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D0" w:rsidRDefault="005409D0">
      <w:pPr>
        <w:jc w:val="center"/>
        <w:rPr>
          <w:rFonts w:ascii="方正小标宋_GBK" w:eastAsia="方正小标宋_GBK" w:hAnsi="华文中宋"/>
          <w:bCs/>
          <w:snapToGrid w:val="0"/>
          <w:kern w:val="0"/>
          <w:sz w:val="84"/>
          <w:szCs w:val="84"/>
        </w:rPr>
      </w:pPr>
    </w:p>
    <w:p w:rsidR="005409D0" w:rsidRDefault="001C4DE7">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 文 件</w:t>
      </w:r>
    </w:p>
    <w:p w:rsidR="005409D0" w:rsidRDefault="005409D0">
      <w:pPr>
        <w:pStyle w:val="a4"/>
        <w:spacing w:line="600" w:lineRule="exact"/>
        <w:rPr>
          <w:rFonts w:ascii="方正黑体_GBK" w:eastAsia="方正黑体_GBK" w:hAnsi="方正黑体_GBK" w:cs="方正黑体_GBK"/>
          <w:bCs/>
          <w:sz w:val="56"/>
          <w:szCs w:val="56"/>
        </w:rPr>
      </w:pPr>
    </w:p>
    <w:p w:rsidR="005409D0" w:rsidRDefault="005409D0">
      <w:pPr>
        <w:pStyle w:val="a4"/>
        <w:spacing w:line="600" w:lineRule="exact"/>
        <w:rPr>
          <w:rFonts w:ascii="方正黑体_GBK" w:eastAsia="方正黑体_GBK" w:hAnsi="方正黑体_GBK" w:cs="方正黑体_GBK"/>
          <w:bCs/>
          <w:sz w:val="56"/>
          <w:szCs w:val="56"/>
        </w:rPr>
      </w:pPr>
    </w:p>
    <w:p w:rsidR="005409D0" w:rsidRDefault="005409D0">
      <w:pPr>
        <w:pStyle w:val="a4"/>
        <w:spacing w:line="600" w:lineRule="exact"/>
        <w:ind w:left="0"/>
        <w:rPr>
          <w:rFonts w:ascii="方正黑体_GBK" w:eastAsia="方正黑体_GBK" w:hAnsi="方正黑体_GBK" w:cs="方正黑体_GBK"/>
          <w:bCs/>
          <w:sz w:val="56"/>
          <w:szCs w:val="56"/>
        </w:rPr>
      </w:pPr>
    </w:p>
    <w:p w:rsidR="005409D0" w:rsidRDefault="005409D0">
      <w:pPr>
        <w:pStyle w:val="a4"/>
        <w:spacing w:line="600" w:lineRule="exact"/>
        <w:jc w:val="center"/>
        <w:rPr>
          <w:rFonts w:ascii="方正黑体_GBK" w:eastAsia="方正黑体_GBK" w:hAnsi="方正黑体_GBK" w:cs="方正黑体_GBK"/>
          <w:bCs/>
          <w:sz w:val="56"/>
          <w:szCs w:val="56"/>
        </w:rPr>
      </w:pPr>
    </w:p>
    <w:p w:rsidR="005409D0" w:rsidRDefault="001C4DE7">
      <w:pPr>
        <w:pStyle w:val="a4"/>
        <w:spacing w:line="500" w:lineRule="exact"/>
        <w:ind w:left="0" w:firstLineChars="100" w:firstLine="292"/>
        <w:jc w:val="left"/>
        <w:outlineLvl w:val="0"/>
        <w:rPr>
          <w:rFonts w:ascii="方正小标宋_GBK" w:eastAsia="方正小标宋_GBK" w:hAnsi="方正小标宋_GBK" w:cs="方正小标宋_GBK"/>
          <w:sz w:val="28"/>
          <w:szCs w:val="28"/>
        </w:rPr>
      </w:pPr>
      <w:bookmarkStart w:id="0" w:name="_Toc22124392"/>
      <w:bookmarkStart w:id="1" w:name="_Toc21888662"/>
      <w:bookmarkStart w:id="2" w:name="_Toc21888273"/>
      <w:bookmarkStart w:id="3" w:name="_Toc21888212"/>
      <w:bookmarkStart w:id="4" w:name="_Toc21888600"/>
      <w:r>
        <w:rPr>
          <w:rFonts w:eastAsia="方正小标宋_GBK"/>
          <w:sz w:val="32"/>
          <w:szCs w:val="32"/>
        </w:rPr>
        <w:t>项目名称：</w:t>
      </w:r>
      <w:bookmarkEnd w:id="0"/>
      <w:bookmarkEnd w:id="1"/>
      <w:bookmarkEnd w:id="2"/>
      <w:bookmarkEnd w:id="3"/>
      <w:bookmarkEnd w:id="4"/>
      <w:r>
        <w:rPr>
          <w:rFonts w:ascii="方正小标宋_GBK" w:eastAsia="方正小标宋_GBK" w:hAnsi="方正小标宋_GBK" w:cs="方正小标宋_GBK" w:hint="eastAsia"/>
          <w:sz w:val="32"/>
          <w:szCs w:val="32"/>
          <w:u w:val="single"/>
        </w:rPr>
        <w:t>重庆市中医骨科医院门诊医务社会工作服务项目</w:t>
      </w:r>
    </w:p>
    <w:p w:rsidR="005409D0" w:rsidRDefault="005409D0">
      <w:pPr>
        <w:spacing w:line="480" w:lineRule="auto"/>
        <w:jc w:val="center"/>
        <w:rPr>
          <w:rFonts w:ascii="方正仿宋_GBK" w:eastAsia="方正仿宋_GBK" w:hAnsi="方正仿宋_GBK" w:cs="方正仿宋_GBK"/>
          <w:sz w:val="36"/>
          <w:szCs w:val="36"/>
        </w:rPr>
      </w:pPr>
    </w:p>
    <w:p w:rsidR="005409D0" w:rsidRDefault="005409D0">
      <w:pPr>
        <w:spacing w:line="480" w:lineRule="auto"/>
        <w:jc w:val="center"/>
        <w:rPr>
          <w:rFonts w:ascii="方正仿宋_GBK" w:eastAsia="方正仿宋_GBK" w:hAnsi="方正仿宋_GBK" w:cs="方正仿宋_GBK"/>
          <w:sz w:val="36"/>
          <w:szCs w:val="36"/>
        </w:rPr>
      </w:pPr>
    </w:p>
    <w:p w:rsidR="005409D0" w:rsidRDefault="005409D0">
      <w:pPr>
        <w:spacing w:line="480" w:lineRule="auto"/>
        <w:jc w:val="center"/>
        <w:rPr>
          <w:rFonts w:ascii="方正仿宋_GBK" w:eastAsia="方正仿宋_GBK" w:hAnsi="方正仿宋_GBK" w:cs="方正仿宋_GBK"/>
          <w:sz w:val="36"/>
          <w:szCs w:val="36"/>
        </w:rPr>
      </w:pPr>
    </w:p>
    <w:p w:rsidR="005409D0" w:rsidRPr="00FE230E" w:rsidRDefault="005409D0">
      <w:pPr>
        <w:spacing w:line="480" w:lineRule="auto"/>
        <w:jc w:val="center"/>
        <w:rPr>
          <w:rFonts w:ascii="方正仿宋_GBK" w:eastAsia="方正仿宋_GBK" w:hAnsi="方正仿宋_GBK" w:cs="方正仿宋_GBK"/>
          <w:sz w:val="36"/>
          <w:szCs w:val="36"/>
        </w:rPr>
      </w:pPr>
    </w:p>
    <w:p w:rsidR="005409D0" w:rsidRDefault="005409D0">
      <w:pPr>
        <w:spacing w:line="480" w:lineRule="auto"/>
        <w:jc w:val="center"/>
        <w:rPr>
          <w:rFonts w:ascii="方正仿宋_GBK" w:eastAsia="方正仿宋_GBK" w:hAnsi="方正仿宋_GBK" w:cs="方正仿宋_GBK"/>
          <w:sz w:val="36"/>
          <w:szCs w:val="36"/>
        </w:rPr>
      </w:pPr>
    </w:p>
    <w:p w:rsidR="005409D0" w:rsidRDefault="001C4DE7">
      <w:pPr>
        <w:spacing w:line="480" w:lineRule="auto"/>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重庆市中医骨科医院</w:t>
      </w:r>
    </w:p>
    <w:p w:rsidR="005409D0" w:rsidRDefault="001C4DE7">
      <w:pPr>
        <w:widowControl/>
        <w:jc w:val="center"/>
        <w:rPr>
          <w:rFonts w:ascii="方正小标宋_GBK" w:eastAsia="方正小标宋_GBK" w:hAnsi="方正小标宋_GBK" w:cs="方正小标宋_GBK"/>
          <w:sz w:val="36"/>
          <w:szCs w:val="36"/>
        </w:rPr>
        <w:sectPr w:rsidR="005409D0">
          <w:headerReference w:type="default"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小标宋_GBK" w:eastAsia="方正小标宋_GBK" w:hAnsi="方正小标宋_GBK" w:cs="方正小标宋_GBK" w:hint="eastAsia"/>
          <w:sz w:val="36"/>
          <w:szCs w:val="36"/>
        </w:rPr>
        <w:t>二〇二二年九月</w:t>
      </w:r>
    </w:p>
    <w:p w:rsidR="005409D0" w:rsidRDefault="001C4DE7">
      <w:pPr>
        <w:spacing w:line="594"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重庆市中医骨科医院</w:t>
      </w:r>
    </w:p>
    <w:p w:rsidR="005409D0" w:rsidRDefault="001C4DE7">
      <w:pPr>
        <w:spacing w:line="594" w:lineRule="exact"/>
        <w:ind w:firstLineChars="200" w:firstLine="880"/>
        <w:jc w:val="center"/>
        <w:rPr>
          <w:rFonts w:ascii="方正仿宋_GBK" w:eastAsia="方正仿宋_GBK"/>
          <w:sz w:val="32"/>
          <w:szCs w:val="32"/>
        </w:rPr>
      </w:pPr>
      <w:r>
        <w:rPr>
          <w:rFonts w:ascii="方正小标宋_GBK" w:eastAsia="方正小标宋_GBK" w:hAnsi="方正小标宋_GBK" w:cs="方正小标宋_GBK" w:hint="eastAsia"/>
          <w:sz w:val="44"/>
          <w:szCs w:val="44"/>
        </w:rPr>
        <w:t>门诊医务社会工作服务项目</w:t>
      </w:r>
    </w:p>
    <w:p w:rsidR="005409D0" w:rsidRDefault="005409D0">
      <w:pPr>
        <w:spacing w:line="594" w:lineRule="exact"/>
        <w:ind w:firstLineChars="200" w:firstLine="640"/>
        <w:rPr>
          <w:rFonts w:ascii="方正仿宋_GBK" w:eastAsia="方正仿宋_GBK"/>
          <w:sz w:val="32"/>
          <w:szCs w:val="32"/>
        </w:rPr>
      </w:pPr>
    </w:p>
    <w:p w:rsidR="005409D0" w:rsidRDefault="001C4DE7">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我院就以下项目进行限价采购，欢迎合格的供应商参与报价。</w:t>
      </w:r>
    </w:p>
    <w:p w:rsidR="005409D0" w:rsidRDefault="001C4DE7">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一、采购项目内容</w:t>
      </w:r>
    </w:p>
    <w:tbl>
      <w:tblPr>
        <w:tblpPr w:leftFromText="180" w:rightFromText="180" w:vertAnchor="text" w:horzAnchor="page" w:tblpX="1245" w:tblpY="129"/>
        <w:tblOverlap w:val="neve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008"/>
        <w:gridCol w:w="1782"/>
        <w:gridCol w:w="3071"/>
        <w:gridCol w:w="667"/>
      </w:tblGrid>
      <w:tr w:rsidR="005409D0">
        <w:trPr>
          <w:trHeight w:val="618"/>
        </w:trPr>
        <w:tc>
          <w:tcPr>
            <w:tcW w:w="661" w:type="dxa"/>
            <w:vAlign w:val="center"/>
          </w:tcPr>
          <w:p w:rsidR="005409D0" w:rsidRDefault="001C4DE7">
            <w:pPr>
              <w:widowControl/>
              <w:spacing w:line="300" w:lineRule="exact"/>
              <w:jc w:val="center"/>
              <w:rPr>
                <w:rFonts w:eastAsia="方正黑体_GBK"/>
                <w:bCs/>
                <w:kern w:val="0"/>
                <w:sz w:val="24"/>
                <w:szCs w:val="24"/>
              </w:rPr>
            </w:pPr>
            <w:r>
              <w:rPr>
                <w:rFonts w:eastAsia="方正黑体_GBK" w:hint="eastAsia"/>
                <w:bCs/>
                <w:kern w:val="0"/>
                <w:sz w:val="24"/>
                <w:szCs w:val="24"/>
              </w:rPr>
              <w:t>序号</w:t>
            </w:r>
          </w:p>
        </w:tc>
        <w:tc>
          <w:tcPr>
            <w:tcW w:w="3008" w:type="dxa"/>
            <w:vAlign w:val="center"/>
          </w:tcPr>
          <w:p w:rsidR="005409D0" w:rsidRDefault="001C4DE7">
            <w:pPr>
              <w:widowControl/>
              <w:spacing w:line="300" w:lineRule="exact"/>
              <w:jc w:val="center"/>
              <w:rPr>
                <w:rFonts w:eastAsia="方正黑体_GBK"/>
                <w:bCs/>
                <w:kern w:val="0"/>
                <w:sz w:val="24"/>
                <w:szCs w:val="24"/>
              </w:rPr>
            </w:pPr>
            <w:r>
              <w:rPr>
                <w:rFonts w:eastAsia="方正黑体_GBK"/>
                <w:bCs/>
                <w:kern w:val="0"/>
                <w:sz w:val="24"/>
                <w:szCs w:val="24"/>
              </w:rPr>
              <w:t>项目名称</w:t>
            </w:r>
          </w:p>
        </w:tc>
        <w:tc>
          <w:tcPr>
            <w:tcW w:w="1782" w:type="dxa"/>
            <w:vAlign w:val="center"/>
          </w:tcPr>
          <w:p w:rsidR="005409D0" w:rsidRDefault="001C4DE7">
            <w:pPr>
              <w:widowControl/>
              <w:spacing w:line="300" w:lineRule="exact"/>
              <w:jc w:val="center"/>
            </w:pPr>
            <w:r>
              <w:rPr>
                <w:rFonts w:eastAsia="方正黑体_GBK" w:hint="eastAsia"/>
                <w:bCs/>
                <w:kern w:val="0"/>
                <w:sz w:val="24"/>
                <w:szCs w:val="24"/>
              </w:rPr>
              <w:t>采购限价</w:t>
            </w:r>
          </w:p>
          <w:p w:rsidR="005409D0" w:rsidRDefault="001C4DE7">
            <w:pPr>
              <w:widowControl/>
              <w:spacing w:line="300" w:lineRule="exact"/>
              <w:jc w:val="center"/>
              <w:rPr>
                <w:rFonts w:eastAsia="方正黑体_GBK"/>
                <w:bCs/>
                <w:kern w:val="0"/>
                <w:sz w:val="24"/>
                <w:szCs w:val="24"/>
              </w:rPr>
            </w:pPr>
            <w:r>
              <w:rPr>
                <w:rFonts w:eastAsia="方正黑体_GBK" w:hint="eastAsia"/>
                <w:bCs/>
                <w:kern w:val="0"/>
                <w:sz w:val="24"/>
                <w:szCs w:val="24"/>
              </w:rPr>
              <w:t>（元）</w:t>
            </w:r>
          </w:p>
        </w:tc>
        <w:tc>
          <w:tcPr>
            <w:tcW w:w="3071" w:type="dxa"/>
            <w:vAlign w:val="center"/>
          </w:tcPr>
          <w:p w:rsidR="005409D0" w:rsidRDefault="001C4DE7">
            <w:pPr>
              <w:widowControl/>
              <w:spacing w:line="300" w:lineRule="exact"/>
              <w:jc w:val="center"/>
              <w:rPr>
                <w:rFonts w:eastAsia="方正黑体_GBK"/>
                <w:bCs/>
                <w:kern w:val="0"/>
                <w:sz w:val="24"/>
                <w:szCs w:val="24"/>
              </w:rPr>
            </w:pPr>
            <w:r>
              <w:rPr>
                <w:rFonts w:eastAsia="方正黑体_GBK" w:hint="eastAsia"/>
                <w:bCs/>
                <w:kern w:val="0"/>
                <w:sz w:val="24"/>
                <w:szCs w:val="24"/>
              </w:rPr>
              <w:t>项目周期</w:t>
            </w:r>
          </w:p>
        </w:tc>
        <w:tc>
          <w:tcPr>
            <w:tcW w:w="667" w:type="dxa"/>
            <w:vAlign w:val="center"/>
          </w:tcPr>
          <w:p w:rsidR="005409D0" w:rsidRDefault="001C4DE7">
            <w:pPr>
              <w:widowControl/>
              <w:spacing w:line="300" w:lineRule="exact"/>
              <w:jc w:val="center"/>
              <w:rPr>
                <w:rFonts w:eastAsia="方正黑体_GBK"/>
                <w:bCs/>
                <w:kern w:val="0"/>
                <w:sz w:val="24"/>
                <w:szCs w:val="24"/>
              </w:rPr>
            </w:pPr>
            <w:r>
              <w:rPr>
                <w:rFonts w:eastAsia="方正黑体_GBK" w:hint="eastAsia"/>
                <w:bCs/>
                <w:kern w:val="0"/>
                <w:sz w:val="24"/>
                <w:szCs w:val="24"/>
              </w:rPr>
              <w:t>备注</w:t>
            </w:r>
          </w:p>
        </w:tc>
      </w:tr>
      <w:tr w:rsidR="005409D0">
        <w:trPr>
          <w:trHeight w:val="1827"/>
        </w:trPr>
        <w:tc>
          <w:tcPr>
            <w:tcW w:w="661" w:type="dxa"/>
            <w:vAlign w:val="center"/>
          </w:tcPr>
          <w:p w:rsidR="005409D0" w:rsidRDefault="001C4DE7">
            <w:pPr>
              <w:spacing w:line="594" w:lineRule="exact"/>
              <w:jc w:val="center"/>
              <w:rPr>
                <w:rFonts w:eastAsia="方正仿宋_GBK"/>
                <w:kern w:val="0"/>
                <w:sz w:val="32"/>
                <w:szCs w:val="32"/>
              </w:rPr>
            </w:pPr>
            <w:r>
              <w:rPr>
                <w:rFonts w:eastAsia="方正仿宋_GBK" w:hint="eastAsia"/>
                <w:kern w:val="0"/>
                <w:sz w:val="32"/>
                <w:szCs w:val="32"/>
              </w:rPr>
              <w:t>1</w:t>
            </w:r>
          </w:p>
        </w:tc>
        <w:tc>
          <w:tcPr>
            <w:tcW w:w="3008" w:type="dxa"/>
            <w:vAlign w:val="center"/>
          </w:tcPr>
          <w:p w:rsidR="005409D0" w:rsidRDefault="001C4DE7">
            <w:pPr>
              <w:spacing w:line="594" w:lineRule="exact"/>
              <w:jc w:val="center"/>
              <w:rPr>
                <w:rFonts w:ascii="方正仿宋_GBK" w:eastAsia="方正仿宋_GBK" w:hAnsi="方正仿宋_GBK" w:cs="方正仿宋_GBK"/>
                <w:color w:val="000000" w:themeColor="text1"/>
                <w:szCs w:val="28"/>
              </w:rPr>
            </w:pPr>
            <w:r>
              <w:rPr>
                <w:rFonts w:ascii="方正仿宋_GBK" w:eastAsia="方正仿宋_GBK" w:hint="eastAsia"/>
                <w:sz w:val="32"/>
                <w:szCs w:val="32"/>
              </w:rPr>
              <w:t>重庆市中医骨科医院医务社会工作服务项目</w:t>
            </w:r>
          </w:p>
        </w:tc>
        <w:tc>
          <w:tcPr>
            <w:tcW w:w="1782" w:type="dxa"/>
            <w:vAlign w:val="center"/>
          </w:tcPr>
          <w:p w:rsidR="005409D0" w:rsidRDefault="001C4DE7">
            <w:pPr>
              <w:spacing w:line="594" w:lineRule="exact"/>
              <w:jc w:val="center"/>
              <w:rPr>
                <w:rFonts w:eastAsia="方正仿宋_GBK"/>
                <w:kern w:val="0"/>
                <w:sz w:val="32"/>
                <w:szCs w:val="32"/>
              </w:rPr>
            </w:pPr>
            <w:r>
              <w:rPr>
                <w:rFonts w:eastAsia="方正仿宋_GBK" w:hint="eastAsia"/>
                <w:kern w:val="0"/>
                <w:sz w:val="32"/>
                <w:szCs w:val="32"/>
              </w:rPr>
              <w:t>180,000.00</w:t>
            </w:r>
          </w:p>
        </w:tc>
        <w:tc>
          <w:tcPr>
            <w:tcW w:w="3071" w:type="dxa"/>
            <w:vAlign w:val="center"/>
          </w:tcPr>
          <w:p w:rsidR="005409D0" w:rsidRDefault="001C4DE7">
            <w:pPr>
              <w:spacing w:line="594" w:lineRule="exact"/>
              <w:jc w:val="center"/>
              <w:rPr>
                <w:rFonts w:eastAsia="方正仿宋_GBK"/>
                <w:color w:val="000000" w:themeColor="text1"/>
                <w:kern w:val="0"/>
                <w:sz w:val="32"/>
                <w:szCs w:val="32"/>
              </w:rPr>
            </w:pPr>
            <w:r>
              <w:rPr>
                <w:rFonts w:ascii="方正仿宋_GBK" w:eastAsia="方正仿宋_GBK" w:hint="eastAsia"/>
                <w:sz w:val="32"/>
                <w:szCs w:val="32"/>
              </w:rPr>
              <w:t>1年</w:t>
            </w:r>
          </w:p>
        </w:tc>
        <w:tc>
          <w:tcPr>
            <w:tcW w:w="667" w:type="dxa"/>
            <w:vAlign w:val="center"/>
          </w:tcPr>
          <w:p w:rsidR="005409D0" w:rsidRDefault="005409D0">
            <w:pPr>
              <w:spacing w:line="594" w:lineRule="exact"/>
              <w:jc w:val="center"/>
              <w:rPr>
                <w:rFonts w:eastAsia="方正仿宋_GBK"/>
                <w:color w:val="000000" w:themeColor="text1"/>
                <w:kern w:val="0"/>
                <w:sz w:val="32"/>
                <w:szCs w:val="32"/>
              </w:rPr>
            </w:pPr>
          </w:p>
        </w:tc>
      </w:tr>
    </w:tbl>
    <w:p w:rsidR="005409D0" w:rsidRDefault="001C4DE7">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二、项目概况</w:t>
      </w:r>
    </w:p>
    <w:p w:rsidR="005409D0" w:rsidRDefault="001C4DE7">
      <w:pPr>
        <w:spacing w:line="600"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（一）项目实施地：</w:t>
      </w:r>
    </w:p>
    <w:p w:rsidR="005409D0" w:rsidRDefault="001C4DE7">
      <w:pPr>
        <w:spacing w:line="600" w:lineRule="exact"/>
        <w:ind w:leftChars="200" w:left="560" w:firstLineChars="100" w:firstLine="32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重庆市中医骨科医院。</w:t>
      </w:r>
    </w:p>
    <w:p w:rsidR="005409D0" w:rsidRDefault="001C4DE7">
      <w:pPr>
        <w:spacing w:line="600"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（二）服务对象：</w:t>
      </w:r>
    </w:p>
    <w:p w:rsidR="005409D0" w:rsidRDefault="001C4DE7">
      <w:pPr>
        <w:pStyle w:val="20"/>
        <w:ind w:left="0" w:firstLineChars="300" w:firstLine="960"/>
        <w:rPr>
          <w:rFonts w:ascii="方正仿宋_GBK" w:eastAsia="方正仿宋_GBK" w:hAnsi="方正仿宋_GBK" w:cs="方正仿宋_GBK"/>
          <w:color w:val="FF0000"/>
          <w:kern w:val="0"/>
          <w:sz w:val="32"/>
          <w:szCs w:val="32"/>
        </w:rPr>
      </w:pPr>
      <w:r>
        <w:rPr>
          <w:rFonts w:ascii="方正仿宋_GBK" w:eastAsia="方正仿宋_GBK" w:hAnsi="方正仿宋_GBK" w:cs="方正仿宋_GBK" w:hint="eastAsia"/>
          <w:bCs/>
          <w:color w:val="000000"/>
          <w:sz w:val="32"/>
          <w:szCs w:val="32"/>
        </w:rPr>
        <w:t>来院就诊患者及家属。</w:t>
      </w:r>
    </w:p>
    <w:p w:rsidR="005409D0" w:rsidRDefault="001C4DE7">
      <w:pPr>
        <w:adjustRightInd w:val="0"/>
        <w:snapToGrid w:val="0"/>
        <w:spacing w:line="600" w:lineRule="exact"/>
        <w:ind w:firstLineChars="200" w:firstLine="640"/>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（三）服务内容及要求：</w:t>
      </w:r>
    </w:p>
    <w:p w:rsidR="005409D0" w:rsidRDefault="00FD7E87">
      <w:pPr>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1、</w:t>
      </w:r>
      <w:r w:rsidR="001C4DE7">
        <w:rPr>
          <w:rFonts w:ascii="方正仿宋_GBK" w:eastAsia="方正仿宋_GBK" w:hAnsi="宋体" w:cs="宋体"/>
          <w:kern w:val="0"/>
          <w:sz w:val="32"/>
          <w:szCs w:val="32"/>
        </w:rPr>
        <w:t>服务内容</w:t>
      </w:r>
    </w:p>
    <w:p w:rsidR="005409D0" w:rsidRDefault="00FE230E" w:rsidP="00FE230E">
      <w:pPr>
        <w:spacing w:line="600" w:lineRule="exact"/>
        <w:ind w:firstLineChars="200" w:firstLine="64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（1）</w:t>
      </w:r>
      <w:r w:rsidR="001C4DE7">
        <w:rPr>
          <w:rFonts w:ascii="方正仿宋_GBK" w:eastAsia="方正仿宋_GBK" w:hAnsi="方正仿宋_GBK" w:cs="方正仿宋_GBK" w:hint="eastAsia"/>
          <w:bCs/>
          <w:color w:val="000000"/>
          <w:sz w:val="32"/>
          <w:szCs w:val="32"/>
        </w:rPr>
        <w:t>预约挂号：向就诊患者宣传预约挂号和指导患者网上预约挂号。</w:t>
      </w:r>
    </w:p>
    <w:p w:rsidR="005409D0" w:rsidRPr="00FE230E" w:rsidRDefault="00FE230E" w:rsidP="00FE230E">
      <w:pPr>
        <w:spacing w:line="600" w:lineRule="exact"/>
        <w:ind w:firstLineChars="200" w:firstLine="64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（2）</w:t>
      </w:r>
      <w:r w:rsidR="001C4DE7" w:rsidRPr="00FE230E">
        <w:rPr>
          <w:rFonts w:ascii="方正仿宋_GBK" w:eastAsia="方正仿宋_GBK" w:hAnsi="方正仿宋_GBK" w:cs="方正仿宋_GBK" w:hint="eastAsia"/>
          <w:bCs/>
          <w:color w:val="000000"/>
          <w:sz w:val="32"/>
          <w:szCs w:val="32"/>
        </w:rPr>
        <w:t>维护秩序：协助相关诊室维持就诊秩序。</w:t>
      </w:r>
    </w:p>
    <w:p w:rsidR="005409D0" w:rsidRPr="00FE230E" w:rsidRDefault="00FE230E" w:rsidP="00FE230E">
      <w:pPr>
        <w:spacing w:line="600" w:lineRule="exact"/>
        <w:ind w:firstLineChars="200" w:firstLine="64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（3）</w:t>
      </w:r>
      <w:proofErr w:type="gramStart"/>
      <w:r w:rsidR="001C4DE7" w:rsidRPr="00FE230E">
        <w:rPr>
          <w:rFonts w:ascii="方正仿宋_GBK" w:eastAsia="方正仿宋_GBK" w:hAnsi="方正仿宋_GBK" w:cs="方正仿宋_GBK" w:hint="eastAsia"/>
          <w:bCs/>
          <w:color w:val="000000"/>
          <w:sz w:val="32"/>
          <w:szCs w:val="32"/>
        </w:rPr>
        <w:t>医</w:t>
      </w:r>
      <w:proofErr w:type="gramEnd"/>
      <w:r w:rsidR="001C4DE7" w:rsidRPr="00FE230E">
        <w:rPr>
          <w:rFonts w:ascii="方正仿宋_GBK" w:eastAsia="方正仿宋_GBK" w:hAnsi="方正仿宋_GBK" w:cs="方正仿宋_GBK" w:hint="eastAsia"/>
          <w:bCs/>
          <w:color w:val="000000"/>
          <w:sz w:val="32"/>
          <w:szCs w:val="32"/>
        </w:rPr>
        <w:t>患沟通：协助医生与患者进行沟通和解释。</w:t>
      </w:r>
    </w:p>
    <w:p w:rsidR="005409D0" w:rsidRPr="00FD7E87" w:rsidRDefault="00FD7E87" w:rsidP="00FD7E87">
      <w:pPr>
        <w:spacing w:line="600" w:lineRule="exact"/>
        <w:ind w:firstLineChars="200" w:firstLine="64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lastRenderedPageBreak/>
        <w:t>（4）</w:t>
      </w:r>
      <w:r w:rsidR="001C4DE7" w:rsidRPr="00FD7E87">
        <w:rPr>
          <w:rFonts w:ascii="方正仿宋_GBK" w:eastAsia="方正仿宋_GBK" w:hAnsi="方正仿宋_GBK" w:cs="方正仿宋_GBK" w:hint="eastAsia"/>
          <w:bCs/>
          <w:color w:val="000000"/>
          <w:sz w:val="32"/>
          <w:szCs w:val="32"/>
        </w:rPr>
        <w:t>协助处理</w:t>
      </w:r>
      <w:proofErr w:type="gramStart"/>
      <w:r w:rsidR="001C4DE7" w:rsidRPr="00FD7E87">
        <w:rPr>
          <w:rFonts w:ascii="方正仿宋_GBK" w:eastAsia="方正仿宋_GBK" w:hAnsi="方正仿宋_GBK" w:cs="方正仿宋_GBK" w:hint="eastAsia"/>
          <w:bCs/>
          <w:color w:val="000000"/>
          <w:sz w:val="32"/>
          <w:szCs w:val="32"/>
        </w:rPr>
        <w:t>医</w:t>
      </w:r>
      <w:proofErr w:type="gramEnd"/>
      <w:r w:rsidR="001C4DE7" w:rsidRPr="00FD7E87">
        <w:rPr>
          <w:rFonts w:ascii="方正仿宋_GBK" w:eastAsia="方正仿宋_GBK" w:hAnsi="方正仿宋_GBK" w:cs="方正仿宋_GBK" w:hint="eastAsia"/>
          <w:bCs/>
          <w:color w:val="000000"/>
          <w:sz w:val="32"/>
          <w:szCs w:val="32"/>
        </w:rPr>
        <w:t>患矛盾。</w:t>
      </w:r>
    </w:p>
    <w:p w:rsidR="005409D0" w:rsidRPr="00FD7E87" w:rsidRDefault="00FD7E87" w:rsidP="00FD7E87">
      <w:pPr>
        <w:spacing w:line="600" w:lineRule="exact"/>
        <w:ind w:firstLineChars="200" w:firstLine="64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（5）</w:t>
      </w:r>
      <w:r w:rsidR="001C4DE7" w:rsidRPr="00FD7E87">
        <w:rPr>
          <w:rFonts w:ascii="方正仿宋_GBK" w:eastAsia="方正仿宋_GBK" w:hAnsi="方正仿宋_GBK" w:cs="方正仿宋_GBK" w:hint="eastAsia"/>
          <w:bCs/>
          <w:color w:val="000000"/>
          <w:sz w:val="32"/>
          <w:szCs w:val="32"/>
        </w:rPr>
        <w:t>参与疫情防控工作：指导门诊患者及其家属正确佩戴口罩、</w:t>
      </w:r>
      <w:proofErr w:type="gramStart"/>
      <w:r w:rsidR="001C4DE7" w:rsidRPr="00FD7E87">
        <w:rPr>
          <w:rFonts w:ascii="方正仿宋_GBK" w:eastAsia="方正仿宋_GBK" w:hAnsi="方正仿宋_GBK" w:cs="方正仿宋_GBK" w:hint="eastAsia"/>
          <w:bCs/>
          <w:color w:val="000000"/>
          <w:sz w:val="32"/>
          <w:szCs w:val="32"/>
        </w:rPr>
        <w:t>隔位就座</w:t>
      </w:r>
      <w:proofErr w:type="gramEnd"/>
      <w:r w:rsidR="001C4DE7" w:rsidRPr="00FD7E87">
        <w:rPr>
          <w:rFonts w:ascii="方正仿宋_GBK" w:eastAsia="方正仿宋_GBK" w:hAnsi="方正仿宋_GBK" w:cs="方正仿宋_GBK" w:hint="eastAsia"/>
          <w:bCs/>
          <w:color w:val="000000"/>
          <w:sz w:val="32"/>
          <w:szCs w:val="32"/>
        </w:rPr>
        <w:t>、</w:t>
      </w:r>
      <w:proofErr w:type="gramStart"/>
      <w:r w:rsidR="001C4DE7" w:rsidRPr="00FD7E87">
        <w:rPr>
          <w:rFonts w:ascii="方正仿宋_GBK" w:eastAsia="方正仿宋_GBK" w:hAnsi="方正仿宋_GBK" w:cs="方正仿宋_GBK" w:hint="eastAsia"/>
          <w:bCs/>
          <w:color w:val="000000"/>
          <w:sz w:val="32"/>
          <w:szCs w:val="32"/>
        </w:rPr>
        <w:t>一</w:t>
      </w:r>
      <w:proofErr w:type="gramEnd"/>
      <w:r w:rsidR="001C4DE7" w:rsidRPr="00FD7E87">
        <w:rPr>
          <w:rFonts w:ascii="方正仿宋_GBK" w:eastAsia="方正仿宋_GBK" w:hAnsi="方正仿宋_GBK" w:cs="方正仿宋_GBK" w:hint="eastAsia"/>
          <w:bCs/>
          <w:color w:val="000000"/>
          <w:sz w:val="32"/>
          <w:szCs w:val="32"/>
        </w:rPr>
        <w:t>米线等候就诊、一人</w:t>
      </w:r>
      <w:proofErr w:type="gramStart"/>
      <w:r w:rsidR="001C4DE7" w:rsidRPr="00FD7E87">
        <w:rPr>
          <w:rFonts w:ascii="方正仿宋_GBK" w:eastAsia="方正仿宋_GBK" w:hAnsi="方正仿宋_GBK" w:cs="方正仿宋_GBK" w:hint="eastAsia"/>
          <w:bCs/>
          <w:color w:val="000000"/>
          <w:sz w:val="32"/>
          <w:szCs w:val="32"/>
        </w:rPr>
        <w:t>一</w:t>
      </w:r>
      <w:proofErr w:type="gramEnd"/>
      <w:r w:rsidR="001C4DE7" w:rsidRPr="00FD7E87">
        <w:rPr>
          <w:rFonts w:ascii="方正仿宋_GBK" w:eastAsia="方正仿宋_GBK" w:hAnsi="方正仿宋_GBK" w:cs="方正仿宋_GBK" w:hint="eastAsia"/>
          <w:bCs/>
          <w:color w:val="000000"/>
          <w:sz w:val="32"/>
          <w:szCs w:val="32"/>
        </w:rPr>
        <w:t>诊室，开展门诊患者流行性病学史调查，协助发热门诊运送检验标本等。</w:t>
      </w:r>
    </w:p>
    <w:p w:rsidR="005409D0" w:rsidRDefault="00FD7E87" w:rsidP="00FD7E87">
      <w:pPr>
        <w:spacing w:line="600" w:lineRule="exact"/>
        <w:ind w:firstLineChars="200" w:firstLine="64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（6）</w:t>
      </w:r>
      <w:r w:rsidR="001C4DE7">
        <w:rPr>
          <w:rFonts w:ascii="方正仿宋_GBK" w:eastAsia="方正仿宋_GBK" w:hAnsi="方正仿宋_GBK" w:cs="方正仿宋_GBK" w:hint="eastAsia"/>
          <w:bCs/>
          <w:color w:val="000000"/>
          <w:sz w:val="32"/>
          <w:szCs w:val="32"/>
        </w:rPr>
        <w:t>患者满意度调查：收集患者及家属的意见和建议，形成调查报告；参与国家</w:t>
      </w:r>
      <w:proofErr w:type="gramStart"/>
      <w:r w:rsidR="001C4DE7">
        <w:rPr>
          <w:rFonts w:ascii="方正仿宋_GBK" w:eastAsia="方正仿宋_GBK" w:hAnsi="方正仿宋_GBK" w:cs="方正仿宋_GBK" w:hint="eastAsia"/>
          <w:bCs/>
          <w:color w:val="000000"/>
          <w:sz w:val="32"/>
          <w:szCs w:val="32"/>
        </w:rPr>
        <w:t>卫健委等</w:t>
      </w:r>
      <w:proofErr w:type="gramEnd"/>
      <w:r w:rsidR="001C4DE7">
        <w:rPr>
          <w:rFonts w:ascii="方正仿宋_GBK" w:eastAsia="方正仿宋_GBK" w:hAnsi="方正仿宋_GBK" w:cs="方正仿宋_GBK" w:hint="eastAsia"/>
          <w:bCs/>
          <w:color w:val="000000"/>
          <w:sz w:val="32"/>
          <w:szCs w:val="32"/>
        </w:rPr>
        <w:t>相关组织开展的医院患者满意度调查活动。</w:t>
      </w:r>
    </w:p>
    <w:p w:rsidR="005409D0" w:rsidRDefault="00FD7E87" w:rsidP="00FD7E87">
      <w:pPr>
        <w:spacing w:line="600" w:lineRule="exact"/>
        <w:ind w:firstLineChars="200" w:firstLine="640"/>
        <w:rPr>
          <w:rFonts w:ascii="方正仿宋_GBK" w:eastAsia="方正仿宋_GBK" w:hAnsi="方正仿宋_GBK" w:cs="方正仿宋_GBK"/>
          <w:bCs/>
          <w:color w:val="000000"/>
          <w:sz w:val="32"/>
          <w:szCs w:val="32"/>
        </w:rPr>
      </w:pPr>
      <w:r>
        <w:rPr>
          <w:rFonts w:ascii="方正仿宋_GBK" w:eastAsia="方正仿宋_GBK" w:hAnsi="方正仿宋_GBK" w:cs="方正仿宋_GBK" w:hint="eastAsia"/>
          <w:bCs/>
          <w:color w:val="000000"/>
          <w:sz w:val="32"/>
          <w:szCs w:val="32"/>
        </w:rPr>
        <w:t>（7）</w:t>
      </w:r>
      <w:r w:rsidR="001C4DE7">
        <w:rPr>
          <w:rFonts w:ascii="方正仿宋_GBK" w:eastAsia="方正仿宋_GBK" w:hAnsi="方正仿宋_GBK" w:cs="方正仿宋_GBK" w:hint="eastAsia"/>
          <w:bCs/>
          <w:color w:val="000000"/>
          <w:sz w:val="32"/>
          <w:szCs w:val="32"/>
        </w:rPr>
        <w:t>协助医院合理规划门诊环境布局，张贴温馨有爱、体现人文关怀的标语等。</w:t>
      </w:r>
    </w:p>
    <w:p w:rsidR="005409D0" w:rsidRPr="00FD7E87" w:rsidRDefault="00FD7E87" w:rsidP="00FD7E87">
      <w:pPr>
        <w:spacing w:line="600" w:lineRule="exact"/>
        <w:ind w:firstLineChars="200" w:firstLine="640"/>
        <w:rPr>
          <w:rFonts w:ascii="方正仿宋_GBK" w:eastAsia="方正仿宋_GBK" w:hAnsi="方正仿宋_GBK" w:cs="方正仿宋_GBK"/>
          <w:bCs/>
          <w:color w:val="000000"/>
          <w:sz w:val="32"/>
          <w:szCs w:val="32"/>
        </w:rPr>
      </w:pPr>
      <w:r w:rsidRPr="00FD7E87">
        <w:rPr>
          <w:rFonts w:ascii="方正仿宋_GBK" w:eastAsia="方正仿宋_GBK" w:hAnsi="方正仿宋_GBK" w:cs="方正仿宋_GBK" w:hint="eastAsia"/>
          <w:bCs/>
          <w:color w:val="000000"/>
          <w:sz w:val="32"/>
          <w:szCs w:val="32"/>
        </w:rPr>
        <w:t>（8）</w:t>
      </w:r>
      <w:r w:rsidR="001C4DE7" w:rsidRPr="00FD7E87">
        <w:rPr>
          <w:rFonts w:ascii="方正仿宋_GBK" w:eastAsia="方正仿宋_GBK" w:hAnsi="方正仿宋_GBK" w:cs="方正仿宋_GBK" w:hint="eastAsia"/>
          <w:bCs/>
          <w:color w:val="000000"/>
          <w:sz w:val="32"/>
          <w:szCs w:val="32"/>
        </w:rPr>
        <w:t>陪伴患者就诊：对独自就诊、年长或其他需要协助的患者给予支持，引导、协助患者完成院内治疗等环节，缓解情绪、适应院内环境等。</w:t>
      </w:r>
    </w:p>
    <w:p w:rsidR="005409D0" w:rsidRPr="00FD7E87" w:rsidRDefault="00FD7E87" w:rsidP="00FD7E87">
      <w:pPr>
        <w:spacing w:line="600" w:lineRule="exact"/>
        <w:ind w:firstLineChars="200" w:firstLine="640"/>
        <w:rPr>
          <w:rFonts w:ascii="方正仿宋_GBK" w:eastAsia="方正仿宋_GBK" w:hAnsi="方正仿宋_GBK" w:cs="方正仿宋_GBK"/>
          <w:bCs/>
          <w:color w:val="000000"/>
          <w:sz w:val="32"/>
          <w:szCs w:val="32"/>
        </w:rPr>
      </w:pPr>
      <w:r w:rsidRPr="00FD7E87">
        <w:rPr>
          <w:rFonts w:ascii="方正仿宋_GBK" w:eastAsia="方正仿宋_GBK" w:hAnsi="方正仿宋_GBK" w:cs="方正仿宋_GBK" w:hint="eastAsia"/>
          <w:bCs/>
          <w:color w:val="000000"/>
          <w:sz w:val="32"/>
          <w:szCs w:val="32"/>
        </w:rPr>
        <w:t>（9）</w:t>
      </w:r>
      <w:r w:rsidR="001C4DE7" w:rsidRPr="00FD7E87">
        <w:rPr>
          <w:rFonts w:ascii="方正仿宋_GBK" w:eastAsia="方正仿宋_GBK" w:hAnsi="方正仿宋_GBK" w:cs="方正仿宋_GBK" w:hint="eastAsia"/>
          <w:bCs/>
          <w:color w:val="000000"/>
          <w:sz w:val="32"/>
          <w:szCs w:val="32"/>
        </w:rPr>
        <w:t xml:space="preserve">咨询服务：为患者及其家属提供就医引导服务，包括院内环境指引、医生坐诊时间告知等。 </w:t>
      </w:r>
    </w:p>
    <w:p w:rsidR="005409D0" w:rsidRPr="00FD7E87" w:rsidRDefault="00FD7E87" w:rsidP="00FD7E87">
      <w:pPr>
        <w:spacing w:line="600" w:lineRule="exact"/>
        <w:ind w:firstLineChars="200" w:firstLine="640"/>
        <w:rPr>
          <w:rFonts w:ascii="方正仿宋_GBK" w:eastAsia="方正仿宋_GBK" w:hAnsi="方正仿宋_GBK" w:cs="方正仿宋_GBK"/>
          <w:bCs/>
          <w:color w:val="000000"/>
          <w:sz w:val="32"/>
          <w:szCs w:val="32"/>
        </w:rPr>
      </w:pPr>
      <w:r w:rsidRPr="00FD7E87">
        <w:rPr>
          <w:rFonts w:ascii="方正仿宋_GBK" w:eastAsia="方正仿宋_GBK" w:hAnsi="方正仿宋_GBK" w:cs="方正仿宋_GBK" w:hint="eastAsia"/>
          <w:bCs/>
          <w:color w:val="000000"/>
          <w:sz w:val="32"/>
          <w:szCs w:val="32"/>
        </w:rPr>
        <w:t>（10）</w:t>
      </w:r>
      <w:r w:rsidR="001C4DE7" w:rsidRPr="00FD7E87">
        <w:rPr>
          <w:rFonts w:ascii="方正仿宋_GBK" w:eastAsia="方正仿宋_GBK" w:hAnsi="方正仿宋_GBK" w:cs="方正仿宋_GBK" w:hint="eastAsia"/>
          <w:bCs/>
          <w:color w:val="000000"/>
          <w:sz w:val="32"/>
          <w:szCs w:val="32"/>
        </w:rPr>
        <w:t>心理关怀：为门诊患者及其家属提供心理关怀和心理疏导服务，协助门诊患者及其家属疏解不良情绪。</w:t>
      </w:r>
    </w:p>
    <w:p w:rsidR="005409D0" w:rsidRPr="00FD7E87" w:rsidRDefault="00FD7E87" w:rsidP="00FD7E87">
      <w:pPr>
        <w:spacing w:line="600" w:lineRule="exact"/>
        <w:ind w:firstLineChars="200" w:firstLine="640"/>
        <w:rPr>
          <w:rFonts w:ascii="方正仿宋_GBK" w:eastAsia="方正仿宋_GBK" w:hAnsi="方正仿宋_GBK" w:cs="方正仿宋_GBK"/>
          <w:bCs/>
          <w:color w:val="000000"/>
          <w:sz w:val="32"/>
          <w:szCs w:val="32"/>
        </w:rPr>
      </w:pPr>
      <w:r w:rsidRPr="00FD7E87">
        <w:rPr>
          <w:rFonts w:ascii="方正仿宋_GBK" w:eastAsia="方正仿宋_GBK" w:hAnsi="方正仿宋_GBK" w:cs="方正仿宋_GBK" w:hint="eastAsia"/>
          <w:bCs/>
          <w:color w:val="000000"/>
          <w:sz w:val="32"/>
          <w:szCs w:val="32"/>
        </w:rPr>
        <w:t>（11）</w:t>
      </w:r>
      <w:r w:rsidR="001C4DE7" w:rsidRPr="00FD7E87">
        <w:rPr>
          <w:rFonts w:ascii="方正仿宋_GBK" w:eastAsia="方正仿宋_GBK" w:hAnsi="方正仿宋_GBK" w:cs="方正仿宋_GBK" w:hint="eastAsia"/>
          <w:bCs/>
          <w:color w:val="000000"/>
          <w:sz w:val="32"/>
          <w:szCs w:val="32"/>
        </w:rPr>
        <w:t>工作协调：项目团队配合门诊部开展工作，及时将门诊工作中遇到的问题向门诊部领导反馈。</w:t>
      </w:r>
    </w:p>
    <w:p w:rsidR="005409D0" w:rsidRPr="00FD7E87" w:rsidRDefault="001C4DE7" w:rsidP="00FD7E87">
      <w:pPr>
        <w:spacing w:line="600" w:lineRule="exact"/>
        <w:ind w:firstLineChars="200" w:firstLine="640"/>
        <w:rPr>
          <w:rFonts w:ascii="方正仿宋_GBK" w:eastAsia="方正仿宋_GBK" w:hAnsi="方正仿宋_GBK" w:cs="方正仿宋_GBK"/>
          <w:bCs/>
          <w:color w:val="000000"/>
          <w:sz w:val="32"/>
          <w:szCs w:val="32"/>
        </w:rPr>
      </w:pPr>
      <w:r w:rsidRPr="00FD7E87">
        <w:rPr>
          <w:rFonts w:ascii="方正仿宋_GBK" w:eastAsia="方正仿宋_GBK" w:hAnsi="方正仿宋_GBK" w:cs="方正仿宋_GBK" w:hint="eastAsia"/>
          <w:bCs/>
          <w:color w:val="000000"/>
          <w:sz w:val="32"/>
          <w:szCs w:val="32"/>
        </w:rPr>
        <w:t>（12）其他医务社会工作内容。</w:t>
      </w:r>
    </w:p>
    <w:p w:rsidR="005409D0" w:rsidRDefault="00FD7E87">
      <w:pPr>
        <w:adjustRightInd w:val="0"/>
        <w:snapToGrid w:val="0"/>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2、</w:t>
      </w:r>
      <w:r w:rsidR="001C4DE7">
        <w:rPr>
          <w:rFonts w:ascii="方正仿宋_GBK" w:eastAsia="方正仿宋_GBK" w:hAnsi="宋体" w:cs="宋体"/>
          <w:kern w:val="0"/>
          <w:sz w:val="32"/>
          <w:szCs w:val="32"/>
        </w:rPr>
        <w:t>服务</w:t>
      </w:r>
      <w:r w:rsidR="001C4DE7">
        <w:rPr>
          <w:rFonts w:ascii="方正仿宋_GBK" w:eastAsia="方正仿宋_GBK" w:hAnsi="宋体" w:cs="宋体" w:hint="eastAsia"/>
          <w:kern w:val="0"/>
          <w:sz w:val="32"/>
          <w:szCs w:val="32"/>
        </w:rPr>
        <w:t>要求</w:t>
      </w:r>
    </w:p>
    <w:p w:rsidR="005409D0" w:rsidRDefault="001C4DE7">
      <w:pPr>
        <w:numPr>
          <w:ilvl w:val="255"/>
          <w:numId w:val="0"/>
        </w:num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（1）每年至少服务20000名门诊患者及家属，包括就诊引</w:t>
      </w:r>
      <w:r>
        <w:rPr>
          <w:rFonts w:ascii="方正仿宋_GBK" w:eastAsia="方正仿宋_GBK" w:hAnsi="方正仿宋_GBK" w:cs="方正仿宋_GBK" w:hint="eastAsia"/>
          <w:color w:val="000000"/>
          <w:sz w:val="32"/>
          <w:szCs w:val="32"/>
        </w:rPr>
        <w:lastRenderedPageBreak/>
        <w:t>导、就诊签到、打印检查报告、门诊患者分流、简单咨询等等服务，形成门诊服务记录。</w:t>
      </w:r>
    </w:p>
    <w:p w:rsidR="005409D0" w:rsidRDefault="001C4DE7">
      <w:pPr>
        <w:numPr>
          <w:ilvl w:val="255"/>
          <w:numId w:val="0"/>
        </w:num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（2）每年至少全流程服务1000名门诊患者及家属，包括预约挂号、心理疏导、</w:t>
      </w:r>
      <w:proofErr w:type="gramStart"/>
      <w:r>
        <w:rPr>
          <w:rFonts w:ascii="方正仿宋_GBK" w:eastAsia="方正仿宋_GBK" w:hAnsi="方正仿宋_GBK" w:cs="方正仿宋_GBK" w:hint="eastAsia"/>
          <w:color w:val="000000"/>
          <w:sz w:val="32"/>
          <w:szCs w:val="32"/>
        </w:rPr>
        <w:t>医</w:t>
      </w:r>
      <w:proofErr w:type="gramEnd"/>
      <w:r>
        <w:rPr>
          <w:rFonts w:ascii="方正仿宋_GBK" w:eastAsia="方正仿宋_GBK" w:hAnsi="方正仿宋_GBK" w:cs="方正仿宋_GBK" w:hint="eastAsia"/>
          <w:color w:val="000000"/>
          <w:sz w:val="32"/>
          <w:szCs w:val="32"/>
        </w:rPr>
        <w:t>患沟通、</w:t>
      </w:r>
      <w:proofErr w:type="gramStart"/>
      <w:r>
        <w:rPr>
          <w:rFonts w:ascii="方正仿宋_GBK" w:eastAsia="方正仿宋_GBK" w:hAnsi="方正仿宋_GBK" w:cs="方正仿宋_GBK" w:hint="eastAsia"/>
          <w:color w:val="000000"/>
          <w:sz w:val="32"/>
          <w:szCs w:val="32"/>
        </w:rPr>
        <w:t>医</w:t>
      </w:r>
      <w:proofErr w:type="gramEnd"/>
      <w:r>
        <w:rPr>
          <w:rFonts w:ascii="方正仿宋_GBK" w:eastAsia="方正仿宋_GBK" w:hAnsi="方正仿宋_GBK" w:cs="方正仿宋_GBK" w:hint="eastAsia"/>
          <w:color w:val="000000"/>
          <w:sz w:val="32"/>
          <w:szCs w:val="32"/>
        </w:rPr>
        <w:t>患矛盾协调、就诊流程办理、患者就诊陪同等等服务，形成门诊服务清单（完成全部就诊流程算1名）</w:t>
      </w:r>
      <w:r w:rsidR="00E711A0">
        <w:rPr>
          <w:rFonts w:ascii="方正仿宋_GBK" w:eastAsia="方正仿宋_GBK" w:hAnsi="方正仿宋_GBK" w:cs="方正仿宋_GBK" w:hint="eastAsia"/>
          <w:color w:val="000000"/>
          <w:sz w:val="32"/>
          <w:szCs w:val="32"/>
        </w:rPr>
        <w:t>。</w:t>
      </w:r>
    </w:p>
    <w:p w:rsidR="005409D0" w:rsidRDefault="001C4DE7">
      <w:pPr>
        <w:numPr>
          <w:ilvl w:val="255"/>
          <w:numId w:val="0"/>
        </w:num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（3）每月至少完成门诊患者满意度调查问卷60份，形成1份患者满意度调查报告。</w:t>
      </w:r>
    </w:p>
    <w:p w:rsidR="005409D0" w:rsidRDefault="001C4DE7">
      <w:pPr>
        <w:numPr>
          <w:ilvl w:val="255"/>
          <w:numId w:val="0"/>
        </w:num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（4）在流行性病学史调查、患者满意度调查等过程中，形成可视化材料，规范化文档管理。</w:t>
      </w:r>
    </w:p>
    <w:p w:rsidR="005409D0" w:rsidRDefault="001C4DE7">
      <w:pPr>
        <w:numPr>
          <w:ilvl w:val="255"/>
          <w:numId w:val="0"/>
        </w:numPr>
        <w:spacing w:line="600" w:lineRule="exact"/>
        <w:ind w:leftChars="200" w:left="56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（5）每季度形成1份季度</w:t>
      </w:r>
      <w:r w:rsidR="00E711A0">
        <w:rPr>
          <w:rFonts w:ascii="方正仿宋_GBK" w:eastAsia="方正仿宋_GBK" w:hAnsi="方正仿宋_GBK" w:cs="方正仿宋_GBK" w:hint="eastAsia"/>
          <w:color w:val="000000"/>
          <w:sz w:val="32"/>
          <w:szCs w:val="32"/>
        </w:rPr>
        <w:t>总结</w:t>
      </w:r>
      <w:r>
        <w:rPr>
          <w:rFonts w:ascii="方正仿宋_GBK" w:eastAsia="方正仿宋_GBK" w:hAnsi="方正仿宋_GBK" w:cs="方正仿宋_GBK" w:hint="eastAsia"/>
          <w:color w:val="000000"/>
          <w:sz w:val="32"/>
          <w:szCs w:val="32"/>
        </w:rPr>
        <w:t>报告。</w:t>
      </w:r>
    </w:p>
    <w:p w:rsidR="005409D0" w:rsidRDefault="001C4DE7">
      <w:pPr>
        <w:numPr>
          <w:ilvl w:val="255"/>
          <w:numId w:val="0"/>
        </w:numPr>
        <w:spacing w:line="600" w:lineRule="exact"/>
        <w:ind w:leftChars="200" w:left="56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（6）</w:t>
      </w:r>
      <w:r w:rsidR="00E711A0">
        <w:rPr>
          <w:rFonts w:ascii="方正仿宋_GBK" w:eastAsia="方正仿宋_GBK" w:hAnsi="方正仿宋_GBK" w:cs="方正仿宋_GBK" w:hint="eastAsia"/>
          <w:color w:val="000000"/>
          <w:sz w:val="32"/>
          <w:szCs w:val="32"/>
        </w:rPr>
        <w:t>项目周期完后形成一份</w:t>
      </w:r>
      <w:proofErr w:type="gramStart"/>
      <w:r>
        <w:rPr>
          <w:rFonts w:ascii="方正仿宋_GBK" w:eastAsia="方正仿宋_GBK" w:hAnsi="方正仿宋_GBK" w:cs="方正仿宋_GBK" w:hint="eastAsia"/>
          <w:color w:val="000000"/>
          <w:sz w:val="32"/>
          <w:szCs w:val="32"/>
        </w:rPr>
        <w:t>结项总结</w:t>
      </w:r>
      <w:proofErr w:type="gramEnd"/>
      <w:r>
        <w:rPr>
          <w:rFonts w:ascii="方正仿宋_GBK" w:eastAsia="方正仿宋_GBK" w:hAnsi="方正仿宋_GBK" w:cs="方正仿宋_GBK" w:hint="eastAsia"/>
          <w:color w:val="000000"/>
          <w:sz w:val="32"/>
          <w:szCs w:val="32"/>
        </w:rPr>
        <w:t>报告。</w:t>
      </w:r>
    </w:p>
    <w:p w:rsidR="005409D0" w:rsidRDefault="00E711A0">
      <w:pPr>
        <w:adjustRightInd w:val="0"/>
        <w:snapToGrid w:val="0"/>
        <w:spacing w:line="600"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3、</w:t>
      </w:r>
      <w:r w:rsidR="001C4DE7">
        <w:rPr>
          <w:rFonts w:ascii="方正仿宋_GBK" w:eastAsia="方正仿宋_GBK" w:hAnsi="宋体" w:cs="宋体" w:hint="eastAsia"/>
          <w:kern w:val="0"/>
          <w:sz w:val="32"/>
          <w:szCs w:val="32"/>
        </w:rPr>
        <w:t>管理要求</w:t>
      </w:r>
    </w:p>
    <w:p w:rsidR="005409D0" w:rsidRDefault="001C4DE7">
      <w:pPr>
        <w:spacing w:line="60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满意度测评：医务社工在提供服务时应当态度良好、服务及时，医院对医务社工的工作质量每季度进行一次满意度调查（测评人员由患者、医生、护士、医院管理人员等组成，其中患者和医务人员满意度调查问卷均不低于30份），服务满意度测评不低于80%。</w:t>
      </w:r>
    </w:p>
    <w:p w:rsidR="005409D0" w:rsidRDefault="001C4DE7">
      <w:pPr>
        <w:spacing w:line="600" w:lineRule="exact"/>
        <w:ind w:firstLineChars="200" w:firstLine="640"/>
      </w:pPr>
      <w:r>
        <w:rPr>
          <w:rFonts w:ascii="方正仿宋_GBK" w:eastAsia="方正仿宋_GBK" w:hAnsi="方正仿宋_GBK" w:cs="方正仿宋_GBK" w:hint="eastAsia"/>
          <w:color w:val="000000"/>
          <w:sz w:val="32"/>
          <w:szCs w:val="32"/>
        </w:rPr>
        <w:t>（2）专人管理：医院门诊部负责对项目团队进行归口管理，并对项目工作人员进行考勤。医院门诊部负责检查乙方项目团队的工作计划及工作结果，并形成相应的检查报告。</w:t>
      </w:r>
    </w:p>
    <w:p w:rsidR="005409D0" w:rsidRDefault="003F3C5B" w:rsidP="003F3C5B">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三、</w:t>
      </w:r>
      <w:r w:rsidR="001C4DE7">
        <w:rPr>
          <w:rFonts w:ascii="方正黑体_GBK" w:eastAsia="方正黑体_GBK" w:hAnsi="方正黑体_GBK" w:cs="方正黑体_GBK" w:hint="eastAsia"/>
          <w:sz w:val="32"/>
          <w:szCs w:val="32"/>
        </w:rPr>
        <w:t>服务期限</w:t>
      </w:r>
    </w:p>
    <w:p w:rsidR="005409D0" w:rsidRDefault="001C4DE7">
      <w:pPr>
        <w:pStyle w:val="20"/>
        <w:ind w:left="480"/>
        <w:rPr>
          <w:rFonts w:eastAsia="方正仿宋_GBK"/>
          <w:sz w:val="32"/>
          <w:szCs w:val="32"/>
        </w:rPr>
      </w:pPr>
      <w:r>
        <w:rPr>
          <w:rFonts w:eastAsia="方正仿宋_GBK" w:hint="eastAsia"/>
          <w:sz w:val="32"/>
          <w:szCs w:val="32"/>
        </w:rPr>
        <w:t>合同签订之日起</w:t>
      </w:r>
      <w:r>
        <w:rPr>
          <w:rFonts w:eastAsia="方正仿宋_GBK" w:hint="eastAsia"/>
          <w:sz w:val="32"/>
          <w:szCs w:val="32"/>
        </w:rPr>
        <w:t>1</w:t>
      </w:r>
      <w:r>
        <w:rPr>
          <w:rFonts w:eastAsia="方正仿宋_GBK" w:hint="eastAsia"/>
          <w:sz w:val="32"/>
          <w:szCs w:val="32"/>
        </w:rPr>
        <w:t>年。</w:t>
      </w:r>
    </w:p>
    <w:p w:rsidR="005409D0" w:rsidRDefault="001C4DE7" w:rsidP="003F3C5B">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四、响应供应商资格要求</w:t>
      </w:r>
    </w:p>
    <w:p w:rsidR="005409D0" w:rsidRDefault="001C4DE7">
      <w:pPr>
        <w:spacing w:line="600" w:lineRule="exact"/>
        <w:ind w:firstLineChars="200" w:firstLine="640"/>
        <w:rPr>
          <w:rFonts w:eastAsia="方正仿宋_GBK"/>
          <w:sz w:val="32"/>
          <w:szCs w:val="32"/>
        </w:rPr>
      </w:pPr>
      <w:r w:rsidRPr="00E711A0">
        <w:rPr>
          <w:rFonts w:ascii="方正仿宋_GBK" w:eastAsia="方正仿宋_GBK" w:hAnsi="宋体" w:cs="宋体"/>
          <w:kern w:val="0"/>
          <w:sz w:val="32"/>
          <w:szCs w:val="32"/>
        </w:rPr>
        <w:t>1</w:t>
      </w:r>
      <w:r w:rsidR="00E711A0" w:rsidRPr="00E711A0">
        <w:rPr>
          <w:rFonts w:ascii="方正仿宋_GBK" w:eastAsia="方正仿宋_GBK" w:hAnsi="宋体" w:cs="宋体" w:hint="eastAsia"/>
          <w:kern w:val="0"/>
          <w:sz w:val="32"/>
          <w:szCs w:val="32"/>
        </w:rPr>
        <w:t>、</w:t>
      </w:r>
      <w:r>
        <w:rPr>
          <w:rFonts w:eastAsia="方正仿宋_GBK"/>
          <w:sz w:val="32"/>
          <w:szCs w:val="32"/>
        </w:rPr>
        <w:t>具有独立承担民事责任的能力；</w:t>
      </w:r>
    </w:p>
    <w:p w:rsidR="005409D0" w:rsidRDefault="00E711A0">
      <w:pPr>
        <w:spacing w:line="600" w:lineRule="exact"/>
        <w:ind w:firstLineChars="200" w:firstLine="640"/>
        <w:rPr>
          <w:rFonts w:eastAsia="方正仿宋_GBK"/>
          <w:sz w:val="32"/>
          <w:szCs w:val="32"/>
        </w:rPr>
      </w:pPr>
      <w:r w:rsidRPr="00E711A0">
        <w:rPr>
          <w:rFonts w:ascii="方正仿宋_GBK" w:eastAsia="方正仿宋_GBK" w:hAnsi="宋体" w:cs="宋体" w:hint="eastAsia"/>
          <w:kern w:val="0"/>
          <w:sz w:val="32"/>
          <w:szCs w:val="32"/>
        </w:rPr>
        <w:t>2、</w:t>
      </w:r>
      <w:r w:rsidR="001C4DE7" w:rsidRPr="00E711A0">
        <w:rPr>
          <w:rFonts w:ascii="方正仿宋_GBK" w:eastAsia="方正仿宋_GBK" w:hAnsi="宋体" w:cs="宋体"/>
          <w:kern w:val="0"/>
          <w:sz w:val="32"/>
          <w:szCs w:val="32"/>
        </w:rPr>
        <w:t>有健全的</w:t>
      </w:r>
      <w:r w:rsidR="001C4DE7">
        <w:rPr>
          <w:rFonts w:eastAsia="方正仿宋_GBK"/>
          <w:sz w:val="32"/>
          <w:szCs w:val="32"/>
        </w:rPr>
        <w:t>财务会计制度和良好的商业信誉；</w:t>
      </w:r>
    </w:p>
    <w:p w:rsidR="005409D0" w:rsidRPr="00E711A0" w:rsidRDefault="001C4DE7">
      <w:pPr>
        <w:spacing w:line="600" w:lineRule="exact"/>
        <w:ind w:firstLineChars="200" w:firstLine="640"/>
        <w:rPr>
          <w:rFonts w:ascii="方正仿宋_GBK" w:eastAsia="方正仿宋_GBK" w:hAnsi="宋体" w:cs="宋体"/>
          <w:kern w:val="0"/>
          <w:sz w:val="32"/>
          <w:szCs w:val="32"/>
        </w:rPr>
      </w:pPr>
      <w:r w:rsidRPr="00E711A0">
        <w:rPr>
          <w:rFonts w:ascii="方正仿宋_GBK" w:eastAsia="方正仿宋_GBK" w:hAnsi="宋体" w:cs="宋体"/>
          <w:kern w:val="0"/>
          <w:sz w:val="32"/>
          <w:szCs w:val="32"/>
        </w:rPr>
        <w:t>3</w:t>
      </w:r>
      <w:r w:rsidR="00E711A0" w:rsidRPr="00E711A0">
        <w:rPr>
          <w:rFonts w:ascii="方正仿宋_GBK" w:eastAsia="方正仿宋_GBK" w:hAnsi="宋体" w:cs="宋体" w:hint="eastAsia"/>
          <w:kern w:val="0"/>
          <w:sz w:val="32"/>
          <w:szCs w:val="32"/>
        </w:rPr>
        <w:t>、</w:t>
      </w:r>
      <w:r w:rsidRPr="00E711A0">
        <w:rPr>
          <w:rFonts w:ascii="方正仿宋_GBK" w:eastAsia="方正仿宋_GBK" w:hAnsi="宋体" w:cs="宋体"/>
          <w:kern w:val="0"/>
          <w:sz w:val="32"/>
          <w:szCs w:val="32"/>
        </w:rPr>
        <w:t>具有履行合同所必需</w:t>
      </w:r>
      <w:r w:rsidR="00E711A0" w:rsidRPr="00E711A0">
        <w:rPr>
          <w:rFonts w:ascii="方正仿宋_GBK" w:eastAsia="方正仿宋_GBK" w:hAnsi="宋体" w:cs="宋体" w:hint="eastAsia"/>
          <w:kern w:val="0"/>
          <w:sz w:val="32"/>
          <w:szCs w:val="32"/>
        </w:rPr>
        <w:t>的</w:t>
      </w:r>
      <w:r w:rsidRPr="00E711A0">
        <w:rPr>
          <w:rFonts w:ascii="方正仿宋_GBK" w:eastAsia="方正仿宋_GBK" w:hAnsi="宋体" w:cs="宋体"/>
          <w:kern w:val="0"/>
          <w:sz w:val="32"/>
          <w:szCs w:val="32"/>
        </w:rPr>
        <w:t>专业技术能力；</w:t>
      </w:r>
    </w:p>
    <w:p w:rsidR="005409D0" w:rsidRPr="00E711A0" w:rsidRDefault="00E711A0">
      <w:pPr>
        <w:spacing w:line="600" w:lineRule="exact"/>
        <w:ind w:firstLineChars="200" w:firstLine="640"/>
        <w:rPr>
          <w:rFonts w:ascii="方正仿宋_GBK" w:eastAsia="方正仿宋_GBK" w:hAnsi="宋体" w:cs="宋体"/>
          <w:kern w:val="0"/>
          <w:sz w:val="32"/>
          <w:szCs w:val="32"/>
        </w:rPr>
      </w:pPr>
      <w:r w:rsidRPr="00E711A0">
        <w:rPr>
          <w:rFonts w:ascii="方正仿宋_GBK" w:eastAsia="方正仿宋_GBK" w:hAnsi="宋体" w:cs="宋体" w:hint="eastAsia"/>
          <w:kern w:val="0"/>
          <w:sz w:val="32"/>
          <w:szCs w:val="32"/>
        </w:rPr>
        <w:t>4、</w:t>
      </w:r>
      <w:r w:rsidR="001C4DE7" w:rsidRPr="00E711A0">
        <w:rPr>
          <w:rFonts w:ascii="方正仿宋_GBK" w:eastAsia="方正仿宋_GBK" w:hAnsi="宋体" w:cs="宋体"/>
          <w:kern w:val="0"/>
          <w:sz w:val="32"/>
          <w:szCs w:val="32"/>
        </w:rPr>
        <w:t>参加政府采购活动近三年内，在经营活动中没有重大违法记录。</w:t>
      </w:r>
    </w:p>
    <w:p w:rsidR="005409D0" w:rsidRDefault="001C4DE7" w:rsidP="003F3C5B">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五、响应文件（加盖公章）</w:t>
      </w:r>
    </w:p>
    <w:p w:rsidR="005409D0" w:rsidRDefault="003F3C5B">
      <w:pPr>
        <w:widowControl/>
        <w:spacing w:line="594"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1、</w:t>
      </w:r>
      <w:r w:rsidR="001C4DE7">
        <w:rPr>
          <w:rFonts w:ascii="方正仿宋_GBK" w:eastAsia="方正仿宋_GBK" w:hAnsi="宋体" w:cs="宋体" w:hint="eastAsia"/>
          <w:kern w:val="0"/>
          <w:sz w:val="32"/>
          <w:szCs w:val="32"/>
        </w:rPr>
        <w:t>报价</w:t>
      </w:r>
      <w:r w:rsidR="001C4DE7">
        <w:rPr>
          <w:rFonts w:ascii="方正仿宋_GBK" w:eastAsia="方正仿宋_GBK" w:hAnsi="宋体" w:cs="宋体" w:hint="eastAsia"/>
          <w:kern w:val="0"/>
          <w:sz w:val="32"/>
          <w:szCs w:val="32"/>
          <w:lang w:eastAsia="zh-Hans"/>
        </w:rPr>
        <w:t>函</w:t>
      </w:r>
    </w:p>
    <w:p w:rsidR="005409D0" w:rsidRDefault="003F3C5B">
      <w:pPr>
        <w:widowControl/>
        <w:spacing w:line="594"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2、</w:t>
      </w:r>
      <w:r w:rsidR="001C4DE7">
        <w:rPr>
          <w:rFonts w:ascii="方正仿宋_GBK" w:eastAsia="方正仿宋_GBK" w:hAnsi="宋体" w:cs="宋体" w:hint="eastAsia"/>
          <w:kern w:val="0"/>
          <w:sz w:val="32"/>
          <w:szCs w:val="32"/>
        </w:rPr>
        <w:t>供应商营业执照复印件</w:t>
      </w:r>
    </w:p>
    <w:p w:rsidR="005409D0" w:rsidRDefault="003F3C5B">
      <w:pPr>
        <w:widowControl/>
        <w:spacing w:line="594"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3、</w:t>
      </w:r>
      <w:r w:rsidR="001C4DE7">
        <w:rPr>
          <w:rFonts w:ascii="方正仿宋_GBK" w:eastAsia="方正仿宋_GBK" w:hAnsi="宋体" w:cs="宋体" w:hint="eastAsia"/>
          <w:kern w:val="0"/>
          <w:sz w:val="32"/>
          <w:szCs w:val="32"/>
          <w:lang w:eastAsia="zh-Hans"/>
        </w:rPr>
        <w:t>供应商资格要求</w:t>
      </w:r>
      <w:r w:rsidR="001C4DE7">
        <w:rPr>
          <w:rFonts w:ascii="方正仿宋_GBK" w:eastAsia="方正仿宋_GBK" w:hAnsi="宋体" w:cs="宋体" w:hint="eastAsia"/>
          <w:kern w:val="0"/>
          <w:sz w:val="32"/>
          <w:szCs w:val="32"/>
        </w:rPr>
        <w:t>基本及特定要求</w:t>
      </w:r>
      <w:r w:rsidR="001C4DE7">
        <w:rPr>
          <w:rFonts w:ascii="方正仿宋_GBK" w:eastAsia="方正仿宋_GBK" w:hAnsi="宋体" w:cs="宋体" w:hint="eastAsia"/>
          <w:kern w:val="0"/>
          <w:sz w:val="32"/>
          <w:szCs w:val="32"/>
          <w:lang w:eastAsia="zh-Hans"/>
        </w:rPr>
        <w:t>证明文件</w:t>
      </w:r>
    </w:p>
    <w:p w:rsidR="005409D0" w:rsidRDefault="003F3C5B">
      <w:pPr>
        <w:widowControl/>
        <w:spacing w:line="594" w:lineRule="exact"/>
        <w:ind w:firstLineChars="200" w:firstLine="640"/>
        <w:rPr>
          <w:rFonts w:ascii="方正仿宋_GBK" w:eastAsia="方正仿宋_GBK" w:hAnsi="宋体" w:cs="宋体"/>
          <w:kern w:val="0"/>
          <w:sz w:val="32"/>
          <w:szCs w:val="32"/>
          <w:lang w:eastAsia="zh-Hans"/>
        </w:rPr>
      </w:pPr>
      <w:r>
        <w:rPr>
          <w:rFonts w:ascii="方正仿宋_GBK" w:eastAsia="方正仿宋_GBK" w:hAnsi="宋体" w:cs="宋体" w:hint="eastAsia"/>
          <w:kern w:val="0"/>
          <w:sz w:val="32"/>
          <w:szCs w:val="32"/>
        </w:rPr>
        <w:t>4、</w:t>
      </w:r>
      <w:r w:rsidR="001C4DE7">
        <w:rPr>
          <w:rFonts w:ascii="方正仿宋_GBK" w:eastAsia="方正仿宋_GBK" w:hAnsi="宋体" w:cs="宋体" w:hint="eastAsia"/>
          <w:kern w:val="0"/>
          <w:sz w:val="32"/>
          <w:szCs w:val="32"/>
          <w:lang w:eastAsia="zh-Hans"/>
        </w:rPr>
        <w:t>供应</w:t>
      </w:r>
      <w:proofErr w:type="gramStart"/>
      <w:r w:rsidR="001C4DE7">
        <w:rPr>
          <w:rFonts w:ascii="方正仿宋_GBK" w:eastAsia="方正仿宋_GBK" w:hAnsi="宋体" w:cs="宋体" w:hint="eastAsia"/>
          <w:kern w:val="0"/>
          <w:sz w:val="32"/>
          <w:szCs w:val="32"/>
          <w:lang w:eastAsia="zh-Hans"/>
        </w:rPr>
        <w:t>商</w:t>
      </w:r>
      <w:r w:rsidR="001C4DE7">
        <w:rPr>
          <w:rFonts w:ascii="方正仿宋_GBK" w:eastAsia="方正仿宋_GBK" w:hAnsi="宋体" w:cs="宋体" w:hint="eastAsia"/>
          <w:kern w:val="0"/>
          <w:sz w:val="32"/>
          <w:szCs w:val="32"/>
        </w:rPr>
        <w:t>服务</w:t>
      </w:r>
      <w:proofErr w:type="gramEnd"/>
      <w:r w:rsidR="001C4DE7">
        <w:rPr>
          <w:rFonts w:ascii="方正仿宋_GBK" w:eastAsia="方正仿宋_GBK" w:hAnsi="宋体" w:cs="宋体" w:hint="eastAsia"/>
          <w:kern w:val="0"/>
          <w:sz w:val="32"/>
          <w:szCs w:val="32"/>
          <w:lang w:eastAsia="zh-Hans"/>
        </w:rPr>
        <w:t>能力证明文件</w:t>
      </w:r>
    </w:p>
    <w:p w:rsidR="005409D0" w:rsidRDefault="003F3C5B">
      <w:pPr>
        <w:widowControl/>
        <w:spacing w:line="594" w:lineRule="exact"/>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5、</w:t>
      </w:r>
      <w:r w:rsidR="00A16D94" w:rsidRPr="00A16D94">
        <w:rPr>
          <w:rFonts w:ascii="方正仿宋_GBK" w:eastAsia="方正仿宋_GBK" w:hAnsi="宋体" w:cs="宋体" w:hint="eastAsia"/>
          <w:kern w:val="0"/>
          <w:sz w:val="32"/>
          <w:szCs w:val="32"/>
          <w:lang w:eastAsia="zh-Hans"/>
        </w:rPr>
        <w:t>法定代表人</w:t>
      </w:r>
      <w:r w:rsidR="001C4DE7">
        <w:rPr>
          <w:rFonts w:ascii="方正仿宋_GBK" w:eastAsia="方正仿宋_GBK" w:hAnsi="宋体" w:cs="宋体" w:hint="eastAsia"/>
          <w:kern w:val="0"/>
          <w:sz w:val="32"/>
          <w:szCs w:val="32"/>
        </w:rPr>
        <w:t>身份证明</w:t>
      </w:r>
    </w:p>
    <w:p w:rsidR="005409D0" w:rsidRDefault="003F3C5B">
      <w:pPr>
        <w:widowControl/>
        <w:spacing w:line="594" w:lineRule="exact"/>
        <w:ind w:firstLineChars="200" w:firstLine="640"/>
        <w:rPr>
          <w:rFonts w:eastAsia="方正仿宋_GBK"/>
        </w:rPr>
      </w:pPr>
      <w:r>
        <w:rPr>
          <w:rFonts w:ascii="方正仿宋_GBK" w:eastAsia="方正仿宋_GBK" w:hAnsi="宋体" w:cs="宋体" w:hint="eastAsia"/>
          <w:kern w:val="0"/>
          <w:sz w:val="32"/>
          <w:szCs w:val="32"/>
        </w:rPr>
        <w:t>6、</w:t>
      </w:r>
      <w:r w:rsidR="00A16D94" w:rsidRPr="00A16D94">
        <w:rPr>
          <w:rFonts w:ascii="方正仿宋_GBK" w:eastAsia="方正仿宋_GBK" w:hAnsi="宋体" w:cs="宋体" w:hint="eastAsia"/>
          <w:kern w:val="0"/>
          <w:sz w:val="32"/>
          <w:szCs w:val="32"/>
          <w:lang w:eastAsia="zh-Hans"/>
        </w:rPr>
        <w:t>法定代表人</w:t>
      </w:r>
      <w:r w:rsidR="00A16D94">
        <w:rPr>
          <w:rFonts w:ascii="方正仿宋_GBK" w:eastAsia="方正仿宋_GBK" w:hAnsi="宋体" w:cs="宋体" w:hint="eastAsia"/>
          <w:kern w:val="0"/>
          <w:sz w:val="32"/>
          <w:szCs w:val="32"/>
        </w:rPr>
        <w:t>授权</w:t>
      </w:r>
      <w:r w:rsidR="001C4DE7">
        <w:rPr>
          <w:rFonts w:ascii="方正仿宋_GBK" w:eastAsia="方正仿宋_GBK" w:hAnsi="宋体" w:cs="宋体" w:hint="eastAsia"/>
          <w:kern w:val="0"/>
          <w:sz w:val="32"/>
          <w:szCs w:val="32"/>
        </w:rPr>
        <w:t>委托书</w:t>
      </w:r>
      <w:bookmarkStart w:id="5" w:name="_GoBack"/>
      <w:bookmarkEnd w:id="5"/>
    </w:p>
    <w:p w:rsidR="005409D0" w:rsidRDefault="003F3C5B">
      <w:pPr>
        <w:widowControl/>
        <w:spacing w:line="594" w:lineRule="exact"/>
        <w:ind w:firstLineChars="200" w:firstLine="640"/>
        <w:rPr>
          <w:rFonts w:ascii="方正楷体_GBK" w:eastAsia="方正楷体_GBK" w:hAnsi="方正楷体_GBK" w:cs="方正楷体_GBK"/>
          <w:sz w:val="32"/>
          <w:szCs w:val="32"/>
        </w:rPr>
      </w:pPr>
      <w:r>
        <w:rPr>
          <w:rFonts w:ascii="方正仿宋_GBK" w:eastAsia="方正仿宋_GBK" w:hAnsi="宋体" w:cs="宋体" w:hint="eastAsia"/>
          <w:kern w:val="0"/>
          <w:sz w:val="32"/>
          <w:szCs w:val="32"/>
        </w:rPr>
        <w:t>7、</w:t>
      </w:r>
      <w:r w:rsidR="001C4DE7">
        <w:rPr>
          <w:rFonts w:ascii="方正仿宋_GBK" w:eastAsia="方正仿宋_GBK" w:hAnsi="宋体" w:cs="宋体" w:hint="eastAsia"/>
          <w:kern w:val="0"/>
          <w:sz w:val="32"/>
          <w:szCs w:val="32"/>
          <w:lang w:eastAsia="zh-Hans"/>
        </w:rPr>
        <w:t>服务</w:t>
      </w:r>
      <w:r w:rsidR="001C4DE7">
        <w:rPr>
          <w:rFonts w:ascii="方正仿宋_GBK" w:eastAsia="方正仿宋_GBK" w:hAnsi="宋体" w:cs="宋体" w:hint="eastAsia"/>
          <w:kern w:val="0"/>
          <w:sz w:val="32"/>
          <w:szCs w:val="32"/>
        </w:rPr>
        <w:t>方案</w:t>
      </w:r>
    </w:p>
    <w:p w:rsidR="005409D0" w:rsidRDefault="001C4DE7" w:rsidP="003F3C5B">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六、响应文件递交说明</w:t>
      </w:r>
    </w:p>
    <w:p w:rsidR="005409D0" w:rsidRDefault="003F3C5B">
      <w:pPr>
        <w:widowControl/>
        <w:spacing w:line="594"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r w:rsidR="001C4DE7">
        <w:rPr>
          <w:rFonts w:ascii="方正仿宋_GBK" w:eastAsia="方正仿宋_GBK" w:hAnsi="方正仿宋_GBK" w:cs="方正仿宋_GBK" w:hint="eastAsia"/>
          <w:kern w:val="0"/>
          <w:sz w:val="32"/>
          <w:szCs w:val="32"/>
        </w:rPr>
        <w:t>响应文件递交地点：重庆市中医骨科医院行政办公区4楼433室（重庆市渝中区解放西路1号）。</w:t>
      </w:r>
    </w:p>
    <w:p w:rsidR="005409D0" w:rsidRPr="00A16D94" w:rsidRDefault="003F3C5B">
      <w:pPr>
        <w:widowControl/>
        <w:spacing w:line="594" w:lineRule="exact"/>
        <w:ind w:firstLineChars="200" w:firstLine="640"/>
        <w:rPr>
          <w:rFonts w:ascii="方正仿宋_GBK" w:eastAsia="方正仿宋_GBK" w:hAnsi="方正仿宋_GBK" w:cs="方正仿宋_GBK"/>
          <w:kern w:val="0"/>
          <w:sz w:val="32"/>
          <w:szCs w:val="32"/>
        </w:rPr>
      </w:pPr>
      <w:r w:rsidRPr="00A16D94">
        <w:rPr>
          <w:rFonts w:ascii="方正仿宋_GBK" w:eastAsia="方正仿宋_GBK" w:hAnsi="方正仿宋_GBK" w:cs="方正仿宋_GBK" w:hint="eastAsia"/>
          <w:kern w:val="0"/>
          <w:sz w:val="32"/>
          <w:szCs w:val="32"/>
        </w:rPr>
        <w:t>2、</w:t>
      </w:r>
      <w:r w:rsidR="001C4DE7" w:rsidRPr="00A16D94">
        <w:rPr>
          <w:rFonts w:ascii="方正仿宋_GBK" w:eastAsia="方正仿宋_GBK" w:hAnsi="方正仿宋_GBK" w:cs="方正仿宋_GBK" w:hint="eastAsia"/>
          <w:kern w:val="0"/>
          <w:sz w:val="32"/>
          <w:szCs w:val="32"/>
        </w:rPr>
        <w:t>响应文件递交开始时间：2022年</w:t>
      </w:r>
      <w:r w:rsidRPr="00A16D94">
        <w:rPr>
          <w:rFonts w:ascii="方正仿宋_GBK" w:eastAsia="方正仿宋_GBK" w:hAnsi="方正仿宋_GBK" w:cs="方正仿宋_GBK" w:hint="eastAsia"/>
          <w:kern w:val="0"/>
          <w:sz w:val="32"/>
          <w:szCs w:val="32"/>
        </w:rPr>
        <w:t>10</w:t>
      </w:r>
      <w:r w:rsidR="001C4DE7" w:rsidRPr="00A16D94">
        <w:rPr>
          <w:rFonts w:ascii="方正仿宋_GBK" w:eastAsia="方正仿宋_GBK" w:hAnsi="方正仿宋_GBK" w:cs="方正仿宋_GBK" w:hint="eastAsia"/>
          <w:kern w:val="0"/>
          <w:sz w:val="32"/>
          <w:szCs w:val="32"/>
        </w:rPr>
        <w:t>月</w:t>
      </w:r>
      <w:r w:rsidR="00A16D94" w:rsidRPr="00A16D94">
        <w:rPr>
          <w:rFonts w:ascii="方正仿宋_GBK" w:eastAsia="方正仿宋_GBK" w:hAnsi="方正仿宋_GBK" w:cs="方正仿宋_GBK" w:hint="eastAsia"/>
          <w:kern w:val="0"/>
          <w:sz w:val="32"/>
          <w:szCs w:val="32"/>
        </w:rPr>
        <w:t>8</w:t>
      </w:r>
      <w:r w:rsidR="001C4DE7" w:rsidRPr="00A16D94">
        <w:rPr>
          <w:rFonts w:ascii="方正仿宋_GBK" w:eastAsia="方正仿宋_GBK" w:hAnsi="方正仿宋_GBK" w:cs="方正仿宋_GBK" w:hint="eastAsia"/>
          <w:kern w:val="0"/>
          <w:sz w:val="32"/>
          <w:szCs w:val="32"/>
        </w:rPr>
        <w:t>日。</w:t>
      </w:r>
    </w:p>
    <w:p w:rsidR="005409D0" w:rsidRDefault="003F3C5B">
      <w:pPr>
        <w:widowControl/>
        <w:spacing w:line="594" w:lineRule="exact"/>
        <w:ind w:firstLineChars="200" w:firstLine="640"/>
        <w:rPr>
          <w:rFonts w:ascii="方正仿宋_GBK" w:eastAsia="方正仿宋_GBK" w:hAnsi="方正仿宋_GBK" w:cs="方正仿宋_GBK"/>
          <w:kern w:val="0"/>
          <w:sz w:val="32"/>
          <w:szCs w:val="32"/>
        </w:rPr>
      </w:pPr>
      <w:r w:rsidRPr="00A16D94">
        <w:rPr>
          <w:rFonts w:ascii="方正仿宋_GBK" w:eastAsia="方正仿宋_GBK" w:hAnsi="方正仿宋_GBK" w:cs="方正仿宋_GBK" w:hint="eastAsia"/>
          <w:kern w:val="0"/>
          <w:sz w:val="32"/>
          <w:szCs w:val="32"/>
        </w:rPr>
        <w:lastRenderedPageBreak/>
        <w:t>3、</w:t>
      </w:r>
      <w:r w:rsidR="001C4DE7" w:rsidRPr="00A16D94">
        <w:rPr>
          <w:rFonts w:ascii="方正仿宋_GBK" w:eastAsia="方正仿宋_GBK" w:hAnsi="方正仿宋_GBK" w:cs="方正仿宋_GBK" w:hint="eastAsia"/>
          <w:kern w:val="0"/>
          <w:sz w:val="32"/>
          <w:szCs w:val="32"/>
        </w:rPr>
        <w:t>响应文件递交截止时间：2022年10月</w:t>
      </w:r>
      <w:r w:rsidR="00A16D94" w:rsidRPr="00A16D94">
        <w:rPr>
          <w:rFonts w:ascii="方正仿宋_GBK" w:eastAsia="方正仿宋_GBK" w:hAnsi="方正仿宋_GBK" w:cs="方正仿宋_GBK" w:hint="eastAsia"/>
          <w:kern w:val="0"/>
          <w:sz w:val="32"/>
          <w:szCs w:val="32"/>
        </w:rPr>
        <w:t>10</w:t>
      </w:r>
      <w:r w:rsidR="001C4DE7" w:rsidRPr="00A16D94">
        <w:rPr>
          <w:rFonts w:ascii="方正仿宋_GBK" w:eastAsia="方正仿宋_GBK" w:hAnsi="方正仿宋_GBK" w:cs="方正仿宋_GBK" w:hint="eastAsia"/>
          <w:kern w:val="0"/>
          <w:sz w:val="32"/>
          <w:szCs w:val="32"/>
        </w:rPr>
        <w:t>日16时0分（期间工作日接收响应</w:t>
      </w:r>
      <w:r w:rsidR="001C4DE7">
        <w:rPr>
          <w:rFonts w:ascii="方正仿宋_GBK" w:eastAsia="方正仿宋_GBK" w:hAnsi="方正仿宋_GBK" w:cs="方正仿宋_GBK" w:hint="eastAsia"/>
          <w:kern w:val="0"/>
          <w:sz w:val="32"/>
          <w:szCs w:val="32"/>
        </w:rPr>
        <w:t>文件）</w:t>
      </w:r>
    </w:p>
    <w:p w:rsidR="003F3C5B" w:rsidRDefault="001C4DE7" w:rsidP="003F3C5B">
      <w:pPr>
        <w:widowControl/>
        <w:spacing w:line="594"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七、报价原则</w:t>
      </w:r>
    </w:p>
    <w:p w:rsidR="003F3C5B" w:rsidRDefault="001C4DE7" w:rsidP="003F3C5B">
      <w:pPr>
        <w:widowControl/>
        <w:spacing w:line="594" w:lineRule="exact"/>
        <w:ind w:firstLineChars="200" w:firstLine="560"/>
        <w:jc w:val="left"/>
        <w:rPr>
          <w:rFonts w:ascii="方正仿宋_GBK" w:eastAsia="方正仿宋_GBK" w:hAnsi="方正仿宋_GBK" w:cs="方正仿宋_GBK"/>
          <w:kern w:val="0"/>
          <w:szCs w:val="32"/>
        </w:rPr>
      </w:pPr>
      <w:r>
        <w:rPr>
          <w:rFonts w:ascii="方正仿宋_GBK" w:eastAsia="方正仿宋_GBK" w:hAnsi="方正仿宋_GBK" w:cs="方正仿宋_GBK" w:hint="eastAsia"/>
          <w:kern w:val="0"/>
          <w:szCs w:val="32"/>
        </w:rPr>
        <w:t>本次报价不得超过采购限价。</w:t>
      </w:r>
    </w:p>
    <w:p w:rsidR="005409D0" w:rsidRPr="003F3C5B" w:rsidRDefault="001C4DE7" w:rsidP="00484CBA">
      <w:pPr>
        <w:widowControl/>
        <w:spacing w:line="594" w:lineRule="exact"/>
        <w:ind w:firstLineChars="200" w:firstLine="640"/>
        <w:jc w:val="left"/>
        <w:rPr>
          <w:rFonts w:ascii="方正黑体_GBK" w:eastAsia="方正黑体_GBK" w:hAnsi="方正黑体_GBK" w:cs="方正黑体_GBK"/>
          <w:sz w:val="32"/>
          <w:szCs w:val="32"/>
        </w:rPr>
      </w:pPr>
      <w:r w:rsidRPr="00484CBA">
        <w:rPr>
          <w:rFonts w:ascii="方正黑体_GBK" w:eastAsia="方正黑体_GBK" w:hAnsi="方正黑体_GBK" w:cs="方正黑体_GBK" w:hint="eastAsia"/>
          <w:sz w:val="32"/>
          <w:szCs w:val="32"/>
        </w:rPr>
        <w:t>八、评选原则</w:t>
      </w:r>
    </w:p>
    <w:p w:rsidR="005409D0" w:rsidRDefault="003F3C5B">
      <w:pPr>
        <w:snapToGrid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sz w:val="32"/>
          <w:szCs w:val="32"/>
        </w:rPr>
        <w:t>1、</w:t>
      </w:r>
      <w:r w:rsidR="001C4DE7">
        <w:rPr>
          <w:rFonts w:ascii="方正仿宋_GBK" w:eastAsia="方正仿宋_GBK" w:hAnsi="方正仿宋_GBK" w:cs="方正仿宋_GBK" w:hint="eastAsia"/>
          <w:sz w:val="32"/>
          <w:szCs w:val="32"/>
          <w:lang w:eastAsia="zh-Hans"/>
        </w:rPr>
        <w:t>评选</w:t>
      </w:r>
      <w:r w:rsidR="001C4DE7">
        <w:rPr>
          <w:rFonts w:ascii="方正仿宋_GBK" w:eastAsia="方正仿宋_GBK" w:hAnsi="方正仿宋_GBK" w:cs="方正仿宋_GBK" w:hint="eastAsia"/>
          <w:bCs/>
          <w:sz w:val="32"/>
          <w:szCs w:val="32"/>
        </w:rPr>
        <w:t>方法：本项目评审采用综合评</w:t>
      </w:r>
      <w:r w:rsidR="00093542">
        <w:rPr>
          <w:rFonts w:ascii="方正仿宋_GBK" w:eastAsia="方正仿宋_GBK" w:hAnsi="方正仿宋_GBK" w:cs="方正仿宋_GBK" w:hint="eastAsia"/>
          <w:bCs/>
          <w:sz w:val="32"/>
          <w:szCs w:val="32"/>
        </w:rPr>
        <w:t>分</w:t>
      </w:r>
      <w:r w:rsidR="001C4DE7">
        <w:rPr>
          <w:rFonts w:ascii="方正仿宋_GBK" w:eastAsia="方正仿宋_GBK" w:hAnsi="方正仿宋_GBK" w:cs="方正仿宋_GBK" w:hint="eastAsia"/>
          <w:bCs/>
          <w:sz w:val="32"/>
          <w:szCs w:val="32"/>
        </w:rPr>
        <w:t>法进行评审</w:t>
      </w:r>
      <w:r w:rsidR="001C4DE7">
        <w:rPr>
          <w:rFonts w:ascii="方正仿宋_GBK" w:eastAsia="方正仿宋_GBK" w:hAnsi="方正仿宋_GBK" w:cs="方正仿宋_GBK" w:hint="eastAsia"/>
          <w:bCs/>
          <w:sz w:val="32"/>
          <w:szCs w:val="32"/>
          <w:lang w:eastAsia="zh-Hans"/>
        </w:rPr>
        <w:t>。</w:t>
      </w:r>
      <w:r w:rsidR="001C4DE7">
        <w:rPr>
          <w:rFonts w:ascii="方正仿宋_GBK" w:eastAsia="方正仿宋_GBK" w:hAnsi="方正仿宋_GBK" w:cs="方正仿宋_GBK" w:hint="eastAsia"/>
          <w:bCs/>
          <w:sz w:val="32"/>
          <w:szCs w:val="32"/>
        </w:rPr>
        <w:t xml:space="preserve"> </w:t>
      </w:r>
    </w:p>
    <w:p w:rsidR="005409D0" w:rsidRDefault="003F3C5B">
      <w:pPr>
        <w:snapToGrid w:val="0"/>
        <w:spacing w:line="56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bCs/>
          <w:sz w:val="32"/>
          <w:szCs w:val="32"/>
        </w:rPr>
        <w:t>分值构成：服务价格</w:t>
      </w:r>
      <w:r w:rsidR="001C4DE7">
        <w:rPr>
          <w:rFonts w:ascii="方正仿宋_GBK" w:eastAsia="方正仿宋_GBK" w:hAnsi="方正仿宋_GBK" w:cs="方正仿宋_GBK" w:hint="eastAsia"/>
          <w:bCs/>
          <w:sz w:val="32"/>
          <w:szCs w:val="32"/>
        </w:rPr>
        <w:t>40分</w:t>
      </w:r>
      <w:r w:rsidR="001C4DE7">
        <w:rPr>
          <w:rFonts w:ascii="方正仿宋_GBK" w:eastAsia="方正仿宋_GBK" w:hAnsi="方正仿宋_GBK" w:cs="方正仿宋_GBK" w:hint="eastAsia"/>
          <w:bCs/>
          <w:sz w:val="32"/>
          <w:szCs w:val="32"/>
          <w:lang w:eastAsia="zh-Hans"/>
        </w:rPr>
        <w:t>，服务</w:t>
      </w:r>
      <w:r w:rsidR="001C4DE7">
        <w:rPr>
          <w:rFonts w:ascii="方正仿宋_GBK" w:eastAsia="方正仿宋_GBK" w:hAnsi="方正仿宋_GBK" w:cs="方正仿宋_GBK" w:hint="eastAsia"/>
          <w:bCs/>
          <w:sz w:val="32"/>
          <w:szCs w:val="32"/>
        </w:rPr>
        <w:t>内容及要求50分，</w:t>
      </w:r>
      <w:r>
        <w:rPr>
          <w:rFonts w:ascii="方正仿宋_GBK" w:eastAsia="方正仿宋_GBK" w:hAnsi="方正仿宋_GBK" w:cs="方正仿宋_GBK" w:hint="eastAsia"/>
          <w:bCs/>
          <w:sz w:val="32"/>
          <w:szCs w:val="32"/>
        </w:rPr>
        <w:t>商务部分</w:t>
      </w:r>
      <w:r w:rsidR="001C4DE7">
        <w:rPr>
          <w:rFonts w:ascii="方正仿宋_GBK" w:eastAsia="方正仿宋_GBK" w:hAnsi="方正仿宋_GBK" w:cs="方正仿宋_GBK" w:hint="eastAsia"/>
          <w:bCs/>
          <w:sz w:val="32"/>
          <w:szCs w:val="32"/>
        </w:rPr>
        <w:t>10分。</w:t>
      </w:r>
    </w:p>
    <w:p w:rsidR="00414B0B" w:rsidRDefault="00414B0B">
      <w:pPr>
        <w:spacing w:line="312" w:lineRule="auto"/>
        <w:jc w:val="center"/>
        <w:rPr>
          <w:rFonts w:ascii="方正仿宋_GBK" w:eastAsia="方正仿宋_GBK" w:hAnsi="方正仿宋_GBK" w:cs="方正仿宋_GBK"/>
          <w:bCs/>
          <w:sz w:val="32"/>
          <w:szCs w:val="32"/>
        </w:rPr>
      </w:pPr>
    </w:p>
    <w:p w:rsidR="005409D0" w:rsidRDefault="00414B0B">
      <w:pPr>
        <w:spacing w:line="312" w:lineRule="auto"/>
        <w:jc w:val="center"/>
        <w:rPr>
          <w:b/>
          <w:bCs/>
          <w:sz w:val="40"/>
          <w:szCs w:val="28"/>
        </w:rPr>
      </w:pPr>
      <w:r>
        <w:rPr>
          <w:rFonts w:hAnsi="宋体" w:hint="eastAsia"/>
          <w:b/>
          <w:bCs/>
          <w:sz w:val="40"/>
          <w:szCs w:val="28"/>
        </w:rPr>
        <w:t>评分</w:t>
      </w:r>
      <w:r w:rsidR="001C4DE7">
        <w:rPr>
          <w:rFonts w:hAnsi="宋体"/>
          <w:b/>
          <w:bCs/>
          <w:sz w:val="40"/>
          <w:szCs w:val="28"/>
        </w:rPr>
        <w:t>标准</w:t>
      </w:r>
    </w:p>
    <w:tbl>
      <w:tblPr>
        <w:tblW w:w="9791" w:type="dxa"/>
        <w:jc w:val="center"/>
        <w:tblLook w:val="04A0" w:firstRow="1" w:lastRow="0" w:firstColumn="1" w:lastColumn="0" w:noHBand="0" w:noVBand="1"/>
      </w:tblPr>
      <w:tblGrid>
        <w:gridCol w:w="553"/>
        <w:gridCol w:w="1134"/>
        <w:gridCol w:w="688"/>
        <w:gridCol w:w="1361"/>
        <w:gridCol w:w="1191"/>
        <w:gridCol w:w="4864"/>
      </w:tblGrid>
      <w:tr w:rsidR="005409D0">
        <w:trPr>
          <w:trHeight w:val="540"/>
          <w:tblHeader/>
          <w:jc w:val="center"/>
        </w:trPr>
        <w:tc>
          <w:tcPr>
            <w:tcW w:w="553" w:type="dxa"/>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黑体_GBK"/>
                <w:bCs/>
                <w:sz w:val="21"/>
                <w:szCs w:val="21"/>
              </w:rPr>
            </w:pPr>
            <w:r>
              <w:rPr>
                <w:rFonts w:eastAsia="方正黑体_GBK"/>
                <w:bCs/>
                <w:sz w:val="21"/>
                <w:szCs w:val="21"/>
              </w:rPr>
              <w:t>序号</w:t>
            </w:r>
          </w:p>
        </w:tc>
        <w:tc>
          <w:tcPr>
            <w:tcW w:w="1134" w:type="dxa"/>
            <w:tcBorders>
              <w:top w:val="single" w:sz="4" w:space="0" w:color="auto"/>
              <w:left w:val="nil"/>
              <w:bottom w:val="single" w:sz="4" w:space="0" w:color="auto"/>
              <w:right w:val="single" w:sz="4" w:space="0" w:color="auto"/>
            </w:tcBorders>
            <w:vAlign w:val="center"/>
          </w:tcPr>
          <w:p w:rsidR="005409D0" w:rsidRDefault="001C4DE7">
            <w:pPr>
              <w:spacing w:line="240" w:lineRule="exact"/>
              <w:jc w:val="center"/>
              <w:rPr>
                <w:rFonts w:eastAsia="方正黑体_GBK"/>
                <w:bCs/>
                <w:sz w:val="21"/>
                <w:szCs w:val="21"/>
              </w:rPr>
            </w:pPr>
            <w:r>
              <w:rPr>
                <w:rFonts w:eastAsia="方正黑体_GBK"/>
                <w:bCs/>
                <w:sz w:val="21"/>
                <w:szCs w:val="21"/>
              </w:rPr>
              <w:t>评分因素及权重</w:t>
            </w:r>
          </w:p>
        </w:tc>
        <w:tc>
          <w:tcPr>
            <w:tcW w:w="688" w:type="dxa"/>
            <w:tcBorders>
              <w:top w:val="single" w:sz="4" w:space="0" w:color="auto"/>
              <w:left w:val="nil"/>
              <w:bottom w:val="single" w:sz="4" w:space="0" w:color="auto"/>
              <w:right w:val="single" w:sz="4" w:space="0" w:color="auto"/>
            </w:tcBorders>
            <w:vAlign w:val="center"/>
          </w:tcPr>
          <w:p w:rsidR="005409D0" w:rsidRDefault="001C4DE7">
            <w:pPr>
              <w:spacing w:line="240" w:lineRule="exact"/>
              <w:jc w:val="center"/>
              <w:rPr>
                <w:rFonts w:eastAsia="方正黑体_GBK"/>
                <w:bCs/>
                <w:sz w:val="21"/>
                <w:szCs w:val="21"/>
              </w:rPr>
            </w:pPr>
            <w:r>
              <w:rPr>
                <w:rFonts w:eastAsia="方正黑体_GBK"/>
                <w:bCs/>
                <w:sz w:val="21"/>
                <w:szCs w:val="21"/>
              </w:rPr>
              <w:t>分值</w:t>
            </w:r>
          </w:p>
        </w:tc>
        <w:tc>
          <w:tcPr>
            <w:tcW w:w="7416" w:type="dxa"/>
            <w:gridSpan w:val="3"/>
            <w:tcBorders>
              <w:top w:val="single" w:sz="4" w:space="0" w:color="auto"/>
              <w:left w:val="nil"/>
              <w:bottom w:val="single" w:sz="4" w:space="0" w:color="auto"/>
              <w:right w:val="single" w:sz="4" w:space="0" w:color="auto"/>
            </w:tcBorders>
            <w:vAlign w:val="center"/>
          </w:tcPr>
          <w:p w:rsidR="005409D0" w:rsidRDefault="001C4DE7">
            <w:pPr>
              <w:spacing w:line="240" w:lineRule="exact"/>
              <w:jc w:val="center"/>
              <w:rPr>
                <w:rFonts w:eastAsia="方正黑体_GBK"/>
                <w:bCs/>
                <w:sz w:val="21"/>
                <w:szCs w:val="21"/>
              </w:rPr>
            </w:pPr>
            <w:r>
              <w:rPr>
                <w:rFonts w:eastAsia="方正黑体_GBK"/>
                <w:bCs/>
                <w:sz w:val="21"/>
                <w:szCs w:val="21"/>
              </w:rPr>
              <w:t>评分标准</w:t>
            </w:r>
          </w:p>
        </w:tc>
      </w:tr>
      <w:tr w:rsidR="005409D0">
        <w:trPr>
          <w:trHeight w:val="1020"/>
          <w:jc w:val="center"/>
        </w:trPr>
        <w:tc>
          <w:tcPr>
            <w:tcW w:w="553" w:type="dxa"/>
            <w:tcBorders>
              <w:top w:val="nil"/>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sz w:val="21"/>
                <w:szCs w:val="21"/>
              </w:rPr>
              <w:t>1</w:t>
            </w:r>
          </w:p>
        </w:tc>
        <w:tc>
          <w:tcPr>
            <w:tcW w:w="1134" w:type="dxa"/>
            <w:tcBorders>
              <w:top w:val="nil"/>
              <w:left w:val="nil"/>
              <w:bottom w:val="single" w:sz="4" w:space="0" w:color="auto"/>
              <w:right w:val="single" w:sz="4" w:space="0" w:color="auto"/>
            </w:tcBorders>
            <w:vAlign w:val="center"/>
          </w:tcPr>
          <w:p w:rsidR="005409D0" w:rsidRDefault="00093542">
            <w:pPr>
              <w:spacing w:line="240" w:lineRule="exact"/>
              <w:jc w:val="center"/>
              <w:rPr>
                <w:rFonts w:eastAsia="方正仿宋_GBK"/>
                <w:sz w:val="21"/>
                <w:szCs w:val="21"/>
              </w:rPr>
            </w:pPr>
            <w:r>
              <w:rPr>
                <w:rFonts w:eastAsia="方正仿宋_GBK" w:hint="eastAsia"/>
                <w:sz w:val="21"/>
                <w:szCs w:val="21"/>
              </w:rPr>
              <w:t>服务价格</w:t>
            </w:r>
            <w:r w:rsidR="001C4DE7">
              <w:rPr>
                <w:rFonts w:eastAsia="方正仿宋_GBK"/>
                <w:sz w:val="21"/>
                <w:szCs w:val="21"/>
              </w:rPr>
              <w:t>（</w:t>
            </w:r>
            <w:r w:rsidR="001C4DE7">
              <w:rPr>
                <w:rFonts w:eastAsia="方正仿宋_GBK" w:hint="eastAsia"/>
                <w:sz w:val="21"/>
                <w:szCs w:val="21"/>
              </w:rPr>
              <w:t>4</w:t>
            </w:r>
            <w:r w:rsidR="001C4DE7">
              <w:rPr>
                <w:rFonts w:eastAsia="方正仿宋_GBK"/>
                <w:sz w:val="21"/>
                <w:szCs w:val="21"/>
              </w:rPr>
              <w:t>0</w:t>
            </w:r>
            <w:r w:rsidR="001C4DE7">
              <w:rPr>
                <w:rFonts w:eastAsia="方正仿宋_GBK"/>
                <w:sz w:val="21"/>
                <w:szCs w:val="21"/>
              </w:rPr>
              <w:t>分）</w:t>
            </w:r>
          </w:p>
        </w:tc>
        <w:tc>
          <w:tcPr>
            <w:tcW w:w="688" w:type="dxa"/>
            <w:tcBorders>
              <w:top w:val="nil"/>
              <w:left w:val="nil"/>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hint="eastAsia"/>
                <w:sz w:val="21"/>
                <w:szCs w:val="21"/>
              </w:rPr>
              <w:t>4</w:t>
            </w:r>
            <w:r>
              <w:rPr>
                <w:rFonts w:eastAsia="方正仿宋_GBK"/>
                <w:sz w:val="21"/>
                <w:szCs w:val="21"/>
              </w:rPr>
              <w:t>0</w:t>
            </w:r>
            <w:r>
              <w:rPr>
                <w:rFonts w:eastAsia="方正仿宋_GBK"/>
                <w:sz w:val="21"/>
                <w:szCs w:val="21"/>
              </w:rPr>
              <w:t>分</w:t>
            </w:r>
          </w:p>
        </w:tc>
        <w:tc>
          <w:tcPr>
            <w:tcW w:w="7416" w:type="dxa"/>
            <w:gridSpan w:val="3"/>
            <w:tcBorders>
              <w:top w:val="single" w:sz="4" w:space="0" w:color="auto"/>
              <w:left w:val="nil"/>
              <w:bottom w:val="single" w:sz="4" w:space="0" w:color="auto"/>
              <w:right w:val="single" w:sz="4" w:space="0" w:color="auto"/>
            </w:tcBorders>
            <w:vAlign w:val="center"/>
          </w:tcPr>
          <w:p w:rsidR="005409D0" w:rsidRDefault="001C4DE7" w:rsidP="00414B0B">
            <w:pPr>
              <w:pStyle w:val="3"/>
              <w:spacing w:line="240" w:lineRule="exact"/>
              <w:rPr>
                <w:rFonts w:eastAsia="方正仿宋_GBK"/>
                <w:b w:val="0"/>
                <w:sz w:val="21"/>
                <w:szCs w:val="21"/>
              </w:rPr>
            </w:pPr>
            <w:r>
              <w:rPr>
                <w:rFonts w:eastAsia="方正仿宋_GBK"/>
                <w:b w:val="0"/>
                <w:sz w:val="21"/>
                <w:szCs w:val="21"/>
              </w:rPr>
              <w:t>评标基准价为所有有效投标人的有效报价的</w:t>
            </w:r>
            <w:r>
              <w:rPr>
                <w:rFonts w:eastAsia="方正仿宋_GBK" w:hint="eastAsia"/>
                <w:b w:val="0"/>
                <w:sz w:val="21"/>
                <w:szCs w:val="21"/>
              </w:rPr>
              <w:t>最低价</w:t>
            </w:r>
            <w:r>
              <w:rPr>
                <w:rFonts w:eastAsia="方正仿宋_GBK"/>
                <w:b w:val="0"/>
                <w:sz w:val="21"/>
                <w:szCs w:val="21"/>
              </w:rPr>
              <w:t>为评标基准价，</w:t>
            </w:r>
            <w:r w:rsidR="00414B0B">
              <w:rPr>
                <w:rFonts w:eastAsia="方正仿宋_GBK" w:hint="eastAsia"/>
                <w:b w:val="0"/>
                <w:sz w:val="21"/>
                <w:szCs w:val="21"/>
              </w:rPr>
              <w:t>分值为</w:t>
            </w:r>
            <w:r w:rsidR="00414B0B">
              <w:rPr>
                <w:rFonts w:eastAsia="方正仿宋_GBK" w:hint="eastAsia"/>
                <w:b w:val="0"/>
                <w:sz w:val="21"/>
                <w:szCs w:val="21"/>
              </w:rPr>
              <w:t>40</w:t>
            </w:r>
            <w:r w:rsidR="00414B0B">
              <w:rPr>
                <w:rFonts w:eastAsia="方正仿宋_GBK" w:hint="eastAsia"/>
                <w:b w:val="0"/>
                <w:sz w:val="21"/>
                <w:szCs w:val="21"/>
              </w:rPr>
              <w:t>分。其他</w:t>
            </w:r>
            <w:r>
              <w:rPr>
                <w:rFonts w:eastAsia="方正仿宋_GBK"/>
                <w:b w:val="0"/>
                <w:sz w:val="21"/>
                <w:szCs w:val="21"/>
              </w:rPr>
              <w:t>有效报价每超出基准价的</w:t>
            </w:r>
            <w:r>
              <w:rPr>
                <w:rFonts w:eastAsia="方正仿宋_GBK"/>
                <w:b w:val="0"/>
                <w:sz w:val="21"/>
                <w:szCs w:val="21"/>
              </w:rPr>
              <w:t>l</w:t>
            </w:r>
            <w:r>
              <w:rPr>
                <w:rFonts w:eastAsia="方正仿宋_GBK"/>
                <w:b w:val="0"/>
                <w:sz w:val="21"/>
                <w:szCs w:val="21"/>
              </w:rPr>
              <w:t>％扣</w:t>
            </w:r>
            <w:r>
              <w:rPr>
                <w:rFonts w:eastAsia="方正仿宋_GBK"/>
                <w:b w:val="0"/>
                <w:sz w:val="21"/>
                <w:szCs w:val="21"/>
              </w:rPr>
              <w:t>2</w:t>
            </w:r>
            <w:r>
              <w:rPr>
                <w:rFonts w:eastAsia="方正仿宋_GBK"/>
                <w:b w:val="0"/>
                <w:sz w:val="21"/>
                <w:szCs w:val="21"/>
              </w:rPr>
              <w:t>分，不足</w:t>
            </w:r>
            <w:r>
              <w:rPr>
                <w:rFonts w:eastAsia="方正仿宋_GBK"/>
                <w:b w:val="0"/>
                <w:sz w:val="21"/>
                <w:szCs w:val="21"/>
              </w:rPr>
              <w:t>1%</w:t>
            </w:r>
            <w:r w:rsidR="00414B0B">
              <w:rPr>
                <w:rFonts w:eastAsia="方正仿宋_GBK" w:hint="eastAsia"/>
                <w:b w:val="0"/>
                <w:sz w:val="21"/>
                <w:szCs w:val="21"/>
              </w:rPr>
              <w:t>部分扣</w:t>
            </w:r>
            <w:r w:rsidR="00414B0B">
              <w:rPr>
                <w:rFonts w:eastAsia="方正仿宋_GBK" w:hint="eastAsia"/>
                <w:b w:val="0"/>
                <w:sz w:val="21"/>
                <w:szCs w:val="21"/>
              </w:rPr>
              <w:t>1</w:t>
            </w:r>
            <w:r w:rsidR="00414B0B">
              <w:rPr>
                <w:rFonts w:eastAsia="方正仿宋_GBK" w:hint="eastAsia"/>
                <w:b w:val="0"/>
                <w:sz w:val="21"/>
                <w:szCs w:val="21"/>
              </w:rPr>
              <w:t>分，扣完为止</w:t>
            </w:r>
            <w:r>
              <w:rPr>
                <w:rFonts w:eastAsia="方正仿宋_GBK"/>
                <w:b w:val="0"/>
                <w:sz w:val="21"/>
                <w:szCs w:val="21"/>
              </w:rPr>
              <w:t>。</w:t>
            </w:r>
          </w:p>
        </w:tc>
      </w:tr>
      <w:tr w:rsidR="005409D0">
        <w:trPr>
          <w:trHeight w:val="927"/>
          <w:jc w:val="center"/>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sz w:val="21"/>
                <w:szCs w:val="21"/>
              </w:rPr>
              <w:t>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hint="eastAsia"/>
                <w:sz w:val="21"/>
                <w:szCs w:val="21"/>
              </w:rPr>
              <w:t>服务内容及要求</w:t>
            </w:r>
            <w:r>
              <w:rPr>
                <w:rFonts w:eastAsia="方正仿宋_GBK"/>
                <w:sz w:val="21"/>
                <w:szCs w:val="21"/>
              </w:rPr>
              <w:t>（</w:t>
            </w:r>
            <w:r>
              <w:rPr>
                <w:rFonts w:eastAsia="方正仿宋_GBK" w:hint="eastAsia"/>
                <w:sz w:val="21"/>
                <w:szCs w:val="21"/>
              </w:rPr>
              <w:t>50</w:t>
            </w:r>
            <w:r>
              <w:rPr>
                <w:rFonts w:eastAsia="方正仿宋_GBK"/>
                <w:sz w:val="21"/>
                <w:szCs w:val="21"/>
              </w:rPr>
              <w:t>分）</w:t>
            </w:r>
          </w:p>
        </w:tc>
        <w:tc>
          <w:tcPr>
            <w:tcW w:w="688" w:type="dxa"/>
            <w:vMerge w:val="restart"/>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hint="eastAsia"/>
                <w:sz w:val="21"/>
                <w:szCs w:val="21"/>
              </w:rPr>
              <w:t>50</w:t>
            </w:r>
            <w:r>
              <w:rPr>
                <w:rFonts w:eastAsia="方正仿宋_GBK"/>
                <w:sz w:val="21"/>
                <w:szCs w:val="21"/>
              </w:rPr>
              <w:t>分</w:t>
            </w:r>
          </w:p>
        </w:tc>
        <w:tc>
          <w:tcPr>
            <w:tcW w:w="1361" w:type="dxa"/>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hint="eastAsia"/>
                <w:sz w:val="21"/>
                <w:szCs w:val="21"/>
              </w:rPr>
              <w:t>项目</w:t>
            </w:r>
            <w:r>
              <w:rPr>
                <w:rFonts w:eastAsia="方正仿宋_GBK"/>
                <w:sz w:val="21"/>
                <w:szCs w:val="21"/>
              </w:rPr>
              <w:t>人员配备（</w:t>
            </w:r>
            <w:r>
              <w:rPr>
                <w:rFonts w:eastAsia="方正仿宋_GBK" w:hint="eastAsia"/>
                <w:sz w:val="21"/>
                <w:szCs w:val="21"/>
              </w:rPr>
              <w:t>5</w:t>
            </w:r>
            <w:r>
              <w:rPr>
                <w:rFonts w:eastAsia="方正仿宋_GBK"/>
                <w:sz w:val="21"/>
                <w:szCs w:val="21"/>
              </w:rPr>
              <w:t>分）</w:t>
            </w:r>
          </w:p>
        </w:tc>
        <w:tc>
          <w:tcPr>
            <w:tcW w:w="6055" w:type="dxa"/>
            <w:gridSpan w:val="2"/>
            <w:tcBorders>
              <w:top w:val="single" w:sz="4" w:space="0" w:color="auto"/>
              <w:left w:val="nil"/>
              <w:bottom w:val="single" w:sz="4" w:space="0" w:color="auto"/>
              <w:right w:val="single" w:sz="4" w:space="0" w:color="auto"/>
            </w:tcBorders>
            <w:vAlign w:val="center"/>
          </w:tcPr>
          <w:p w:rsidR="005409D0" w:rsidRDefault="001C4DE7">
            <w:pPr>
              <w:widowControl/>
              <w:spacing w:line="240" w:lineRule="exact"/>
              <w:jc w:val="left"/>
              <w:rPr>
                <w:rFonts w:eastAsia="方正仿宋_GBK"/>
                <w:sz w:val="21"/>
                <w:szCs w:val="21"/>
              </w:rPr>
            </w:pPr>
            <w:r>
              <w:rPr>
                <w:rFonts w:eastAsia="方正仿宋_GBK" w:hint="eastAsia"/>
                <w:sz w:val="21"/>
                <w:szCs w:val="21"/>
              </w:rPr>
              <w:t>项目团队</w:t>
            </w:r>
            <w:r>
              <w:rPr>
                <w:rFonts w:eastAsia="方正仿宋_GBK"/>
                <w:sz w:val="21"/>
                <w:szCs w:val="21"/>
              </w:rPr>
              <w:t>配备</w:t>
            </w:r>
            <w:r>
              <w:rPr>
                <w:rFonts w:eastAsia="方正仿宋_GBK" w:hint="eastAsia"/>
                <w:sz w:val="21"/>
                <w:szCs w:val="21"/>
              </w:rPr>
              <w:t>全职</w:t>
            </w:r>
            <w:r>
              <w:rPr>
                <w:rFonts w:eastAsia="方正仿宋_GBK"/>
                <w:sz w:val="21"/>
                <w:szCs w:val="21"/>
              </w:rPr>
              <w:t>工作人员</w:t>
            </w:r>
            <w:r>
              <w:rPr>
                <w:rFonts w:eastAsia="方正仿宋_GBK"/>
                <w:sz w:val="21"/>
                <w:szCs w:val="21"/>
              </w:rPr>
              <w:t>3</w:t>
            </w:r>
            <w:r>
              <w:rPr>
                <w:rFonts w:eastAsia="方正仿宋_GBK"/>
                <w:sz w:val="21"/>
                <w:szCs w:val="21"/>
              </w:rPr>
              <w:t>名</w:t>
            </w:r>
            <w:r>
              <w:rPr>
                <w:rFonts w:eastAsia="方正仿宋_GBK" w:hint="eastAsia"/>
                <w:sz w:val="21"/>
                <w:szCs w:val="21"/>
              </w:rPr>
              <w:t>及以上得</w:t>
            </w:r>
            <w:r>
              <w:rPr>
                <w:rFonts w:eastAsia="方正仿宋_GBK" w:hint="eastAsia"/>
                <w:sz w:val="21"/>
                <w:szCs w:val="21"/>
              </w:rPr>
              <w:t>5</w:t>
            </w:r>
            <w:r>
              <w:rPr>
                <w:rFonts w:eastAsia="方正仿宋_GBK" w:hint="eastAsia"/>
                <w:sz w:val="21"/>
                <w:szCs w:val="21"/>
              </w:rPr>
              <w:t>分；</w:t>
            </w:r>
            <w:r>
              <w:rPr>
                <w:rFonts w:eastAsia="方正仿宋_GBK" w:hint="eastAsia"/>
                <w:sz w:val="21"/>
                <w:szCs w:val="21"/>
              </w:rPr>
              <w:t>2</w:t>
            </w:r>
            <w:r>
              <w:rPr>
                <w:rFonts w:eastAsia="方正仿宋_GBK" w:hint="eastAsia"/>
                <w:sz w:val="21"/>
                <w:szCs w:val="21"/>
              </w:rPr>
              <w:t>名得</w:t>
            </w:r>
            <w:r>
              <w:rPr>
                <w:rFonts w:eastAsia="方正仿宋_GBK" w:hint="eastAsia"/>
                <w:sz w:val="21"/>
                <w:szCs w:val="21"/>
              </w:rPr>
              <w:t>3</w:t>
            </w:r>
            <w:r>
              <w:rPr>
                <w:rFonts w:eastAsia="方正仿宋_GBK" w:hint="eastAsia"/>
                <w:sz w:val="21"/>
                <w:szCs w:val="21"/>
              </w:rPr>
              <w:t>分；</w:t>
            </w:r>
            <w:r>
              <w:rPr>
                <w:rFonts w:eastAsia="方正仿宋_GBK" w:hint="eastAsia"/>
                <w:sz w:val="21"/>
                <w:szCs w:val="21"/>
              </w:rPr>
              <w:t>1</w:t>
            </w:r>
            <w:r>
              <w:rPr>
                <w:rFonts w:eastAsia="方正仿宋_GBK" w:hint="eastAsia"/>
                <w:sz w:val="21"/>
                <w:szCs w:val="21"/>
              </w:rPr>
              <w:t>名得</w:t>
            </w:r>
            <w:r>
              <w:rPr>
                <w:rFonts w:eastAsia="方正仿宋_GBK" w:hint="eastAsia"/>
                <w:sz w:val="21"/>
                <w:szCs w:val="21"/>
              </w:rPr>
              <w:t>1</w:t>
            </w:r>
            <w:r>
              <w:rPr>
                <w:rFonts w:eastAsia="方正仿宋_GBK" w:hint="eastAsia"/>
                <w:sz w:val="21"/>
                <w:szCs w:val="21"/>
              </w:rPr>
              <w:t>分。</w:t>
            </w:r>
          </w:p>
        </w:tc>
      </w:tr>
      <w:tr w:rsidR="005409D0">
        <w:trPr>
          <w:trHeight w:val="974"/>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688" w:type="dxa"/>
            <w:vMerge/>
            <w:tcBorders>
              <w:top w:val="single" w:sz="4" w:space="0" w:color="auto"/>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361" w:type="dxa"/>
            <w:tcBorders>
              <w:top w:val="single" w:sz="4" w:space="0" w:color="auto"/>
              <w:left w:val="nil"/>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sz w:val="21"/>
                <w:szCs w:val="21"/>
              </w:rPr>
              <w:t>项目</w:t>
            </w:r>
            <w:r>
              <w:rPr>
                <w:rFonts w:eastAsia="方正仿宋_GBK" w:hint="eastAsia"/>
                <w:sz w:val="21"/>
                <w:szCs w:val="21"/>
              </w:rPr>
              <w:t>需求分析</w:t>
            </w:r>
            <w:r>
              <w:rPr>
                <w:rFonts w:eastAsia="方正仿宋_GBK"/>
                <w:sz w:val="21"/>
                <w:szCs w:val="21"/>
              </w:rPr>
              <w:t>（</w:t>
            </w:r>
            <w:r>
              <w:rPr>
                <w:rFonts w:eastAsia="方正仿宋_GBK" w:hint="eastAsia"/>
                <w:sz w:val="21"/>
                <w:szCs w:val="21"/>
              </w:rPr>
              <w:t>10</w:t>
            </w:r>
            <w:r>
              <w:rPr>
                <w:rFonts w:eastAsia="方正仿宋_GBK" w:hint="eastAsia"/>
                <w:sz w:val="21"/>
                <w:szCs w:val="21"/>
              </w:rPr>
              <w:t>分</w:t>
            </w:r>
            <w:r>
              <w:rPr>
                <w:rFonts w:eastAsia="方正仿宋_GBK"/>
                <w:sz w:val="21"/>
                <w:szCs w:val="21"/>
              </w:rPr>
              <w:t>）</w:t>
            </w:r>
          </w:p>
        </w:tc>
        <w:tc>
          <w:tcPr>
            <w:tcW w:w="6055" w:type="dxa"/>
            <w:gridSpan w:val="2"/>
            <w:tcBorders>
              <w:top w:val="single" w:sz="4" w:space="0" w:color="auto"/>
              <w:left w:val="nil"/>
              <w:bottom w:val="single" w:sz="4" w:space="0" w:color="auto"/>
              <w:right w:val="single" w:sz="4" w:space="0" w:color="auto"/>
            </w:tcBorders>
            <w:vAlign w:val="center"/>
          </w:tcPr>
          <w:p w:rsidR="005409D0" w:rsidRDefault="001C4DE7">
            <w:pPr>
              <w:spacing w:line="240" w:lineRule="exact"/>
              <w:jc w:val="left"/>
              <w:rPr>
                <w:rFonts w:eastAsia="方正仿宋_GBK"/>
                <w:sz w:val="21"/>
                <w:szCs w:val="21"/>
              </w:rPr>
            </w:pPr>
            <w:r>
              <w:rPr>
                <w:rFonts w:eastAsia="方正仿宋_GBK"/>
                <w:sz w:val="21"/>
                <w:szCs w:val="21"/>
              </w:rPr>
              <w:t>项目需求分析清晰全面、认知程度高，得</w:t>
            </w:r>
            <w:r>
              <w:rPr>
                <w:rFonts w:eastAsia="方正仿宋_GBK" w:hint="eastAsia"/>
                <w:sz w:val="21"/>
                <w:szCs w:val="21"/>
              </w:rPr>
              <w:t>10</w:t>
            </w:r>
            <w:r>
              <w:rPr>
                <w:rFonts w:eastAsia="方正仿宋_GBK"/>
                <w:sz w:val="21"/>
                <w:szCs w:val="21"/>
              </w:rPr>
              <w:t>分；较清晰全面、认知程度较高，得</w:t>
            </w:r>
            <w:r>
              <w:rPr>
                <w:rFonts w:eastAsia="方正仿宋_GBK" w:hint="eastAsia"/>
                <w:sz w:val="21"/>
                <w:szCs w:val="21"/>
              </w:rPr>
              <w:t>8</w:t>
            </w:r>
            <w:r>
              <w:rPr>
                <w:rFonts w:eastAsia="方正仿宋_GBK"/>
                <w:sz w:val="21"/>
                <w:szCs w:val="21"/>
              </w:rPr>
              <w:t>分；基本全面、认知程度一般，得</w:t>
            </w:r>
            <w:r>
              <w:rPr>
                <w:rFonts w:eastAsia="方正仿宋_GBK" w:hint="eastAsia"/>
                <w:sz w:val="21"/>
                <w:szCs w:val="21"/>
              </w:rPr>
              <w:t>5</w:t>
            </w:r>
            <w:r>
              <w:rPr>
                <w:rFonts w:eastAsia="方正仿宋_GBK"/>
                <w:sz w:val="21"/>
                <w:szCs w:val="21"/>
              </w:rPr>
              <w:t>分；有部分欠缺，认知程度较差，得</w:t>
            </w:r>
            <w:r>
              <w:rPr>
                <w:rFonts w:eastAsia="方正仿宋_GBK" w:hint="eastAsia"/>
                <w:sz w:val="21"/>
                <w:szCs w:val="21"/>
              </w:rPr>
              <w:t>3</w:t>
            </w:r>
            <w:r>
              <w:rPr>
                <w:rFonts w:eastAsia="方正仿宋_GBK"/>
                <w:sz w:val="21"/>
                <w:szCs w:val="21"/>
              </w:rPr>
              <w:t>分；欠缺较多、认知程度差</w:t>
            </w:r>
            <w:r>
              <w:rPr>
                <w:rFonts w:eastAsia="方正仿宋_GBK" w:hint="eastAsia"/>
                <w:sz w:val="21"/>
                <w:szCs w:val="21"/>
              </w:rPr>
              <w:t>不得分</w:t>
            </w:r>
            <w:r>
              <w:rPr>
                <w:rFonts w:eastAsia="方正仿宋_GBK"/>
                <w:sz w:val="21"/>
                <w:szCs w:val="21"/>
              </w:rPr>
              <w:t>；</w:t>
            </w:r>
          </w:p>
        </w:tc>
      </w:tr>
      <w:tr w:rsidR="005409D0">
        <w:trPr>
          <w:trHeight w:val="593"/>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688" w:type="dxa"/>
            <w:vMerge/>
            <w:tcBorders>
              <w:top w:val="single" w:sz="4" w:space="0" w:color="auto"/>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361" w:type="dxa"/>
            <w:tcBorders>
              <w:top w:val="single" w:sz="4" w:space="0" w:color="auto"/>
              <w:left w:val="nil"/>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hint="eastAsia"/>
                <w:sz w:val="21"/>
                <w:szCs w:val="21"/>
              </w:rPr>
              <w:t>项目方案</w:t>
            </w:r>
            <w:r>
              <w:rPr>
                <w:rFonts w:eastAsia="方正仿宋_GBK"/>
                <w:sz w:val="21"/>
                <w:szCs w:val="21"/>
              </w:rPr>
              <w:t>（</w:t>
            </w:r>
            <w:r>
              <w:rPr>
                <w:rFonts w:eastAsia="方正仿宋_GBK" w:hint="eastAsia"/>
                <w:sz w:val="21"/>
                <w:szCs w:val="21"/>
              </w:rPr>
              <w:t>5</w:t>
            </w:r>
            <w:r>
              <w:rPr>
                <w:rFonts w:eastAsia="方正仿宋_GBK"/>
                <w:sz w:val="21"/>
                <w:szCs w:val="21"/>
              </w:rPr>
              <w:t>分）</w:t>
            </w:r>
          </w:p>
        </w:tc>
        <w:tc>
          <w:tcPr>
            <w:tcW w:w="6055" w:type="dxa"/>
            <w:gridSpan w:val="2"/>
            <w:tcBorders>
              <w:top w:val="single" w:sz="4" w:space="0" w:color="auto"/>
              <w:left w:val="nil"/>
              <w:bottom w:val="single" w:sz="4" w:space="0" w:color="auto"/>
              <w:right w:val="single" w:sz="4" w:space="0" w:color="auto"/>
            </w:tcBorders>
            <w:vAlign w:val="center"/>
          </w:tcPr>
          <w:p w:rsidR="005409D0" w:rsidRDefault="001C4DE7">
            <w:pPr>
              <w:spacing w:line="240" w:lineRule="exact"/>
              <w:jc w:val="left"/>
              <w:rPr>
                <w:rFonts w:eastAsia="方正仿宋_GBK"/>
                <w:sz w:val="21"/>
                <w:szCs w:val="21"/>
              </w:rPr>
            </w:pPr>
            <w:r>
              <w:rPr>
                <w:rFonts w:eastAsia="方正仿宋_GBK"/>
                <w:sz w:val="21"/>
                <w:szCs w:val="21"/>
              </w:rPr>
              <w:t>方案完善性、创新性、实用性、可靠性高，得</w:t>
            </w:r>
            <w:r>
              <w:rPr>
                <w:rFonts w:eastAsia="方正仿宋_GBK" w:hint="eastAsia"/>
                <w:sz w:val="21"/>
                <w:szCs w:val="21"/>
              </w:rPr>
              <w:t>5</w:t>
            </w:r>
            <w:r>
              <w:rPr>
                <w:rFonts w:eastAsia="方正仿宋_GBK"/>
                <w:sz w:val="21"/>
                <w:szCs w:val="21"/>
              </w:rPr>
              <w:t>分；方案完善性、创新性、实用性、可靠性一般，得</w:t>
            </w:r>
            <w:r>
              <w:rPr>
                <w:rFonts w:eastAsia="方正仿宋_GBK" w:hint="eastAsia"/>
                <w:sz w:val="21"/>
                <w:szCs w:val="21"/>
              </w:rPr>
              <w:t>3</w:t>
            </w:r>
            <w:r>
              <w:rPr>
                <w:rFonts w:eastAsia="方正仿宋_GBK"/>
                <w:sz w:val="21"/>
                <w:szCs w:val="21"/>
              </w:rPr>
              <w:t>分；方案完善性、创新性、实用性、可靠性较低的，得</w:t>
            </w:r>
            <w:r>
              <w:rPr>
                <w:rFonts w:eastAsia="方正仿宋_GBK" w:hint="eastAsia"/>
                <w:sz w:val="21"/>
                <w:szCs w:val="21"/>
              </w:rPr>
              <w:t>1</w:t>
            </w:r>
            <w:r>
              <w:rPr>
                <w:rFonts w:eastAsia="方正仿宋_GBK"/>
                <w:sz w:val="21"/>
                <w:szCs w:val="21"/>
              </w:rPr>
              <w:t>分。</w:t>
            </w:r>
          </w:p>
        </w:tc>
      </w:tr>
      <w:tr w:rsidR="005409D0">
        <w:trPr>
          <w:trHeight w:val="924"/>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688" w:type="dxa"/>
            <w:vMerge/>
            <w:tcBorders>
              <w:top w:val="single" w:sz="4" w:space="0" w:color="auto"/>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hint="eastAsia"/>
                <w:sz w:val="21"/>
                <w:szCs w:val="21"/>
              </w:rPr>
              <w:t>技术应答</w:t>
            </w:r>
            <w:r>
              <w:rPr>
                <w:rFonts w:eastAsia="方正仿宋_GBK"/>
                <w:sz w:val="21"/>
                <w:szCs w:val="21"/>
              </w:rPr>
              <w:t>（</w:t>
            </w:r>
            <w:r>
              <w:rPr>
                <w:rFonts w:eastAsia="方正仿宋_GBK" w:hint="eastAsia"/>
                <w:sz w:val="21"/>
                <w:szCs w:val="21"/>
              </w:rPr>
              <w:t>30</w:t>
            </w:r>
            <w:r>
              <w:rPr>
                <w:rFonts w:eastAsia="方正仿宋_GBK"/>
                <w:sz w:val="21"/>
                <w:szCs w:val="21"/>
              </w:rPr>
              <w:t>分）</w:t>
            </w:r>
          </w:p>
        </w:tc>
        <w:tc>
          <w:tcPr>
            <w:tcW w:w="1191" w:type="dxa"/>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sz w:val="21"/>
                <w:szCs w:val="21"/>
              </w:rPr>
              <w:t>服务内容（</w:t>
            </w:r>
            <w:r>
              <w:rPr>
                <w:rFonts w:eastAsia="方正仿宋_GBK" w:hint="eastAsia"/>
                <w:sz w:val="21"/>
                <w:szCs w:val="21"/>
              </w:rPr>
              <w:t>25</w:t>
            </w:r>
            <w:r>
              <w:rPr>
                <w:rFonts w:eastAsia="方正仿宋_GBK"/>
                <w:sz w:val="21"/>
                <w:szCs w:val="21"/>
              </w:rPr>
              <w:t>分）</w:t>
            </w:r>
          </w:p>
        </w:tc>
        <w:tc>
          <w:tcPr>
            <w:tcW w:w="4864" w:type="dxa"/>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left"/>
              <w:rPr>
                <w:rFonts w:eastAsia="方正仿宋_GBK"/>
                <w:sz w:val="21"/>
                <w:szCs w:val="21"/>
              </w:rPr>
            </w:pPr>
            <w:r>
              <w:rPr>
                <w:rFonts w:eastAsia="方正仿宋_GBK"/>
                <w:sz w:val="21"/>
                <w:szCs w:val="21"/>
              </w:rPr>
              <w:t>服务内容</w:t>
            </w:r>
            <w:r>
              <w:rPr>
                <w:rFonts w:eastAsia="方正仿宋_GBK" w:hint="eastAsia"/>
                <w:sz w:val="21"/>
                <w:szCs w:val="21"/>
              </w:rPr>
              <w:t>条款应答，未满足服务内容要求每条扣</w:t>
            </w:r>
            <w:r>
              <w:rPr>
                <w:rFonts w:eastAsia="方正仿宋_GBK" w:hint="eastAsia"/>
                <w:sz w:val="21"/>
                <w:szCs w:val="21"/>
              </w:rPr>
              <w:t>2</w:t>
            </w:r>
            <w:r>
              <w:rPr>
                <w:rFonts w:eastAsia="方正仿宋_GBK" w:hint="eastAsia"/>
                <w:sz w:val="21"/>
                <w:szCs w:val="21"/>
              </w:rPr>
              <w:t>分，扣完为止</w:t>
            </w:r>
            <w:r>
              <w:rPr>
                <w:rFonts w:eastAsia="方正仿宋_GBK"/>
                <w:sz w:val="21"/>
                <w:szCs w:val="21"/>
              </w:rPr>
              <w:t>。</w:t>
            </w:r>
          </w:p>
          <w:p w:rsidR="005409D0" w:rsidRDefault="005409D0">
            <w:pPr>
              <w:spacing w:line="240" w:lineRule="exact"/>
              <w:jc w:val="left"/>
              <w:rPr>
                <w:rFonts w:eastAsia="方正仿宋_GBK"/>
                <w:sz w:val="21"/>
                <w:szCs w:val="21"/>
              </w:rPr>
            </w:pPr>
          </w:p>
        </w:tc>
      </w:tr>
      <w:tr w:rsidR="005409D0">
        <w:trPr>
          <w:trHeight w:val="631"/>
          <w:jc w:val="center"/>
        </w:trPr>
        <w:tc>
          <w:tcPr>
            <w:tcW w:w="553" w:type="dxa"/>
            <w:vMerge/>
            <w:tcBorders>
              <w:left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134" w:type="dxa"/>
            <w:vMerge/>
            <w:tcBorders>
              <w:left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688" w:type="dxa"/>
            <w:vMerge/>
            <w:tcBorders>
              <w:top w:val="nil"/>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361" w:type="dxa"/>
            <w:vMerge/>
            <w:tcBorders>
              <w:top w:val="nil"/>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sz w:val="21"/>
                <w:szCs w:val="21"/>
              </w:rPr>
              <w:t>社工培养（</w:t>
            </w:r>
            <w:r>
              <w:rPr>
                <w:rFonts w:eastAsia="方正仿宋_GBK" w:hint="eastAsia"/>
                <w:sz w:val="21"/>
                <w:szCs w:val="21"/>
              </w:rPr>
              <w:t>3</w:t>
            </w:r>
            <w:r>
              <w:rPr>
                <w:rFonts w:eastAsia="方正仿宋_GBK"/>
                <w:sz w:val="21"/>
                <w:szCs w:val="21"/>
              </w:rPr>
              <w:t>分）</w:t>
            </w:r>
          </w:p>
        </w:tc>
        <w:tc>
          <w:tcPr>
            <w:tcW w:w="4864" w:type="dxa"/>
            <w:tcBorders>
              <w:top w:val="single" w:sz="4" w:space="0" w:color="auto"/>
              <w:left w:val="single" w:sz="4" w:space="0" w:color="auto"/>
              <w:bottom w:val="single" w:sz="4" w:space="0" w:color="auto"/>
              <w:right w:val="single" w:sz="4" w:space="0" w:color="auto"/>
            </w:tcBorders>
            <w:vAlign w:val="center"/>
          </w:tcPr>
          <w:p w:rsidR="005409D0" w:rsidRDefault="001C4DE7" w:rsidP="00093542">
            <w:pPr>
              <w:spacing w:line="240" w:lineRule="exact"/>
              <w:jc w:val="left"/>
              <w:rPr>
                <w:rFonts w:eastAsia="方正仿宋_GBK"/>
                <w:sz w:val="21"/>
                <w:szCs w:val="21"/>
              </w:rPr>
            </w:pPr>
            <w:r>
              <w:rPr>
                <w:rFonts w:eastAsia="方正仿宋_GBK"/>
                <w:sz w:val="21"/>
                <w:szCs w:val="21"/>
              </w:rPr>
              <w:t>对项目实施人员进行培训及业务指导等方案具体，可操作性强，得</w:t>
            </w:r>
            <w:r>
              <w:rPr>
                <w:rFonts w:eastAsia="方正仿宋_GBK" w:hint="eastAsia"/>
                <w:sz w:val="21"/>
                <w:szCs w:val="21"/>
              </w:rPr>
              <w:t>3</w:t>
            </w:r>
            <w:r>
              <w:rPr>
                <w:rFonts w:eastAsia="方正仿宋_GBK"/>
                <w:sz w:val="21"/>
                <w:szCs w:val="21"/>
              </w:rPr>
              <w:t>分；方案基本可行，得</w:t>
            </w:r>
            <w:r>
              <w:rPr>
                <w:rFonts w:eastAsia="方正仿宋_GBK" w:hint="eastAsia"/>
                <w:sz w:val="21"/>
                <w:szCs w:val="21"/>
              </w:rPr>
              <w:t>2</w:t>
            </w:r>
            <w:r>
              <w:rPr>
                <w:rFonts w:eastAsia="方正仿宋_GBK"/>
                <w:sz w:val="21"/>
                <w:szCs w:val="21"/>
              </w:rPr>
              <w:t>分；方案存在明显不足或未提供的，得</w:t>
            </w:r>
            <w:r>
              <w:rPr>
                <w:rFonts w:eastAsia="方正仿宋_GBK" w:hint="eastAsia"/>
                <w:sz w:val="21"/>
                <w:szCs w:val="21"/>
              </w:rPr>
              <w:t>1</w:t>
            </w:r>
            <w:r>
              <w:rPr>
                <w:rFonts w:eastAsia="方正仿宋_GBK"/>
                <w:sz w:val="21"/>
                <w:szCs w:val="21"/>
              </w:rPr>
              <w:t>分。</w:t>
            </w:r>
          </w:p>
        </w:tc>
      </w:tr>
      <w:tr w:rsidR="005409D0">
        <w:trPr>
          <w:trHeight w:val="644"/>
          <w:jc w:val="center"/>
        </w:trPr>
        <w:tc>
          <w:tcPr>
            <w:tcW w:w="553" w:type="dxa"/>
            <w:vMerge/>
            <w:tcBorders>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134" w:type="dxa"/>
            <w:vMerge/>
            <w:tcBorders>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688" w:type="dxa"/>
            <w:vMerge/>
            <w:tcBorders>
              <w:top w:val="nil"/>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361" w:type="dxa"/>
            <w:vMerge/>
            <w:tcBorders>
              <w:top w:val="nil"/>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sz w:val="21"/>
                <w:szCs w:val="21"/>
              </w:rPr>
              <w:t>社会宣传（</w:t>
            </w:r>
            <w:r>
              <w:rPr>
                <w:rFonts w:eastAsia="方正仿宋_GBK" w:hint="eastAsia"/>
                <w:sz w:val="21"/>
                <w:szCs w:val="21"/>
              </w:rPr>
              <w:t>2</w:t>
            </w:r>
            <w:r>
              <w:rPr>
                <w:rFonts w:eastAsia="方正仿宋_GBK"/>
                <w:sz w:val="21"/>
                <w:szCs w:val="21"/>
              </w:rPr>
              <w:t>分）</w:t>
            </w:r>
          </w:p>
        </w:tc>
        <w:tc>
          <w:tcPr>
            <w:tcW w:w="4864" w:type="dxa"/>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left"/>
              <w:rPr>
                <w:rFonts w:eastAsia="方正仿宋_GBK"/>
                <w:sz w:val="21"/>
                <w:szCs w:val="21"/>
              </w:rPr>
            </w:pPr>
            <w:r>
              <w:rPr>
                <w:rFonts w:eastAsia="方正仿宋_GBK"/>
                <w:sz w:val="21"/>
                <w:szCs w:val="21"/>
              </w:rPr>
              <w:t>项目实施宣传方案合理的，得</w:t>
            </w:r>
            <w:r>
              <w:rPr>
                <w:rFonts w:eastAsia="方正仿宋_GBK" w:hint="eastAsia"/>
                <w:sz w:val="21"/>
                <w:szCs w:val="21"/>
              </w:rPr>
              <w:t>2</w:t>
            </w:r>
            <w:r>
              <w:rPr>
                <w:rFonts w:eastAsia="方正仿宋_GBK"/>
                <w:sz w:val="21"/>
                <w:szCs w:val="21"/>
              </w:rPr>
              <w:t>分；宣传方案基本合理的，得</w:t>
            </w:r>
            <w:r>
              <w:rPr>
                <w:rFonts w:eastAsia="方正仿宋_GBK" w:hint="eastAsia"/>
                <w:sz w:val="21"/>
                <w:szCs w:val="21"/>
              </w:rPr>
              <w:t>1</w:t>
            </w:r>
            <w:r>
              <w:rPr>
                <w:rFonts w:eastAsia="方正仿宋_GBK"/>
                <w:sz w:val="21"/>
                <w:szCs w:val="21"/>
              </w:rPr>
              <w:t>分；宣传方案不合理或未提供的</w:t>
            </w:r>
            <w:r>
              <w:rPr>
                <w:rFonts w:eastAsia="方正仿宋_GBK" w:hint="eastAsia"/>
                <w:sz w:val="21"/>
                <w:szCs w:val="21"/>
              </w:rPr>
              <w:t>，不得分</w:t>
            </w:r>
            <w:r>
              <w:rPr>
                <w:rFonts w:eastAsia="方正仿宋_GBK"/>
                <w:sz w:val="21"/>
                <w:szCs w:val="21"/>
              </w:rPr>
              <w:t>。</w:t>
            </w:r>
          </w:p>
        </w:tc>
      </w:tr>
      <w:tr w:rsidR="005409D0">
        <w:trPr>
          <w:trHeight w:val="746"/>
          <w:jc w:val="center"/>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sz w:val="21"/>
                <w:szCs w:val="21"/>
              </w:rPr>
              <w:lastRenderedPageBreak/>
              <w:t>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hint="eastAsia"/>
                <w:sz w:val="21"/>
                <w:szCs w:val="21"/>
              </w:rPr>
              <w:t>商务评分</w:t>
            </w:r>
            <w:r>
              <w:rPr>
                <w:rFonts w:eastAsia="方正仿宋_GBK"/>
                <w:sz w:val="21"/>
                <w:szCs w:val="21"/>
              </w:rPr>
              <w:t>（</w:t>
            </w:r>
            <w:r>
              <w:rPr>
                <w:rFonts w:eastAsia="方正仿宋_GBK" w:hint="eastAsia"/>
                <w:sz w:val="21"/>
                <w:szCs w:val="21"/>
              </w:rPr>
              <w:t>10</w:t>
            </w:r>
            <w:r>
              <w:rPr>
                <w:rFonts w:eastAsia="方正仿宋_GBK"/>
                <w:sz w:val="21"/>
                <w:szCs w:val="21"/>
              </w:rPr>
              <w:t>分）</w:t>
            </w:r>
          </w:p>
        </w:tc>
        <w:tc>
          <w:tcPr>
            <w:tcW w:w="688" w:type="dxa"/>
            <w:tcBorders>
              <w:top w:val="single" w:sz="4" w:space="0" w:color="auto"/>
              <w:left w:val="nil"/>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hint="eastAsia"/>
                <w:sz w:val="21"/>
                <w:szCs w:val="21"/>
              </w:rPr>
              <w:t>5</w:t>
            </w:r>
            <w:r>
              <w:rPr>
                <w:rFonts w:eastAsia="方正仿宋_GBK"/>
                <w:sz w:val="21"/>
                <w:szCs w:val="21"/>
              </w:rPr>
              <w:t>分</w:t>
            </w:r>
          </w:p>
        </w:tc>
        <w:tc>
          <w:tcPr>
            <w:tcW w:w="1361" w:type="dxa"/>
            <w:tcBorders>
              <w:top w:val="single" w:sz="4" w:space="0" w:color="auto"/>
              <w:left w:val="nil"/>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hint="eastAsia"/>
                <w:sz w:val="21"/>
                <w:szCs w:val="21"/>
              </w:rPr>
              <w:t>人员资格</w:t>
            </w:r>
            <w:r>
              <w:rPr>
                <w:rFonts w:eastAsia="方正仿宋_GBK"/>
                <w:sz w:val="21"/>
                <w:szCs w:val="21"/>
              </w:rPr>
              <w:t>（</w:t>
            </w:r>
            <w:r>
              <w:rPr>
                <w:rFonts w:eastAsia="方正仿宋_GBK" w:hint="eastAsia"/>
                <w:sz w:val="21"/>
                <w:szCs w:val="21"/>
              </w:rPr>
              <w:t>5</w:t>
            </w:r>
            <w:r>
              <w:rPr>
                <w:rFonts w:eastAsia="方正仿宋_GBK"/>
                <w:sz w:val="21"/>
                <w:szCs w:val="21"/>
              </w:rPr>
              <w:t>分）</w:t>
            </w:r>
          </w:p>
        </w:tc>
        <w:tc>
          <w:tcPr>
            <w:tcW w:w="6055" w:type="dxa"/>
            <w:gridSpan w:val="2"/>
            <w:tcBorders>
              <w:top w:val="single" w:sz="4" w:space="0" w:color="auto"/>
              <w:left w:val="nil"/>
              <w:bottom w:val="single" w:sz="4" w:space="0" w:color="auto"/>
              <w:right w:val="single" w:sz="4" w:space="0" w:color="auto"/>
            </w:tcBorders>
            <w:vAlign w:val="center"/>
          </w:tcPr>
          <w:p w:rsidR="005409D0" w:rsidRDefault="001C4DE7">
            <w:pPr>
              <w:widowControl/>
              <w:spacing w:line="240" w:lineRule="exact"/>
              <w:jc w:val="left"/>
              <w:rPr>
                <w:rFonts w:eastAsia="方正仿宋_GBK"/>
                <w:sz w:val="21"/>
                <w:szCs w:val="21"/>
              </w:rPr>
            </w:pPr>
            <w:r>
              <w:rPr>
                <w:rFonts w:eastAsia="方正仿宋_GBK" w:hint="eastAsia"/>
                <w:sz w:val="21"/>
                <w:szCs w:val="21"/>
              </w:rPr>
              <w:t>派驻现场</w:t>
            </w:r>
            <w:r>
              <w:rPr>
                <w:rFonts w:eastAsia="方正仿宋_GBK"/>
                <w:sz w:val="21"/>
                <w:szCs w:val="21"/>
              </w:rPr>
              <w:t>工作人员持有助理社会工作师及以上职业水平资格证</w:t>
            </w:r>
            <w:r>
              <w:rPr>
                <w:rFonts w:eastAsia="方正仿宋_GBK" w:hint="eastAsia"/>
                <w:sz w:val="21"/>
                <w:szCs w:val="21"/>
              </w:rPr>
              <w:t>1</w:t>
            </w:r>
            <w:r>
              <w:rPr>
                <w:rFonts w:eastAsia="方正仿宋_GBK" w:hint="eastAsia"/>
                <w:sz w:val="21"/>
                <w:szCs w:val="21"/>
              </w:rPr>
              <w:t>个得</w:t>
            </w:r>
            <w:r>
              <w:rPr>
                <w:rFonts w:eastAsia="方正仿宋_GBK" w:hint="eastAsia"/>
                <w:sz w:val="21"/>
                <w:szCs w:val="21"/>
              </w:rPr>
              <w:t>1</w:t>
            </w:r>
            <w:r>
              <w:rPr>
                <w:rFonts w:eastAsia="方正仿宋_GBK" w:hint="eastAsia"/>
                <w:sz w:val="21"/>
                <w:szCs w:val="21"/>
              </w:rPr>
              <w:t>分，最高</w:t>
            </w:r>
            <w:r>
              <w:rPr>
                <w:rFonts w:eastAsia="方正仿宋_GBK" w:hint="eastAsia"/>
                <w:sz w:val="21"/>
                <w:szCs w:val="21"/>
              </w:rPr>
              <w:t>3</w:t>
            </w:r>
            <w:r>
              <w:rPr>
                <w:rFonts w:eastAsia="方正仿宋_GBK" w:hint="eastAsia"/>
                <w:sz w:val="21"/>
                <w:szCs w:val="21"/>
              </w:rPr>
              <w:t>分</w:t>
            </w:r>
            <w:r>
              <w:rPr>
                <w:rFonts w:eastAsia="方正仿宋_GBK"/>
                <w:sz w:val="21"/>
                <w:szCs w:val="21"/>
              </w:rPr>
              <w:t>；取得全日制社会工作专业专科及以上学历</w:t>
            </w:r>
            <w:r>
              <w:rPr>
                <w:rFonts w:eastAsia="方正仿宋_GBK" w:hint="eastAsia"/>
                <w:sz w:val="21"/>
                <w:szCs w:val="21"/>
              </w:rPr>
              <w:t>1</w:t>
            </w:r>
            <w:r>
              <w:rPr>
                <w:rFonts w:eastAsia="方正仿宋_GBK" w:hint="eastAsia"/>
                <w:sz w:val="21"/>
                <w:szCs w:val="21"/>
              </w:rPr>
              <w:t>个得</w:t>
            </w:r>
            <w:r>
              <w:rPr>
                <w:rFonts w:eastAsia="方正仿宋_GBK" w:hint="eastAsia"/>
                <w:sz w:val="21"/>
                <w:szCs w:val="21"/>
              </w:rPr>
              <w:t>1</w:t>
            </w:r>
            <w:r>
              <w:rPr>
                <w:rFonts w:eastAsia="方正仿宋_GBK" w:hint="eastAsia"/>
                <w:sz w:val="21"/>
                <w:szCs w:val="21"/>
              </w:rPr>
              <w:t>分，最高</w:t>
            </w:r>
            <w:r>
              <w:rPr>
                <w:rFonts w:eastAsia="方正仿宋_GBK" w:hint="eastAsia"/>
                <w:sz w:val="21"/>
                <w:szCs w:val="21"/>
              </w:rPr>
              <w:t>2</w:t>
            </w:r>
            <w:r>
              <w:rPr>
                <w:rFonts w:eastAsia="方正仿宋_GBK" w:hint="eastAsia"/>
                <w:sz w:val="21"/>
                <w:szCs w:val="21"/>
              </w:rPr>
              <w:t>分</w:t>
            </w:r>
            <w:r>
              <w:rPr>
                <w:rFonts w:eastAsia="方正仿宋_GBK"/>
                <w:sz w:val="21"/>
                <w:szCs w:val="21"/>
              </w:rPr>
              <w:t>。</w:t>
            </w:r>
          </w:p>
          <w:p w:rsidR="005409D0" w:rsidRDefault="001C4DE7">
            <w:pPr>
              <w:spacing w:line="240" w:lineRule="exact"/>
              <w:jc w:val="left"/>
              <w:rPr>
                <w:rFonts w:eastAsia="方正仿宋_GBK"/>
                <w:sz w:val="21"/>
                <w:szCs w:val="21"/>
              </w:rPr>
            </w:pPr>
            <w:r>
              <w:rPr>
                <w:rFonts w:eastAsia="方正仿宋_GBK"/>
                <w:sz w:val="21"/>
                <w:szCs w:val="21"/>
              </w:rPr>
              <w:t>。</w:t>
            </w:r>
          </w:p>
        </w:tc>
      </w:tr>
      <w:tr w:rsidR="005409D0">
        <w:trPr>
          <w:trHeight w:val="62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409D0" w:rsidRDefault="005409D0">
            <w:pPr>
              <w:spacing w:line="240" w:lineRule="exact"/>
              <w:rPr>
                <w:rFonts w:eastAsia="方正仿宋_GBK"/>
                <w:sz w:val="21"/>
                <w:szCs w:val="21"/>
              </w:rPr>
            </w:pPr>
          </w:p>
        </w:tc>
        <w:tc>
          <w:tcPr>
            <w:tcW w:w="688" w:type="dxa"/>
            <w:tcBorders>
              <w:top w:val="single" w:sz="4" w:space="0" w:color="auto"/>
              <w:left w:val="nil"/>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hint="eastAsia"/>
                <w:sz w:val="21"/>
                <w:szCs w:val="21"/>
              </w:rPr>
              <w:t>5</w:t>
            </w:r>
            <w:r>
              <w:rPr>
                <w:rFonts w:eastAsia="方正仿宋_GBK"/>
                <w:sz w:val="21"/>
                <w:szCs w:val="21"/>
              </w:rPr>
              <w:t>分</w:t>
            </w:r>
          </w:p>
        </w:tc>
        <w:tc>
          <w:tcPr>
            <w:tcW w:w="1361" w:type="dxa"/>
            <w:tcBorders>
              <w:top w:val="single" w:sz="4" w:space="0" w:color="auto"/>
              <w:left w:val="nil"/>
              <w:bottom w:val="single" w:sz="4" w:space="0" w:color="auto"/>
              <w:right w:val="single" w:sz="4" w:space="0" w:color="auto"/>
            </w:tcBorders>
            <w:vAlign w:val="center"/>
          </w:tcPr>
          <w:p w:rsidR="005409D0" w:rsidRDefault="001C4DE7">
            <w:pPr>
              <w:spacing w:line="240" w:lineRule="exact"/>
              <w:jc w:val="center"/>
              <w:rPr>
                <w:rFonts w:eastAsia="方正仿宋_GBK"/>
                <w:sz w:val="21"/>
                <w:szCs w:val="21"/>
              </w:rPr>
            </w:pPr>
            <w:r>
              <w:rPr>
                <w:rFonts w:eastAsia="方正仿宋_GBK" w:hint="eastAsia"/>
                <w:sz w:val="21"/>
                <w:szCs w:val="21"/>
              </w:rPr>
              <w:t>业绩案例</w:t>
            </w:r>
            <w:r>
              <w:rPr>
                <w:rFonts w:eastAsia="方正仿宋_GBK"/>
                <w:sz w:val="21"/>
                <w:szCs w:val="21"/>
              </w:rPr>
              <w:t>（</w:t>
            </w:r>
            <w:r>
              <w:rPr>
                <w:rFonts w:eastAsia="方正仿宋_GBK" w:hint="eastAsia"/>
                <w:sz w:val="21"/>
                <w:szCs w:val="21"/>
              </w:rPr>
              <w:t>5</w:t>
            </w:r>
            <w:r>
              <w:rPr>
                <w:rFonts w:eastAsia="方正仿宋_GBK"/>
                <w:sz w:val="21"/>
                <w:szCs w:val="21"/>
              </w:rPr>
              <w:t>分）</w:t>
            </w:r>
          </w:p>
        </w:tc>
        <w:tc>
          <w:tcPr>
            <w:tcW w:w="6055" w:type="dxa"/>
            <w:gridSpan w:val="2"/>
            <w:tcBorders>
              <w:top w:val="single" w:sz="4" w:space="0" w:color="auto"/>
              <w:left w:val="nil"/>
              <w:bottom w:val="single" w:sz="4" w:space="0" w:color="auto"/>
              <w:right w:val="single" w:sz="4" w:space="0" w:color="auto"/>
            </w:tcBorders>
            <w:vAlign w:val="center"/>
          </w:tcPr>
          <w:p w:rsidR="005409D0" w:rsidRDefault="001C4DE7">
            <w:pPr>
              <w:spacing w:line="240" w:lineRule="exact"/>
              <w:jc w:val="left"/>
              <w:rPr>
                <w:rFonts w:eastAsia="方正仿宋_GBK"/>
                <w:sz w:val="21"/>
                <w:szCs w:val="21"/>
              </w:rPr>
            </w:pPr>
            <w:r>
              <w:rPr>
                <w:rFonts w:eastAsia="方正仿宋_GBK" w:hint="eastAsia"/>
                <w:sz w:val="21"/>
                <w:szCs w:val="21"/>
              </w:rPr>
              <w:t>在重庆本地开展医院医务社会工作服务项目（</w:t>
            </w:r>
            <w:r>
              <w:rPr>
                <w:rFonts w:eastAsia="方正仿宋_GBK"/>
                <w:sz w:val="21"/>
                <w:szCs w:val="21"/>
              </w:rPr>
              <w:t>须出具立项文件或购买合同</w:t>
            </w:r>
            <w:r>
              <w:rPr>
                <w:rFonts w:eastAsia="方正仿宋_GBK" w:hint="eastAsia"/>
                <w:sz w:val="21"/>
                <w:szCs w:val="21"/>
              </w:rPr>
              <w:t>）按照服务年限得分，</w:t>
            </w:r>
            <w:r>
              <w:rPr>
                <w:rFonts w:eastAsia="方正仿宋_GBK" w:hint="eastAsia"/>
                <w:sz w:val="21"/>
                <w:szCs w:val="21"/>
              </w:rPr>
              <w:t>2</w:t>
            </w:r>
            <w:r>
              <w:rPr>
                <w:rFonts w:eastAsia="方正仿宋_GBK" w:hint="eastAsia"/>
                <w:sz w:val="21"/>
                <w:szCs w:val="21"/>
              </w:rPr>
              <w:t>年得</w:t>
            </w:r>
            <w:r>
              <w:rPr>
                <w:rFonts w:eastAsia="方正仿宋_GBK" w:hint="eastAsia"/>
                <w:sz w:val="21"/>
                <w:szCs w:val="21"/>
              </w:rPr>
              <w:t>1</w:t>
            </w:r>
            <w:r>
              <w:rPr>
                <w:rFonts w:eastAsia="方正仿宋_GBK" w:hint="eastAsia"/>
                <w:sz w:val="21"/>
                <w:szCs w:val="21"/>
              </w:rPr>
              <w:t>分，</w:t>
            </w:r>
            <w:r>
              <w:rPr>
                <w:rFonts w:eastAsia="方正仿宋_GBK" w:hint="eastAsia"/>
                <w:sz w:val="21"/>
                <w:szCs w:val="21"/>
              </w:rPr>
              <w:t>3</w:t>
            </w:r>
            <w:r>
              <w:rPr>
                <w:rFonts w:eastAsia="方正仿宋_GBK" w:hint="eastAsia"/>
                <w:sz w:val="21"/>
                <w:szCs w:val="21"/>
              </w:rPr>
              <w:t>年得</w:t>
            </w:r>
            <w:r>
              <w:rPr>
                <w:rFonts w:eastAsia="方正仿宋_GBK" w:hint="eastAsia"/>
                <w:sz w:val="21"/>
                <w:szCs w:val="21"/>
              </w:rPr>
              <w:t>3</w:t>
            </w:r>
            <w:r>
              <w:rPr>
                <w:rFonts w:eastAsia="方正仿宋_GBK" w:hint="eastAsia"/>
                <w:sz w:val="21"/>
                <w:szCs w:val="21"/>
              </w:rPr>
              <w:t>分，</w:t>
            </w:r>
            <w:r>
              <w:rPr>
                <w:rFonts w:eastAsia="方正仿宋_GBK" w:hint="eastAsia"/>
                <w:sz w:val="21"/>
                <w:szCs w:val="21"/>
              </w:rPr>
              <w:t>4</w:t>
            </w:r>
            <w:r>
              <w:rPr>
                <w:rFonts w:eastAsia="方正仿宋_GBK" w:hint="eastAsia"/>
                <w:sz w:val="21"/>
                <w:szCs w:val="21"/>
              </w:rPr>
              <w:t>年及以上得</w:t>
            </w:r>
            <w:r>
              <w:rPr>
                <w:rFonts w:eastAsia="方正仿宋_GBK" w:hint="eastAsia"/>
                <w:sz w:val="21"/>
                <w:szCs w:val="21"/>
              </w:rPr>
              <w:t>5</w:t>
            </w:r>
            <w:r>
              <w:rPr>
                <w:rFonts w:eastAsia="方正仿宋_GBK" w:hint="eastAsia"/>
                <w:sz w:val="21"/>
                <w:szCs w:val="21"/>
              </w:rPr>
              <w:t>分，最高得</w:t>
            </w:r>
            <w:r>
              <w:rPr>
                <w:rFonts w:eastAsia="方正仿宋_GBK" w:hint="eastAsia"/>
                <w:sz w:val="21"/>
                <w:szCs w:val="21"/>
              </w:rPr>
              <w:t>5</w:t>
            </w:r>
            <w:r>
              <w:rPr>
                <w:rFonts w:eastAsia="方正仿宋_GBK" w:hint="eastAsia"/>
                <w:sz w:val="21"/>
                <w:szCs w:val="21"/>
              </w:rPr>
              <w:t>分，不提供</w:t>
            </w:r>
            <w:r>
              <w:rPr>
                <w:rFonts w:eastAsia="方正仿宋_GBK"/>
                <w:sz w:val="21"/>
                <w:szCs w:val="21"/>
              </w:rPr>
              <w:t>不得分</w:t>
            </w:r>
            <w:r>
              <w:rPr>
                <w:rFonts w:eastAsia="方正仿宋_GBK" w:hint="eastAsia"/>
                <w:sz w:val="21"/>
                <w:szCs w:val="21"/>
              </w:rPr>
              <w:t>。</w:t>
            </w:r>
          </w:p>
        </w:tc>
      </w:tr>
    </w:tbl>
    <w:p w:rsidR="005409D0" w:rsidRDefault="00093542">
      <w:pPr>
        <w:snapToGrid w:val="0"/>
        <w:spacing w:line="560" w:lineRule="exact"/>
        <w:ind w:firstLineChars="200" w:firstLine="640"/>
        <w:rPr>
          <w:rFonts w:ascii="方正仿宋_GBK" w:eastAsia="方正仿宋_GBK" w:hAnsi="宋体" w:cs="仿宋_GB2312"/>
          <w:bCs/>
          <w:sz w:val="32"/>
          <w:szCs w:val="32"/>
          <w:lang w:eastAsia="zh-Hans"/>
        </w:rPr>
      </w:pPr>
      <w:r>
        <w:rPr>
          <w:rFonts w:ascii="方正仿宋_GBK" w:eastAsia="方正仿宋_GBK" w:hAnsi="宋体" w:cs="仿宋_GB2312" w:hint="eastAsia"/>
          <w:bCs/>
          <w:sz w:val="32"/>
          <w:szCs w:val="32"/>
        </w:rPr>
        <w:t>3、</w:t>
      </w:r>
      <w:r w:rsidR="001C4DE7">
        <w:rPr>
          <w:rFonts w:ascii="方正仿宋_GBK" w:eastAsia="方正仿宋_GBK" w:hAnsi="宋体" w:cs="仿宋_GB2312" w:hint="eastAsia"/>
          <w:bCs/>
          <w:sz w:val="32"/>
          <w:szCs w:val="32"/>
          <w:lang w:eastAsia="zh-Hans"/>
        </w:rPr>
        <w:t>供应商得分</w:t>
      </w:r>
    </w:p>
    <w:p w:rsidR="005409D0" w:rsidRDefault="001C4DE7">
      <w:pPr>
        <w:snapToGrid w:val="0"/>
        <w:spacing w:line="560" w:lineRule="exact"/>
        <w:ind w:firstLineChars="200" w:firstLine="640"/>
        <w:rPr>
          <w:rFonts w:ascii="方正仿宋_GBK" w:eastAsia="方正仿宋_GBK" w:hAnsi="宋体" w:cs="仿宋_GB2312"/>
          <w:bCs/>
          <w:sz w:val="32"/>
          <w:szCs w:val="32"/>
          <w:lang w:eastAsia="zh-Hans"/>
        </w:rPr>
      </w:pPr>
      <w:r>
        <w:rPr>
          <w:rFonts w:ascii="方正仿宋_GBK" w:eastAsia="方正仿宋_GBK" w:hAnsi="宋体" w:cs="仿宋_GB2312" w:hint="eastAsia"/>
          <w:bCs/>
          <w:sz w:val="32"/>
          <w:szCs w:val="32"/>
          <w:lang w:eastAsia="zh-Hans"/>
        </w:rPr>
        <w:t>得分=</w:t>
      </w:r>
      <w:r w:rsidR="00093542">
        <w:rPr>
          <w:rFonts w:ascii="方正仿宋_GBK" w:eastAsia="方正仿宋_GBK" w:hAnsi="宋体" w:cs="仿宋_GB2312" w:hint="eastAsia"/>
          <w:bCs/>
          <w:sz w:val="32"/>
          <w:szCs w:val="32"/>
        </w:rPr>
        <w:t>服务价格</w:t>
      </w:r>
      <w:r>
        <w:rPr>
          <w:rFonts w:ascii="方正仿宋_GBK" w:eastAsia="方正仿宋_GBK" w:hAnsi="宋体" w:cs="仿宋_GB2312" w:hint="eastAsia"/>
          <w:bCs/>
          <w:sz w:val="32"/>
          <w:szCs w:val="32"/>
          <w:lang w:eastAsia="zh-Hans"/>
        </w:rPr>
        <w:t>得分</w:t>
      </w:r>
      <w:r>
        <w:rPr>
          <w:rFonts w:ascii="方正仿宋_GBK" w:eastAsia="方正仿宋_GBK" w:hAnsi="宋体" w:cs="仿宋_GB2312"/>
          <w:bCs/>
          <w:sz w:val="32"/>
          <w:szCs w:val="32"/>
          <w:lang w:eastAsia="zh-Hans"/>
        </w:rPr>
        <w:t>+</w:t>
      </w:r>
      <w:r>
        <w:rPr>
          <w:rFonts w:ascii="方正仿宋_GBK" w:eastAsia="方正仿宋_GBK" w:hAnsi="宋体" w:cs="仿宋_GB2312" w:hint="eastAsia"/>
          <w:bCs/>
          <w:sz w:val="32"/>
          <w:szCs w:val="32"/>
          <w:lang w:eastAsia="zh-Hans"/>
        </w:rPr>
        <w:t>服务</w:t>
      </w:r>
      <w:r>
        <w:rPr>
          <w:rFonts w:ascii="方正仿宋_GBK" w:eastAsia="方正仿宋_GBK" w:hAnsi="宋体" w:cs="仿宋_GB2312" w:hint="eastAsia"/>
          <w:bCs/>
          <w:sz w:val="32"/>
          <w:szCs w:val="32"/>
        </w:rPr>
        <w:t>内容及要求</w:t>
      </w:r>
      <w:r w:rsidR="00093542">
        <w:rPr>
          <w:rFonts w:ascii="方正仿宋_GBK" w:eastAsia="方正仿宋_GBK" w:hAnsi="宋体" w:cs="仿宋_GB2312" w:hint="eastAsia"/>
          <w:bCs/>
          <w:sz w:val="32"/>
          <w:szCs w:val="32"/>
        </w:rPr>
        <w:t>得分</w:t>
      </w:r>
      <w:r>
        <w:rPr>
          <w:rFonts w:ascii="方正仿宋_GBK" w:eastAsia="方正仿宋_GBK" w:hAnsi="宋体" w:cs="仿宋_GB2312" w:hint="eastAsia"/>
          <w:bCs/>
          <w:sz w:val="32"/>
          <w:szCs w:val="32"/>
        </w:rPr>
        <w:t>+</w:t>
      </w:r>
      <w:r w:rsidR="00093542">
        <w:rPr>
          <w:rFonts w:ascii="方正仿宋_GBK" w:eastAsia="方正仿宋_GBK" w:hAnsi="宋体" w:cs="仿宋_GB2312" w:hint="eastAsia"/>
          <w:bCs/>
          <w:sz w:val="32"/>
          <w:szCs w:val="32"/>
        </w:rPr>
        <w:t>商务部分得分</w:t>
      </w:r>
      <w:r>
        <w:rPr>
          <w:rFonts w:ascii="方正仿宋_GBK" w:eastAsia="方正仿宋_GBK" w:hAnsi="宋体" w:cs="仿宋_GB2312" w:hint="eastAsia"/>
          <w:bCs/>
          <w:sz w:val="32"/>
          <w:szCs w:val="32"/>
          <w:lang w:eastAsia="zh-Hans"/>
        </w:rPr>
        <w:t>。</w:t>
      </w:r>
    </w:p>
    <w:p w:rsidR="00F95AA0" w:rsidRPr="00F95AA0" w:rsidRDefault="00093542" w:rsidP="00F95AA0">
      <w:pPr>
        <w:snapToGrid w:val="0"/>
        <w:spacing w:line="560" w:lineRule="exact"/>
        <w:ind w:firstLine="573"/>
        <w:rPr>
          <w:rFonts w:ascii="方正仿宋_GBK" w:eastAsia="方正仿宋_GBK" w:hAnsi="宋体"/>
          <w:sz w:val="32"/>
          <w:szCs w:val="32"/>
        </w:rPr>
      </w:pPr>
      <w:r>
        <w:rPr>
          <w:rFonts w:ascii="方正仿宋_GBK" w:eastAsia="方正仿宋_GBK" w:hAnsi="宋体" w:hint="eastAsia"/>
          <w:sz w:val="32"/>
          <w:szCs w:val="32"/>
        </w:rPr>
        <w:t>4、</w:t>
      </w:r>
      <w:r w:rsidR="001C4DE7">
        <w:rPr>
          <w:rFonts w:ascii="方正仿宋_GBK" w:eastAsia="方正仿宋_GBK" w:hAnsi="宋体" w:hint="eastAsia"/>
          <w:sz w:val="32"/>
          <w:szCs w:val="32"/>
        </w:rPr>
        <w:t>评标结果：</w:t>
      </w:r>
      <w:r w:rsidR="001C4DE7">
        <w:rPr>
          <w:rFonts w:ascii="方正仿宋_GBK" w:eastAsia="方正仿宋_GBK" w:hAnsi="宋体" w:cs="仿宋_GB2312" w:hint="eastAsia"/>
          <w:bCs/>
          <w:sz w:val="32"/>
          <w:szCs w:val="32"/>
        </w:rPr>
        <w:t>按得分由高到低排序确定</w:t>
      </w:r>
      <w:r w:rsidR="001C4DE7">
        <w:rPr>
          <w:rFonts w:ascii="方正仿宋_GBK" w:eastAsia="方正仿宋_GBK" w:hAnsi="宋体" w:cs="仿宋_GB2312" w:hint="eastAsia"/>
          <w:bCs/>
          <w:sz w:val="32"/>
          <w:szCs w:val="32"/>
          <w:lang w:eastAsia="zh-Hans"/>
        </w:rPr>
        <w:t>中</w:t>
      </w:r>
      <w:r w:rsidR="001C4DE7">
        <w:rPr>
          <w:rFonts w:ascii="方正仿宋_GBK" w:eastAsia="方正仿宋_GBK" w:hAnsi="宋体" w:cs="仿宋_GB2312" w:hint="eastAsia"/>
          <w:bCs/>
          <w:sz w:val="32"/>
          <w:szCs w:val="32"/>
        </w:rPr>
        <w:t>标候选人，得分</w:t>
      </w:r>
      <w:r w:rsidR="001C4DE7" w:rsidRPr="00F95AA0">
        <w:rPr>
          <w:rFonts w:ascii="方正仿宋_GBK" w:eastAsia="方正仿宋_GBK" w:hAnsi="宋体" w:hint="eastAsia"/>
          <w:sz w:val="32"/>
          <w:szCs w:val="32"/>
        </w:rPr>
        <w:t>最高者为第一中标候选人</w:t>
      </w:r>
      <w:r w:rsidRPr="00F95AA0">
        <w:rPr>
          <w:rFonts w:ascii="方正仿宋_GBK" w:eastAsia="方正仿宋_GBK" w:hAnsi="宋体" w:hint="eastAsia"/>
          <w:sz w:val="32"/>
          <w:szCs w:val="32"/>
        </w:rPr>
        <w:t>，以此类推</w:t>
      </w:r>
      <w:r w:rsidR="001C4DE7" w:rsidRPr="00F95AA0">
        <w:rPr>
          <w:rFonts w:ascii="方正仿宋_GBK" w:eastAsia="方正仿宋_GBK" w:hAnsi="宋体" w:hint="eastAsia"/>
          <w:sz w:val="32"/>
          <w:szCs w:val="32"/>
        </w:rPr>
        <w:t>；若得分相同时</w:t>
      </w:r>
      <w:r w:rsidR="001C4DE7">
        <w:rPr>
          <w:rFonts w:ascii="方正仿宋_GBK" w:eastAsia="方正仿宋_GBK" w:hAnsi="宋体" w:hint="eastAsia"/>
          <w:sz w:val="32"/>
          <w:szCs w:val="32"/>
        </w:rPr>
        <w:t>，将</w:t>
      </w:r>
      <w:r w:rsidR="001C4DE7" w:rsidRPr="00F95AA0">
        <w:rPr>
          <w:rFonts w:ascii="方正仿宋_GBK" w:eastAsia="方正仿宋_GBK" w:hAnsi="宋体" w:hint="eastAsia"/>
          <w:sz w:val="32"/>
          <w:szCs w:val="32"/>
        </w:rPr>
        <w:t>选择报价低的为第一选中候选人。</w:t>
      </w:r>
      <w:bookmarkStart w:id="6" w:name="_Toc493506302"/>
      <w:bookmarkStart w:id="7" w:name="_Toc492721019"/>
      <w:bookmarkStart w:id="8" w:name="_Toc107391123"/>
      <w:bookmarkStart w:id="9" w:name="_Toc109394062"/>
    </w:p>
    <w:p w:rsidR="00F95AA0" w:rsidRPr="00F95AA0" w:rsidRDefault="00F95AA0" w:rsidP="00F95AA0">
      <w:pPr>
        <w:snapToGrid w:val="0"/>
        <w:spacing w:line="560" w:lineRule="exact"/>
        <w:ind w:firstLine="573"/>
        <w:rPr>
          <w:rFonts w:ascii="方正仿宋_GBK" w:eastAsia="方正仿宋_GBK" w:hAnsi="宋体"/>
          <w:sz w:val="32"/>
          <w:szCs w:val="32"/>
        </w:rPr>
      </w:pPr>
      <w:r w:rsidRPr="00F95AA0">
        <w:rPr>
          <w:rFonts w:ascii="方正仿宋_GBK" w:eastAsia="方正仿宋_GBK" w:hAnsi="宋体" w:hint="eastAsia"/>
          <w:sz w:val="32"/>
          <w:szCs w:val="32"/>
        </w:rPr>
        <w:t>5、</w:t>
      </w:r>
      <w:proofErr w:type="gramStart"/>
      <w:r w:rsidRPr="00F95AA0">
        <w:rPr>
          <w:rFonts w:ascii="方正仿宋_GBK" w:eastAsia="方正仿宋_GBK" w:hAnsi="宋体" w:hint="eastAsia"/>
          <w:sz w:val="32"/>
          <w:szCs w:val="32"/>
        </w:rPr>
        <w:t>废标条款</w:t>
      </w:r>
      <w:bookmarkEnd w:id="6"/>
      <w:bookmarkEnd w:id="7"/>
      <w:bookmarkEnd w:id="8"/>
      <w:bookmarkEnd w:id="9"/>
      <w:proofErr w:type="gramEnd"/>
    </w:p>
    <w:p w:rsidR="00F95AA0" w:rsidRPr="00F95AA0" w:rsidRDefault="00F95AA0" w:rsidP="00F95AA0">
      <w:pPr>
        <w:snapToGrid w:val="0"/>
        <w:spacing w:line="460" w:lineRule="exact"/>
        <w:ind w:firstLineChars="200" w:firstLine="640"/>
        <w:rPr>
          <w:rFonts w:ascii="方正仿宋_GBK" w:eastAsia="方正仿宋_GBK" w:hAnsi="宋体"/>
          <w:sz w:val="32"/>
          <w:szCs w:val="32"/>
        </w:rPr>
      </w:pPr>
      <w:r w:rsidRPr="00F95AA0">
        <w:rPr>
          <w:rFonts w:ascii="方正仿宋_GBK" w:eastAsia="方正仿宋_GBK" w:hAnsi="宋体" w:hint="eastAsia"/>
          <w:sz w:val="32"/>
          <w:szCs w:val="32"/>
        </w:rPr>
        <w:t>在招标采购中，出现下列情形之一的，应予废标：</w:t>
      </w:r>
    </w:p>
    <w:p w:rsidR="00F95AA0" w:rsidRPr="00F95AA0" w:rsidRDefault="00F95AA0" w:rsidP="00F95AA0">
      <w:pPr>
        <w:snapToGrid w:val="0"/>
        <w:spacing w:line="460" w:lineRule="exact"/>
        <w:ind w:firstLineChars="200" w:firstLine="640"/>
        <w:rPr>
          <w:rFonts w:ascii="方正仿宋_GBK" w:eastAsia="方正仿宋_GBK" w:hAnsi="宋体"/>
          <w:sz w:val="32"/>
          <w:szCs w:val="32"/>
        </w:rPr>
      </w:pPr>
      <w:r w:rsidRPr="00F95AA0">
        <w:rPr>
          <w:rFonts w:ascii="方正仿宋_GBK" w:eastAsia="方正仿宋_GBK" w:hAnsi="宋体" w:hint="eastAsia"/>
          <w:sz w:val="32"/>
          <w:szCs w:val="32"/>
        </w:rPr>
        <w:t>（1）符合专业条件的投标人或者对招标文件作实质响应的投标人不足三家的；</w:t>
      </w:r>
    </w:p>
    <w:p w:rsidR="00F95AA0" w:rsidRPr="00F95AA0" w:rsidRDefault="00F95AA0" w:rsidP="00F95AA0">
      <w:pPr>
        <w:snapToGrid w:val="0"/>
        <w:spacing w:line="460" w:lineRule="exact"/>
        <w:ind w:firstLineChars="200" w:firstLine="640"/>
        <w:rPr>
          <w:rFonts w:ascii="方正仿宋_GBK" w:eastAsia="方正仿宋_GBK" w:hAnsi="宋体"/>
          <w:sz w:val="32"/>
          <w:szCs w:val="32"/>
        </w:rPr>
      </w:pPr>
      <w:r w:rsidRPr="00F95AA0">
        <w:rPr>
          <w:rFonts w:ascii="方正仿宋_GBK" w:eastAsia="方正仿宋_GBK" w:hAnsi="宋体" w:hint="eastAsia"/>
          <w:sz w:val="32"/>
          <w:szCs w:val="32"/>
        </w:rPr>
        <w:t>（2）投标人的报价均超过了采购预算，采购人不能支付的；</w:t>
      </w:r>
    </w:p>
    <w:p w:rsidR="00F95AA0" w:rsidRPr="00F95AA0" w:rsidRDefault="00F95AA0" w:rsidP="00F95AA0">
      <w:pPr>
        <w:snapToGrid w:val="0"/>
        <w:spacing w:line="460" w:lineRule="exact"/>
        <w:ind w:firstLineChars="200" w:firstLine="640"/>
        <w:rPr>
          <w:rFonts w:ascii="方正仿宋_GBK" w:eastAsia="方正仿宋_GBK" w:hAnsi="宋体"/>
          <w:sz w:val="32"/>
          <w:szCs w:val="32"/>
        </w:rPr>
      </w:pPr>
      <w:r w:rsidRPr="00F95AA0">
        <w:rPr>
          <w:rFonts w:ascii="方正仿宋_GBK" w:eastAsia="方正仿宋_GBK" w:hAnsi="宋体" w:hint="eastAsia"/>
          <w:sz w:val="32"/>
          <w:szCs w:val="32"/>
        </w:rPr>
        <w:t>（3）出现影响采购公正的违法、违规行为的；</w:t>
      </w:r>
    </w:p>
    <w:p w:rsidR="00F95AA0" w:rsidRPr="00F95AA0" w:rsidRDefault="00F95AA0" w:rsidP="00F95AA0">
      <w:pPr>
        <w:snapToGrid w:val="0"/>
        <w:spacing w:line="460" w:lineRule="exact"/>
        <w:ind w:firstLineChars="200" w:firstLine="640"/>
        <w:rPr>
          <w:rFonts w:ascii="方正仿宋_GBK" w:eastAsia="方正仿宋_GBK" w:hAnsi="宋体"/>
          <w:sz w:val="32"/>
          <w:szCs w:val="32"/>
        </w:rPr>
      </w:pPr>
      <w:r w:rsidRPr="00F95AA0">
        <w:rPr>
          <w:rFonts w:ascii="方正仿宋_GBK" w:eastAsia="方正仿宋_GBK" w:hAnsi="宋体" w:hint="eastAsia"/>
          <w:sz w:val="32"/>
          <w:szCs w:val="32"/>
        </w:rPr>
        <w:t>（4）因重大变故，采购任务取消的。</w:t>
      </w:r>
    </w:p>
    <w:p w:rsidR="00F95AA0" w:rsidRPr="00F95AA0" w:rsidRDefault="00F95AA0" w:rsidP="00F95AA0">
      <w:pPr>
        <w:snapToGrid w:val="0"/>
        <w:spacing w:line="460" w:lineRule="exact"/>
        <w:ind w:firstLineChars="200" w:firstLine="640"/>
        <w:rPr>
          <w:rFonts w:ascii="方正仿宋_GBK" w:eastAsia="方正仿宋_GBK" w:hAnsi="宋体"/>
          <w:sz w:val="32"/>
          <w:szCs w:val="32"/>
        </w:rPr>
      </w:pPr>
      <w:proofErr w:type="gramStart"/>
      <w:r w:rsidRPr="00F95AA0">
        <w:rPr>
          <w:rFonts w:ascii="方正仿宋_GBK" w:eastAsia="方正仿宋_GBK" w:hAnsi="宋体" w:hint="eastAsia"/>
          <w:sz w:val="32"/>
          <w:szCs w:val="32"/>
        </w:rPr>
        <w:t>废标后</w:t>
      </w:r>
      <w:proofErr w:type="gramEnd"/>
      <w:r w:rsidRPr="00F95AA0">
        <w:rPr>
          <w:rFonts w:ascii="方正仿宋_GBK" w:eastAsia="方正仿宋_GBK" w:hAnsi="宋体" w:hint="eastAsia"/>
          <w:sz w:val="32"/>
          <w:szCs w:val="32"/>
        </w:rPr>
        <w:t>，除采购任务取消情形外，应当重新组织采购。</w:t>
      </w:r>
    </w:p>
    <w:p w:rsidR="005409D0" w:rsidRPr="00484CBA" w:rsidRDefault="001C4DE7" w:rsidP="00963D5B">
      <w:pPr>
        <w:widowControl/>
        <w:spacing w:line="594" w:lineRule="exact"/>
        <w:ind w:firstLineChars="200" w:firstLine="640"/>
        <w:jc w:val="left"/>
        <w:rPr>
          <w:rFonts w:ascii="方正黑体_GBK" w:eastAsia="方正黑体_GBK" w:hAnsi="方正黑体_GBK" w:cs="方正黑体_GBK"/>
          <w:sz w:val="32"/>
          <w:szCs w:val="32"/>
        </w:rPr>
      </w:pPr>
      <w:r w:rsidRPr="00484CBA">
        <w:rPr>
          <w:rFonts w:ascii="方正黑体_GBK" w:eastAsia="方正黑体_GBK" w:hAnsi="方正黑体_GBK" w:cs="方正黑体_GBK" w:hint="eastAsia"/>
          <w:sz w:val="32"/>
          <w:szCs w:val="32"/>
        </w:rPr>
        <w:t>九</w:t>
      </w:r>
      <w:r w:rsidR="00963D5B">
        <w:rPr>
          <w:rFonts w:ascii="方正黑体_GBK" w:eastAsia="方正黑体_GBK" w:hAnsi="方正黑体_GBK" w:cs="方正黑体_GBK"/>
          <w:sz w:val="32"/>
          <w:szCs w:val="32"/>
        </w:rPr>
        <w:t>、付款</w:t>
      </w:r>
    </w:p>
    <w:p w:rsidR="005409D0" w:rsidRDefault="001C4DE7">
      <w:pPr>
        <w:snapToGrid w:val="0"/>
        <w:spacing w:line="600" w:lineRule="exact"/>
        <w:ind w:firstLineChars="200" w:firstLine="640"/>
        <w:rPr>
          <w:rFonts w:ascii="方正楷体_GBK" w:eastAsia="方正楷体_GBK" w:hAnsi="方正楷体_GBK" w:cs="方正楷体_GBK"/>
          <w:kern w:val="0"/>
          <w:sz w:val="32"/>
          <w:szCs w:val="32"/>
        </w:rPr>
      </w:pPr>
      <w:bookmarkStart w:id="10" w:name="_Toc20778"/>
      <w:bookmarkStart w:id="11" w:name="_Toc9654"/>
      <w:bookmarkStart w:id="12" w:name="_Toc27955"/>
      <w:bookmarkStart w:id="13" w:name="_Toc5085"/>
      <w:bookmarkStart w:id="14" w:name="_Toc3475"/>
      <w:bookmarkStart w:id="15" w:name="_Toc25886"/>
      <w:bookmarkStart w:id="16" w:name="_Toc11828"/>
      <w:r>
        <w:rPr>
          <w:rFonts w:ascii="方正楷体_GBK" w:eastAsia="方正楷体_GBK" w:hAnsi="方正楷体_GBK" w:cs="方正楷体_GBK" w:hint="eastAsia"/>
          <w:kern w:val="0"/>
          <w:sz w:val="32"/>
          <w:szCs w:val="32"/>
        </w:rPr>
        <w:t>（一）项目经费分四阶段拨付</w:t>
      </w:r>
    </w:p>
    <w:p w:rsidR="005409D0" w:rsidRDefault="001C4DE7">
      <w:pPr>
        <w:snapToGrid w:val="0"/>
        <w:spacing w:line="600" w:lineRule="exact"/>
        <w:ind w:firstLineChars="200" w:firstLine="640"/>
        <w:rPr>
          <w:rFonts w:eastAsia="方正仿宋_GBK"/>
          <w:kern w:val="0"/>
          <w:sz w:val="32"/>
          <w:szCs w:val="32"/>
        </w:rPr>
      </w:pPr>
      <w:r>
        <w:rPr>
          <w:rFonts w:eastAsia="方正仿宋_GBK" w:hint="eastAsia"/>
          <w:kern w:val="0"/>
          <w:sz w:val="32"/>
          <w:szCs w:val="32"/>
        </w:rPr>
        <w:t>第一阶段：签订项目合同且</w:t>
      </w:r>
      <w:r>
        <w:rPr>
          <w:rFonts w:eastAsia="方正仿宋_GBK"/>
          <w:kern w:val="0"/>
          <w:sz w:val="32"/>
          <w:szCs w:val="32"/>
        </w:rPr>
        <w:t>项目执行</w:t>
      </w:r>
      <w:r>
        <w:rPr>
          <w:rFonts w:eastAsia="方正仿宋_GBK" w:hint="eastAsia"/>
          <w:kern w:val="0"/>
          <w:sz w:val="32"/>
          <w:szCs w:val="32"/>
        </w:rPr>
        <w:t>3</w:t>
      </w:r>
      <w:r>
        <w:rPr>
          <w:rFonts w:eastAsia="方正仿宋_GBK"/>
          <w:kern w:val="0"/>
          <w:sz w:val="32"/>
          <w:szCs w:val="32"/>
        </w:rPr>
        <w:t>个月后，</w:t>
      </w:r>
      <w:r>
        <w:rPr>
          <w:rFonts w:eastAsia="方正仿宋_GBK" w:hint="eastAsia"/>
          <w:kern w:val="0"/>
          <w:sz w:val="32"/>
          <w:szCs w:val="32"/>
        </w:rPr>
        <w:t>对服务提供情况及质量进行考核，包括季度项目报告，服务考核指标，出勤情况，</w:t>
      </w:r>
      <w:r>
        <w:rPr>
          <w:rFonts w:eastAsia="方正仿宋_GBK"/>
          <w:kern w:val="0"/>
          <w:sz w:val="32"/>
          <w:szCs w:val="32"/>
        </w:rPr>
        <w:t>工作服务满意度测评</w:t>
      </w:r>
      <w:r>
        <w:rPr>
          <w:rFonts w:eastAsia="方正仿宋_GBK" w:hint="eastAsia"/>
          <w:kern w:val="0"/>
          <w:sz w:val="32"/>
          <w:szCs w:val="32"/>
        </w:rPr>
        <w:t>等，百分制计评分</w:t>
      </w:r>
      <w:r>
        <w:rPr>
          <w:rFonts w:eastAsia="方正仿宋_GBK" w:hint="eastAsia"/>
          <w:kern w:val="0"/>
          <w:sz w:val="32"/>
          <w:szCs w:val="32"/>
        </w:rPr>
        <w:t>80</w:t>
      </w:r>
      <w:r>
        <w:rPr>
          <w:rFonts w:eastAsia="方正仿宋_GBK" w:hint="eastAsia"/>
          <w:kern w:val="0"/>
          <w:sz w:val="32"/>
          <w:szCs w:val="32"/>
        </w:rPr>
        <w:t>分以上的</w:t>
      </w:r>
      <w:r>
        <w:rPr>
          <w:rFonts w:eastAsia="方正仿宋_GBK"/>
          <w:kern w:val="0"/>
          <w:sz w:val="32"/>
          <w:szCs w:val="32"/>
        </w:rPr>
        <w:t>，</w:t>
      </w:r>
      <w:r>
        <w:rPr>
          <w:rFonts w:eastAsia="方正仿宋_GBK" w:hint="eastAsia"/>
          <w:kern w:val="0"/>
          <w:sz w:val="32"/>
          <w:szCs w:val="32"/>
        </w:rPr>
        <w:t>考</w:t>
      </w:r>
      <w:r>
        <w:rPr>
          <w:rFonts w:eastAsia="方正仿宋_GBK" w:hint="eastAsia"/>
          <w:kern w:val="0"/>
          <w:sz w:val="32"/>
          <w:szCs w:val="32"/>
        </w:rPr>
        <w:lastRenderedPageBreak/>
        <w:t>核完成后</w:t>
      </w:r>
      <w:r>
        <w:rPr>
          <w:rFonts w:eastAsia="方正仿宋_GBK" w:hint="eastAsia"/>
          <w:kern w:val="0"/>
          <w:sz w:val="32"/>
          <w:szCs w:val="32"/>
        </w:rPr>
        <w:t>7</w:t>
      </w:r>
      <w:r>
        <w:rPr>
          <w:rFonts w:eastAsia="方正仿宋_GBK" w:hint="eastAsia"/>
          <w:kern w:val="0"/>
          <w:sz w:val="32"/>
          <w:szCs w:val="32"/>
        </w:rPr>
        <w:t>日内全额拨付项目经费（合同中标价</w:t>
      </w:r>
      <w:r>
        <w:rPr>
          <w:rFonts w:eastAsia="方正仿宋_GBK" w:hint="eastAsia"/>
          <w:kern w:val="0"/>
          <w:sz w:val="32"/>
          <w:szCs w:val="32"/>
        </w:rPr>
        <w:t>25%</w:t>
      </w:r>
      <w:r>
        <w:rPr>
          <w:rFonts w:eastAsia="方正仿宋_GBK" w:hint="eastAsia"/>
          <w:kern w:val="0"/>
          <w:sz w:val="32"/>
          <w:szCs w:val="32"/>
        </w:rPr>
        <w:t>），评分</w:t>
      </w:r>
      <w:r>
        <w:rPr>
          <w:rFonts w:eastAsia="方正仿宋_GBK" w:hint="eastAsia"/>
          <w:kern w:val="0"/>
          <w:sz w:val="32"/>
          <w:szCs w:val="32"/>
        </w:rPr>
        <w:t>70</w:t>
      </w:r>
      <w:r>
        <w:rPr>
          <w:rFonts w:eastAsia="方正仿宋_GBK" w:hint="eastAsia"/>
          <w:kern w:val="0"/>
          <w:sz w:val="32"/>
          <w:szCs w:val="32"/>
        </w:rPr>
        <w:t>分</w:t>
      </w:r>
      <w:r>
        <w:rPr>
          <w:rFonts w:eastAsia="方正仿宋_GBK" w:hint="eastAsia"/>
          <w:kern w:val="0"/>
          <w:sz w:val="32"/>
          <w:szCs w:val="32"/>
        </w:rPr>
        <w:t>-80</w:t>
      </w:r>
      <w:r>
        <w:rPr>
          <w:rFonts w:eastAsia="方正仿宋_GBK" w:hint="eastAsia"/>
          <w:kern w:val="0"/>
          <w:sz w:val="32"/>
          <w:szCs w:val="32"/>
        </w:rPr>
        <w:t>分（含</w:t>
      </w:r>
      <w:r>
        <w:rPr>
          <w:rFonts w:eastAsia="方正仿宋_GBK" w:hint="eastAsia"/>
          <w:kern w:val="0"/>
          <w:sz w:val="32"/>
          <w:szCs w:val="32"/>
        </w:rPr>
        <w:t>80</w:t>
      </w:r>
      <w:r>
        <w:rPr>
          <w:rFonts w:eastAsia="方正仿宋_GBK" w:hint="eastAsia"/>
          <w:kern w:val="0"/>
          <w:sz w:val="32"/>
          <w:szCs w:val="32"/>
        </w:rPr>
        <w:t>），扣</w:t>
      </w:r>
      <w:r>
        <w:rPr>
          <w:rFonts w:eastAsia="方正仿宋_GBK" w:hint="eastAsia"/>
          <w:kern w:val="0"/>
          <w:sz w:val="32"/>
          <w:szCs w:val="32"/>
        </w:rPr>
        <w:t>10%</w:t>
      </w:r>
      <w:r>
        <w:rPr>
          <w:rFonts w:eastAsia="方正仿宋_GBK" w:hint="eastAsia"/>
          <w:kern w:val="0"/>
          <w:sz w:val="32"/>
          <w:szCs w:val="32"/>
        </w:rPr>
        <w:t>，评分</w:t>
      </w:r>
      <w:r>
        <w:rPr>
          <w:rFonts w:eastAsia="方正仿宋_GBK" w:hint="eastAsia"/>
          <w:kern w:val="0"/>
          <w:sz w:val="32"/>
          <w:szCs w:val="32"/>
        </w:rPr>
        <w:t>60</w:t>
      </w:r>
      <w:r>
        <w:rPr>
          <w:rFonts w:eastAsia="方正仿宋_GBK" w:hint="eastAsia"/>
          <w:kern w:val="0"/>
          <w:sz w:val="32"/>
          <w:szCs w:val="32"/>
        </w:rPr>
        <w:t>分</w:t>
      </w:r>
      <w:r>
        <w:rPr>
          <w:rFonts w:eastAsia="方正仿宋_GBK" w:hint="eastAsia"/>
          <w:kern w:val="0"/>
          <w:sz w:val="32"/>
          <w:szCs w:val="32"/>
        </w:rPr>
        <w:t>-70</w:t>
      </w:r>
      <w:r>
        <w:rPr>
          <w:rFonts w:eastAsia="方正仿宋_GBK" w:hint="eastAsia"/>
          <w:kern w:val="0"/>
          <w:sz w:val="32"/>
          <w:szCs w:val="32"/>
        </w:rPr>
        <w:t>分（含</w:t>
      </w:r>
      <w:r>
        <w:rPr>
          <w:rFonts w:eastAsia="方正仿宋_GBK" w:hint="eastAsia"/>
          <w:kern w:val="0"/>
          <w:sz w:val="32"/>
          <w:szCs w:val="32"/>
        </w:rPr>
        <w:t>70</w:t>
      </w:r>
      <w:r>
        <w:rPr>
          <w:rFonts w:eastAsia="方正仿宋_GBK" w:hint="eastAsia"/>
          <w:kern w:val="0"/>
          <w:sz w:val="32"/>
          <w:szCs w:val="32"/>
        </w:rPr>
        <w:t>分）扣</w:t>
      </w:r>
      <w:r>
        <w:rPr>
          <w:rFonts w:eastAsia="方正仿宋_GBK" w:hint="eastAsia"/>
          <w:kern w:val="0"/>
          <w:sz w:val="32"/>
          <w:szCs w:val="32"/>
        </w:rPr>
        <w:t>20%</w:t>
      </w:r>
      <w:r>
        <w:rPr>
          <w:rFonts w:eastAsia="方正仿宋_GBK" w:hint="eastAsia"/>
          <w:kern w:val="0"/>
          <w:sz w:val="32"/>
          <w:szCs w:val="32"/>
        </w:rPr>
        <w:t>，</w:t>
      </w:r>
      <w:r>
        <w:rPr>
          <w:rFonts w:eastAsia="方正仿宋_GBK" w:hint="eastAsia"/>
          <w:kern w:val="0"/>
          <w:sz w:val="32"/>
          <w:szCs w:val="32"/>
        </w:rPr>
        <w:t>60</w:t>
      </w:r>
      <w:r>
        <w:rPr>
          <w:rFonts w:eastAsia="方正仿宋_GBK" w:hint="eastAsia"/>
          <w:kern w:val="0"/>
          <w:sz w:val="32"/>
          <w:szCs w:val="32"/>
        </w:rPr>
        <w:t>分以下，全扣。</w:t>
      </w:r>
    </w:p>
    <w:p w:rsidR="005409D0" w:rsidRDefault="001C4DE7">
      <w:pPr>
        <w:snapToGrid w:val="0"/>
        <w:spacing w:line="600" w:lineRule="exact"/>
        <w:ind w:firstLineChars="200" w:firstLine="640"/>
        <w:rPr>
          <w:rFonts w:eastAsia="方正仿宋_GBK"/>
          <w:kern w:val="0"/>
          <w:sz w:val="32"/>
          <w:szCs w:val="32"/>
        </w:rPr>
      </w:pPr>
      <w:r>
        <w:rPr>
          <w:rFonts w:eastAsia="方正仿宋_GBK" w:hint="eastAsia"/>
          <w:kern w:val="0"/>
          <w:sz w:val="32"/>
          <w:szCs w:val="32"/>
        </w:rPr>
        <w:t>第二阶段：项目</w:t>
      </w:r>
      <w:r>
        <w:rPr>
          <w:rFonts w:eastAsia="方正仿宋_GBK"/>
          <w:kern w:val="0"/>
          <w:sz w:val="32"/>
          <w:szCs w:val="32"/>
        </w:rPr>
        <w:t>执行</w:t>
      </w:r>
      <w:r>
        <w:rPr>
          <w:rFonts w:eastAsia="方正仿宋_GBK" w:hint="eastAsia"/>
          <w:kern w:val="0"/>
          <w:sz w:val="32"/>
          <w:szCs w:val="32"/>
        </w:rPr>
        <w:t>6</w:t>
      </w:r>
      <w:r>
        <w:rPr>
          <w:rFonts w:eastAsia="方正仿宋_GBK"/>
          <w:kern w:val="0"/>
          <w:sz w:val="32"/>
          <w:szCs w:val="32"/>
        </w:rPr>
        <w:t>个月后，</w:t>
      </w:r>
      <w:r>
        <w:rPr>
          <w:rFonts w:eastAsia="方正仿宋_GBK" w:hint="eastAsia"/>
          <w:kern w:val="0"/>
          <w:sz w:val="32"/>
          <w:szCs w:val="32"/>
        </w:rPr>
        <w:t>考核同前。</w:t>
      </w:r>
    </w:p>
    <w:p w:rsidR="005409D0" w:rsidRDefault="001C4DE7">
      <w:pPr>
        <w:snapToGrid w:val="0"/>
        <w:spacing w:line="600" w:lineRule="exact"/>
        <w:ind w:firstLineChars="200" w:firstLine="640"/>
        <w:rPr>
          <w:rFonts w:eastAsia="方正仿宋_GBK"/>
          <w:kern w:val="0"/>
          <w:sz w:val="32"/>
          <w:szCs w:val="32"/>
        </w:rPr>
      </w:pPr>
      <w:r>
        <w:rPr>
          <w:rFonts w:eastAsia="方正仿宋_GBK" w:hint="eastAsia"/>
          <w:kern w:val="0"/>
          <w:sz w:val="32"/>
          <w:szCs w:val="32"/>
        </w:rPr>
        <w:t>第三阶段：</w:t>
      </w:r>
      <w:r>
        <w:rPr>
          <w:rFonts w:eastAsia="方正仿宋_GBK"/>
          <w:kern w:val="0"/>
          <w:sz w:val="32"/>
          <w:szCs w:val="32"/>
        </w:rPr>
        <w:t>项目执行</w:t>
      </w:r>
      <w:r>
        <w:rPr>
          <w:rFonts w:eastAsia="方正仿宋_GBK" w:hint="eastAsia"/>
          <w:kern w:val="0"/>
          <w:sz w:val="32"/>
          <w:szCs w:val="32"/>
        </w:rPr>
        <w:t>9</w:t>
      </w:r>
      <w:r>
        <w:rPr>
          <w:rFonts w:eastAsia="方正仿宋_GBK"/>
          <w:kern w:val="0"/>
          <w:sz w:val="32"/>
          <w:szCs w:val="32"/>
        </w:rPr>
        <w:t>个月后，</w:t>
      </w:r>
      <w:r>
        <w:rPr>
          <w:rFonts w:eastAsia="方正仿宋_GBK" w:hint="eastAsia"/>
          <w:kern w:val="0"/>
          <w:sz w:val="32"/>
          <w:szCs w:val="32"/>
        </w:rPr>
        <w:t>考核同前。</w:t>
      </w:r>
    </w:p>
    <w:p w:rsidR="005409D0" w:rsidRDefault="001C4DE7">
      <w:pPr>
        <w:snapToGrid w:val="0"/>
        <w:spacing w:line="600" w:lineRule="exact"/>
        <w:ind w:firstLineChars="200" w:firstLine="640"/>
        <w:rPr>
          <w:rFonts w:eastAsia="方正仿宋_GBK"/>
          <w:kern w:val="0"/>
          <w:sz w:val="32"/>
          <w:szCs w:val="32"/>
        </w:rPr>
      </w:pPr>
      <w:r>
        <w:rPr>
          <w:rFonts w:eastAsia="方正仿宋_GBK" w:hint="eastAsia"/>
          <w:kern w:val="0"/>
          <w:sz w:val="32"/>
          <w:szCs w:val="32"/>
        </w:rPr>
        <w:t>第四阶段：</w:t>
      </w:r>
      <w:r>
        <w:rPr>
          <w:rFonts w:eastAsia="方正仿宋_GBK"/>
          <w:kern w:val="0"/>
          <w:sz w:val="32"/>
          <w:szCs w:val="32"/>
        </w:rPr>
        <w:t>项目执行</w:t>
      </w:r>
      <w:r>
        <w:rPr>
          <w:rFonts w:eastAsia="方正仿宋_GBK" w:hint="eastAsia"/>
          <w:kern w:val="0"/>
          <w:sz w:val="32"/>
          <w:szCs w:val="32"/>
        </w:rPr>
        <w:t>12</w:t>
      </w:r>
      <w:r>
        <w:rPr>
          <w:rFonts w:eastAsia="方正仿宋_GBK"/>
          <w:kern w:val="0"/>
          <w:sz w:val="32"/>
          <w:szCs w:val="32"/>
        </w:rPr>
        <w:t>个月后，</w:t>
      </w:r>
      <w:r>
        <w:rPr>
          <w:rFonts w:eastAsia="方正仿宋_GBK" w:hint="eastAsia"/>
          <w:kern w:val="0"/>
          <w:sz w:val="32"/>
          <w:szCs w:val="32"/>
        </w:rPr>
        <w:t>除前述要求外，还需完成</w:t>
      </w:r>
      <w:proofErr w:type="gramStart"/>
      <w:r>
        <w:rPr>
          <w:rFonts w:eastAsia="方正仿宋_GBK" w:hint="eastAsia"/>
          <w:kern w:val="0"/>
          <w:sz w:val="32"/>
          <w:szCs w:val="32"/>
        </w:rPr>
        <w:t>年度结项总结</w:t>
      </w:r>
      <w:proofErr w:type="gramEnd"/>
      <w:r>
        <w:rPr>
          <w:rFonts w:eastAsia="方正仿宋_GBK"/>
          <w:kern w:val="0"/>
          <w:sz w:val="32"/>
          <w:szCs w:val="32"/>
        </w:rPr>
        <w:t>。</w:t>
      </w:r>
    </w:p>
    <w:p w:rsidR="005409D0" w:rsidRPr="00537574" w:rsidRDefault="001C4DE7" w:rsidP="00537574">
      <w:pPr>
        <w:widowControl/>
        <w:spacing w:line="594" w:lineRule="exact"/>
        <w:ind w:firstLineChars="200" w:firstLine="640"/>
        <w:jc w:val="left"/>
        <w:rPr>
          <w:rFonts w:ascii="方正黑体_GBK" w:eastAsia="方正黑体_GBK" w:hAnsi="方正黑体_GBK" w:cs="方正黑体_GBK"/>
          <w:sz w:val="32"/>
          <w:szCs w:val="32"/>
        </w:rPr>
      </w:pPr>
      <w:bookmarkStart w:id="17" w:name="_Hlk27399823"/>
      <w:bookmarkEnd w:id="10"/>
      <w:bookmarkEnd w:id="11"/>
      <w:bookmarkEnd w:id="12"/>
      <w:bookmarkEnd w:id="13"/>
      <w:bookmarkEnd w:id="14"/>
      <w:bookmarkEnd w:id="15"/>
      <w:bookmarkEnd w:id="16"/>
      <w:r w:rsidRPr="00537574">
        <w:rPr>
          <w:rFonts w:ascii="方正黑体_GBK" w:eastAsia="方正黑体_GBK" w:hAnsi="方正黑体_GBK" w:cs="方正黑体_GBK" w:hint="eastAsia"/>
          <w:sz w:val="32"/>
          <w:szCs w:val="32"/>
        </w:rPr>
        <w:t>十、联系方式</w:t>
      </w:r>
    </w:p>
    <w:p w:rsidR="005409D0" w:rsidRDefault="001C4DE7">
      <w:pPr>
        <w:snapToGrid w:val="0"/>
        <w:spacing w:line="600" w:lineRule="exact"/>
        <w:ind w:firstLineChars="200" w:firstLine="640"/>
        <w:rPr>
          <w:rFonts w:eastAsia="方正仿宋_GBK"/>
          <w:kern w:val="0"/>
          <w:sz w:val="32"/>
          <w:szCs w:val="32"/>
        </w:rPr>
      </w:pPr>
      <w:r>
        <w:rPr>
          <w:rFonts w:eastAsia="方正仿宋_GBK" w:hint="eastAsia"/>
          <w:kern w:val="0"/>
          <w:sz w:val="32"/>
          <w:szCs w:val="32"/>
        </w:rPr>
        <w:t>采购单位：重庆市中医骨科医院</w:t>
      </w:r>
    </w:p>
    <w:p w:rsidR="005409D0" w:rsidRDefault="001C4DE7">
      <w:pPr>
        <w:snapToGrid w:val="0"/>
        <w:spacing w:line="600" w:lineRule="exact"/>
        <w:ind w:firstLineChars="200" w:firstLine="640"/>
        <w:rPr>
          <w:rFonts w:eastAsia="方正仿宋_GBK"/>
          <w:kern w:val="0"/>
          <w:sz w:val="32"/>
          <w:szCs w:val="32"/>
        </w:rPr>
      </w:pPr>
      <w:r>
        <w:rPr>
          <w:rFonts w:eastAsia="方正仿宋_GBK" w:hint="eastAsia"/>
          <w:kern w:val="0"/>
          <w:sz w:val="32"/>
          <w:szCs w:val="32"/>
        </w:rPr>
        <w:t>联系人：吴彦晖</w:t>
      </w:r>
    </w:p>
    <w:p w:rsidR="005409D0" w:rsidRDefault="001C4DE7">
      <w:pPr>
        <w:snapToGrid w:val="0"/>
        <w:spacing w:line="600" w:lineRule="exact"/>
        <w:ind w:firstLineChars="200" w:firstLine="640"/>
        <w:rPr>
          <w:rFonts w:eastAsia="方正仿宋_GBK"/>
          <w:kern w:val="0"/>
          <w:sz w:val="32"/>
          <w:szCs w:val="32"/>
        </w:rPr>
      </w:pPr>
      <w:r>
        <w:rPr>
          <w:rFonts w:eastAsia="方正仿宋_GBK" w:hint="eastAsia"/>
          <w:kern w:val="0"/>
          <w:sz w:val="32"/>
          <w:szCs w:val="32"/>
        </w:rPr>
        <w:t>电话：（</w:t>
      </w:r>
      <w:r>
        <w:rPr>
          <w:rFonts w:eastAsia="方正仿宋_GBK" w:hint="eastAsia"/>
          <w:kern w:val="0"/>
          <w:sz w:val="32"/>
          <w:szCs w:val="32"/>
        </w:rPr>
        <w:t>023</w:t>
      </w:r>
      <w:r>
        <w:rPr>
          <w:rFonts w:eastAsia="方正仿宋_GBK" w:hint="eastAsia"/>
          <w:kern w:val="0"/>
          <w:sz w:val="32"/>
          <w:szCs w:val="32"/>
        </w:rPr>
        <w:t>）</w:t>
      </w:r>
      <w:r>
        <w:rPr>
          <w:rFonts w:eastAsia="方正仿宋_GBK" w:hint="eastAsia"/>
          <w:kern w:val="0"/>
          <w:sz w:val="32"/>
          <w:szCs w:val="32"/>
        </w:rPr>
        <w:t>63931183</w:t>
      </w:r>
    </w:p>
    <w:p w:rsidR="005409D0" w:rsidRDefault="001C4DE7" w:rsidP="00537574">
      <w:pPr>
        <w:snapToGrid w:val="0"/>
        <w:spacing w:line="600" w:lineRule="exact"/>
        <w:ind w:firstLineChars="200" w:firstLine="640"/>
        <w:rPr>
          <w:rFonts w:eastAsia="方正仿宋_GBK"/>
          <w:kern w:val="0"/>
          <w:sz w:val="32"/>
          <w:szCs w:val="32"/>
        </w:rPr>
      </w:pPr>
      <w:r>
        <w:rPr>
          <w:rFonts w:eastAsia="方正仿宋_GBK" w:hint="eastAsia"/>
          <w:kern w:val="0"/>
          <w:sz w:val="32"/>
          <w:szCs w:val="32"/>
        </w:rPr>
        <w:t>地址：</w:t>
      </w:r>
      <w:r w:rsidR="00537574">
        <w:rPr>
          <w:rFonts w:eastAsia="方正仿宋_GBK" w:hint="eastAsia"/>
          <w:kern w:val="0"/>
          <w:sz w:val="32"/>
          <w:szCs w:val="32"/>
        </w:rPr>
        <w:t>重庆市</w:t>
      </w:r>
      <w:r>
        <w:rPr>
          <w:rFonts w:eastAsia="方正仿宋_GBK" w:hint="eastAsia"/>
          <w:kern w:val="0"/>
          <w:sz w:val="32"/>
          <w:szCs w:val="32"/>
        </w:rPr>
        <w:t>渝中区解放西路</w:t>
      </w:r>
      <w:r>
        <w:rPr>
          <w:rFonts w:eastAsia="方正仿宋_GBK" w:hint="eastAsia"/>
          <w:kern w:val="0"/>
          <w:sz w:val="32"/>
          <w:szCs w:val="32"/>
        </w:rPr>
        <w:t>9</w:t>
      </w:r>
      <w:r>
        <w:rPr>
          <w:rFonts w:eastAsia="方正仿宋_GBK" w:hint="eastAsia"/>
          <w:kern w:val="0"/>
          <w:sz w:val="32"/>
          <w:szCs w:val="32"/>
        </w:rPr>
        <w:t>号</w:t>
      </w:r>
    </w:p>
    <w:p w:rsidR="005409D0" w:rsidRPr="00537574" w:rsidRDefault="00537574" w:rsidP="00537574">
      <w:pPr>
        <w:widowControl/>
        <w:spacing w:line="594" w:lineRule="exact"/>
        <w:ind w:firstLineChars="200" w:firstLine="640"/>
        <w:jc w:val="left"/>
        <w:rPr>
          <w:rFonts w:ascii="方正黑体_GBK" w:eastAsia="方正黑体_GBK" w:hAnsi="方正黑体_GBK" w:cs="方正黑体_GBK"/>
          <w:sz w:val="32"/>
          <w:szCs w:val="32"/>
        </w:rPr>
      </w:pPr>
      <w:r w:rsidRPr="00537574">
        <w:rPr>
          <w:rFonts w:ascii="方正黑体_GBK" w:eastAsia="方正黑体_GBK" w:hAnsi="方正黑体_GBK" w:cs="方正黑体_GBK" w:hint="eastAsia"/>
          <w:sz w:val="32"/>
          <w:szCs w:val="32"/>
        </w:rPr>
        <w:t>十一、</w:t>
      </w:r>
      <w:r>
        <w:rPr>
          <w:rFonts w:ascii="方正黑体_GBK" w:eastAsia="方正黑体_GBK" w:hAnsi="方正黑体_GBK" w:cs="方正黑体_GBK" w:hint="eastAsia"/>
          <w:sz w:val="32"/>
          <w:szCs w:val="32"/>
        </w:rPr>
        <w:t>响应文件格式</w:t>
      </w:r>
    </w:p>
    <w:p w:rsidR="005409D0" w:rsidRPr="00537574" w:rsidRDefault="00537574" w:rsidP="00537574">
      <w:pPr>
        <w:snapToGrid w:val="0"/>
        <w:spacing w:line="600" w:lineRule="exact"/>
        <w:ind w:firstLineChars="200" w:firstLine="640"/>
        <w:rPr>
          <w:rFonts w:ascii="方正楷体_GBK" w:eastAsia="方正楷体_GBK" w:hAnsi="方正楷体_GBK" w:cs="方正楷体_GBK"/>
          <w:kern w:val="0"/>
          <w:sz w:val="32"/>
          <w:szCs w:val="32"/>
        </w:rPr>
      </w:pPr>
      <w:r w:rsidRPr="00537574">
        <w:rPr>
          <w:rFonts w:ascii="方正楷体_GBK" w:eastAsia="方正楷体_GBK" w:hAnsi="方正楷体_GBK" w:cs="方正楷体_GBK" w:hint="eastAsia"/>
          <w:kern w:val="0"/>
          <w:sz w:val="32"/>
          <w:szCs w:val="32"/>
        </w:rPr>
        <w:t>（一）</w:t>
      </w:r>
      <w:r>
        <w:rPr>
          <w:rFonts w:ascii="方正楷体_GBK" w:eastAsia="方正楷体_GBK" w:hAnsi="方正楷体_GBK" w:cs="方正楷体_GBK" w:hint="eastAsia"/>
          <w:kern w:val="0"/>
          <w:sz w:val="32"/>
          <w:szCs w:val="32"/>
        </w:rPr>
        <w:t>报价函格式</w:t>
      </w:r>
    </w:p>
    <w:p w:rsidR="005409D0" w:rsidRDefault="001C4DE7" w:rsidP="00517D9B">
      <w:pPr>
        <w:tabs>
          <w:tab w:val="left" w:pos="6300"/>
        </w:tabs>
        <w:snapToGrid w:val="0"/>
        <w:spacing w:beforeLines="100" w:before="312" w:line="480" w:lineRule="exact"/>
        <w:ind w:firstLineChars="1000" w:firstLine="3213"/>
        <w:outlineLvl w:val="0"/>
        <w:rPr>
          <w:rFonts w:ascii="方正仿宋_GBK" w:eastAsia="方正仿宋_GBK" w:hAnsiTheme="minorEastAsia"/>
          <w:b/>
          <w:color w:val="000000" w:themeColor="text1"/>
          <w:sz w:val="32"/>
          <w:szCs w:val="32"/>
        </w:rPr>
      </w:pPr>
      <w:r>
        <w:rPr>
          <w:rFonts w:ascii="方正仿宋_GBK" w:eastAsia="方正仿宋_GBK" w:hAnsiTheme="minorEastAsia" w:hint="eastAsia"/>
          <w:b/>
          <w:color w:val="000000" w:themeColor="text1"/>
          <w:sz w:val="32"/>
          <w:szCs w:val="32"/>
        </w:rPr>
        <w:t>报价函</w:t>
      </w:r>
    </w:p>
    <w:p w:rsidR="005409D0" w:rsidRDefault="001C4DE7">
      <w:pPr>
        <w:tabs>
          <w:tab w:val="left" w:pos="6300"/>
        </w:tabs>
        <w:snapToGrid w:val="0"/>
        <w:spacing w:line="480" w:lineRule="exact"/>
        <w:rPr>
          <w:rFonts w:ascii="方正仿宋_GBK" w:eastAsia="方正仿宋_GBK" w:hAnsiTheme="minorEastAsia"/>
          <w:color w:val="000000" w:themeColor="text1"/>
          <w:szCs w:val="28"/>
        </w:rPr>
      </w:pPr>
      <w:r>
        <w:rPr>
          <w:rFonts w:ascii="方正仿宋_GBK" w:eastAsia="方正仿宋_GBK" w:hAnsiTheme="minorEastAsia" w:hint="eastAsia"/>
          <w:color w:val="000000" w:themeColor="text1"/>
          <w:szCs w:val="28"/>
        </w:rPr>
        <w:t>致：</w:t>
      </w:r>
    </w:p>
    <w:p w:rsidR="005409D0" w:rsidRDefault="001C4DE7">
      <w:pPr>
        <w:tabs>
          <w:tab w:val="left" w:pos="6300"/>
        </w:tabs>
        <w:snapToGrid w:val="0"/>
        <w:spacing w:line="480" w:lineRule="exact"/>
        <w:ind w:firstLine="570"/>
        <w:rPr>
          <w:rFonts w:ascii="方正仿宋_GBK" w:eastAsia="方正仿宋_GBK" w:hAnsiTheme="minorEastAsia"/>
          <w:color w:val="000000" w:themeColor="text1"/>
          <w:szCs w:val="28"/>
        </w:rPr>
      </w:pPr>
      <w:r>
        <w:rPr>
          <w:rFonts w:ascii="方正仿宋_GBK" w:eastAsia="方正仿宋_GBK" w:hAnsiTheme="minorEastAsia" w:hint="eastAsia"/>
          <w:color w:val="000000" w:themeColor="text1"/>
          <w:szCs w:val="28"/>
        </w:rPr>
        <w:t>我方</w:t>
      </w:r>
      <w:r>
        <w:rPr>
          <w:rFonts w:ascii="方正仿宋_GBK" w:eastAsia="方正仿宋_GBK" w:hAnsiTheme="minorEastAsia" w:hint="eastAsia"/>
          <w:color w:val="000000" w:themeColor="text1"/>
          <w:szCs w:val="28"/>
          <w:lang w:eastAsia="zh-Hans"/>
        </w:rPr>
        <w:t>已</w:t>
      </w:r>
      <w:r>
        <w:rPr>
          <w:rFonts w:ascii="方正仿宋_GBK" w:eastAsia="方正仿宋_GBK" w:hAnsiTheme="minorEastAsia" w:hint="eastAsia"/>
          <w:color w:val="000000" w:themeColor="text1"/>
          <w:szCs w:val="28"/>
        </w:rPr>
        <w:t>收到医务社会工作</w:t>
      </w:r>
      <w:r w:rsidR="004C3F49">
        <w:rPr>
          <w:rFonts w:ascii="方正仿宋_GBK" w:eastAsia="方正仿宋_GBK" w:hAnsiTheme="minorEastAsia" w:hint="eastAsia"/>
          <w:color w:val="000000" w:themeColor="text1"/>
          <w:szCs w:val="28"/>
        </w:rPr>
        <w:t>招标</w:t>
      </w:r>
      <w:r>
        <w:rPr>
          <w:rFonts w:ascii="方正仿宋_GBK" w:eastAsia="方正仿宋_GBK" w:hAnsiTheme="minorEastAsia" w:hint="eastAsia"/>
          <w:color w:val="000000" w:themeColor="text1"/>
          <w:szCs w:val="28"/>
        </w:rPr>
        <w:t>文件，经详细研究，决定参加该项目</w:t>
      </w:r>
      <w:r w:rsidR="004C3F49">
        <w:rPr>
          <w:rFonts w:ascii="方正仿宋_GBK" w:eastAsia="方正仿宋_GBK" w:hAnsiTheme="minorEastAsia" w:hint="eastAsia"/>
          <w:color w:val="000000" w:themeColor="text1"/>
          <w:szCs w:val="28"/>
        </w:rPr>
        <w:t>投标</w:t>
      </w:r>
      <w:r>
        <w:rPr>
          <w:rFonts w:ascii="方正仿宋_GBK" w:eastAsia="方正仿宋_GBK" w:hAnsiTheme="minorEastAsia" w:hint="eastAsia"/>
          <w:color w:val="000000" w:themeColor="text1"/>
          <w:szCs w:val="28"/>
        </w:rPr>
        <w:t>。</w:t>
      </w:r>
    </w:p>
    <w:p w:rsidR="005409D0" w:rsidRDefault="001C4DE7">
      <w:pPr>
        <w:tabs>
          <w:tab w:val="left" w:pos="6300"/>
        </w:tabs>
        <w:snapToGrid w:val="0"/>
        <w:spacing w:line="480" w:lineRule="exact"/>
        <w:ind w:firstLineChars="200" w:firstLine="560"/>
        <w:rPr>
          <w:rFonts w:ascii="方正仿宋_GBK" w:eastAsia="方正仿宋_GBK" w:hAnsiTheme="minorEastAsia"/>
          <w:color w:val="000000" w:themeColor="text1"/>
          <w:szCs w:val="28"/>
        </w:rPr>
      </w:pPr>
      <w:r>
        <w:rPr>
          <w:rFonts w:ascii="方正仿宋_GBK" w:eastAsia="方正仿宋_GBK" w:hAnsiTheme="minorEastAsia" w:hint="eastAsia"/>
          <w:color w:val="000000" w:themeColor="text1"/>
          <w:szCs w:val="28"/>
        </w:rPr>
        <w:t>1</w:t>
      </w:r>
      <w:r w:rsidR="004C3F49">
        <w:rPr>
          <w:rFonts w:ascii="方正仿宋_GBK" w:eastAsia="方正仿宋_GBK" w:hAnsiTheme="minorEastAsia" w:hint="eastAsia"/>
          <w:color w:val="000000" w:themeColor="text1"/>
          <w:szCs w:val="28"/>
        </w:rPr>
        <w:t>、愿意按照招标</w:t>
      </w:r>
      <w:r>
        <w:rPr>
          <w:rFonts w:ascii="方正仿宋_GBK" w:eastAsia="方正仿宋_GBK" w:hAnsiTheme="minorEastAsia" w:hint="eastAsia"/>
          <w:color w:val="000000" w:themeColor="text1"/>
          <w:szCs w:val="28"/>
        </w:rPr>
        <w:t>文件中的一切要求，向</w:t>
      </w:r>
      <w:r w:rsidR="004C3F49">
        <w:rPr>
          <w:rFonts w:ascii="方正仿宋_GBK" w:eastAsia="方正仿宋_GBK" w:hAnsiTheme="minorEastAsia" w:hint="eastAsia"/>
          <w:color w:val="000000" w:themeColor="text1"/>
          <w:szCs w:val="28"/>
        </w:rPr>
        <w:t>招标</w:t>
      </w:r>
      <w:r>
        <w:rPr>
          <w:rFonts w:ascii="方正仿宋_GBK" w:eastAsia="方正仿宋_GBK" w:hAnsiTheme="minorEastAsia" w:hint="eastAsia"/>
          <w:color w:val="000000" w:themeColor="text1"/>
          <w:szCs w:val="28"/>
        </w:rPr>
        <w:t>人</w:t>
      </w:r>
      <w:r>
        <w:rPr>
          <w:rFonts w:ascii="方正仿宋_GBK" w:eastAsia="方正仿宋_GBK" w:hAnsiTheme="minorEastAsia" w:hint="eastAsia"/>
          <w:color w:val="000000" w:themeColor="text1"/>
          <w:szCs w:val="28"/>
          <w:lang w:eastAsia="zh-Hans"/>
        </w:rPr>
        <w:t>提供</w:t>
      </w:r>
      <w:r>
        <w:rPr>
          <w:rFonts w:ascii="方正仿宋_GBK" w:eastAsia="方正仿宋_GBK" w:hAnsiTheme="minorEastAsia" w:hint="eastAsia"/>
          <w:color w:val="000000" w:themeColor="text1"/>
          <w:szCs w:val="28"/>
        </w:rPr>
        <w:t>服务，总报价为</w:t>
      </w:r>
      <w:r>
        <w:rPr>
          <w:rFonts w:ascii="方正仿宋_GBK" w:eastAsia="方正仿宋_GBK" w:hAnsiTheme="minorEastAsia" w:hint="eastAsia"/>
          <w:color w:val="000000" w:themeColor="text1"/>
          <w:szCs w:val="28"/>
          <w:u w:val="single"/>
        </w:rPr>
        <w:t xml:space="preserve">             </w:t>
      </w:r>
      <w:r>
        <w:rPr>
          <w:rFonts w:ascii="方正仿宋_GBK" w:eastAsia="方正仿宋_GBK" w:hAnsiTheme="minorEastAsia" w:hint="eastAsia"/>
          <w:color w:val="000000" w:themeColor="text1"/>
          <w:szCs w:val="28"/>
        </w:rPr>
        <w:t>元(大写人民币：</w:t>
      </w:r>
      <w:r>
        <w:rPr>
          <w:rFonts w:ascii="方正仿宋_GBK" w:eastAsia="方正仿宋_GBK" w:hAnsiTheme="minorEastAsia" w:hint="eastAsia"/>
          <w:color w:val="000000" w:themeColor="text1"/>
          <w:szCs w:val="28"/>
          <w:u w:val="single"/>
        </w:rPr>
        <w:t xml:space="preserve">                 </w:t>
      </w:r>
      <w:r>
        <w:rPr>
          <w:rFonts w:ascii="方正仿宋_GBK" w:eastAsia="方正仿宋_GBK" w:hAnsiTheme="minorEastAsia" w:hint="eastAsia"/>
          <w:color w:val="000000" w:themeColor="text1"/>
          <w:szCs w:val="28"/>
        </w:rPr>
        <w:t xml:space="preserve"> )。</w:t>
      </w:r>
    </w:p>
    <w:p w:rsidR="005409D0" w:rsidRDefault="001C4DE7">
      <w:pPr>
        <w:tabs>
          <w:tab w:val="left" w:pos="6300"/>
        </w:tabs>
        <w:snapToGrid w:val="0"/>
        <w:spacing w:line="480" w:lineRule="exact"/>
        <w:ind w:firstLine="570"/>
        <w:rPr>
          <w:rFonts w:ascii="方正仿宋_GBK" w:eastAsia="方正仿宋_GBK" w:hAnsiTheme="minorEastAsia"/>
          <w:color w:val="000000" w:themeColor="text1"/>
          <w:szCs w:val="28"/>
        </w:rPr>
      </w:pPr>
      <w:r>
        <w:rPr>
          <w:rFonts w:ascii="方正仿宋_GBK" w:eastAsia="方正仿宋_GBK" w:hAnsiTheme="minorEastAsia" w:hint="eastAsia"/>
          <w:color w:val="000000" w:themeColor="text1"/>
          <w:szCs w:val="28"/>
        </w:rPr>
        <w:t>2、我们提交的报价文件为：报价文件正本壹份。</w:t>
      </w:r>
    </w:p>
    <w:p w:rsidR="005409D0" w:rsidRDefault="001C4DE7">
      <w:pPr>
        <w:spacing w:line="480" w:lineRule="exact"/>
        <w:ind w:firstLine="555"/>
        <w:rPr>
          <w:rFonts w:ascii="方正仿宋_GBK" w:eastAsia="方正仿宋_GBK" w:hAnsiTheme="minorEastAsia"/>
          <w:color w:val="000000" w:themeColor="text1"/>
          <w:szCs w:val="28"/>
        </w:rPr>
      </w:pPr>
      <w:r>
        <w:rPr>
          <w:rFonts w:ascii="方正仿宋_GBK" w:eastAsia="方正仿宋_GBK" w:hAnsiTheme="minorEastAsia" w:hint="eastAsia"/>
          <w:color w:val="000000" w:themeColor="text1"/>
          <w:szCs w:val="28"/>
        </w:rPr>
        <w:t>3、我们完全理解和接受贵方</w:t>
      </w:r>
      <w:r w:rsidR="004C3F49">
        <w:rPr>
          <w:rFonts w:ascii="方正仿宋_GBK" w:eastAsia="方正仿宋_GBK" w:hAnsiTheme="minorEastAsia" w:hint="eastAsia"/>
          <w:color w:val="000000" w:themeColor="text1"/>
          <w:szCs w:val="28"/>
        </w:rPr>
        <w:t>招标</w:t>
      </w:r>
      <w:r>
        <w:rPr>
          <w:rFonts w:ascii="方正仿宋_GBK" w:eastAsia="方正仿宋_GBK" w:hAnsiTheme="minorEastAsia" w:hint="eastAsia"/>
          <w:color w:val="000000" w:themeColor="text1"/>
          <w:szCs w:val="28"/>
        </w:rPr>
        <w:t>文件的一切规定和要求，</w:t>
      </w:r>
      <w:proofErr w:type="gramStart"/>
      <w:r>
        <w:rPr>
          <w:rFonts w:ascii="方正仿宋_GBK" w:eastAsia="方正仿宋_GBK" w:hAnsiTheme="minorEastAsia" w:hint="eastAsia"/>
          <w:color w:val="000000" w:themeColor="text1"/>
          <w:szCs w:val="28"/>
        </w:rPr>
        <w:t>完全</w:t>
      </w:r>
      <w:r w:rsidR="00537574">
        <w:rPr>
          <w:rFonts w:ascii="方正仿宋_GBK" w:eastAsia="方正仿宋_GBK" w:hAnsiTheme="minorEastAsia" w:hint="eastAsia"/>
          <w:color w:val="000000" w:themeColor="text1"/>
          <w:szCs w:val="28"/>
        </w:rPr>
        <w:t>响应</w:t>
      </w:r>
      <w:proofErr w:type="gramEnd"/>
      <w:r w:rsidR="00537574">
        <w:rPr>
          <w:rFonts w:ascii="方正仿宋_GBK" w:eastAsia="方正仿宋_GBK" w:hAnsiTheme="minorEastAsia" w:hint="eastAsia"/>
          <w:color w:val="000000" w:themeColor="text1"/>
          <w:szCs w:val="28"/>
        </w:rPr>
        <w:lastRenderedPageBreak/>
        <w:t>招标</w:t>
      </w:r>
      <w:r>
        <w:rPr>
          <w:rFonts w:ascii="方正仿宋_GBK" w:eastAsia="方正仿宋_GBK" w:hAnsiTheme="minorEastAsia" w:hint="eastAsia"/>
          <w:color w:val="000000" w:themeColor="text1"/>
          <w:szCs w:val="28"/>
        </w:rPr>
        <w:t>文件中</w:t>
      </w:r>
      <w:r w:rsidR="00537574">
        <w:rPr>
          <w:rFonts w:ascii="方正仿宋_GBK" w:eastAsia="方正仿宋_GBK" w:hAnsiTheme="minorEastAsia" w:hint="eastAsia"/>
          <w:color w:val="000000" w:themeColor="text1"/>
          <w:szCs w:val="28"/>
        </w:rPr>
        <w:t>全部内容</w:t>
      </w:r>
      <w:r>
        <w:rPr>
          <w:rFonts w:ascii="方正仿宋_GBK" w:eastAsia="方正仿宋_GBK" w:hAnsiTheme="minorEastAsia" w:hint="eastAsia"/>
          <w:color w:val="000000" w:themeColor="text1"/>
          <w:szCs w:val="28"/>
        </w:rPr>
        <w:t>。</w:t>
      </w:r>
    </w:p>
    <w:p w:rsidR="005409D0" w:rsidRDefault="001C4DE7">
      <w:pPr>
        <w:spacing w:line="480" w:lineRule="exact"/>
        <w:ind w:firstLine="555"/>
        <w:rPr>
          <w:rFonts w:ascii="方正仿宋_GBK" w:eastAsia="方正仿宋_GBK" w:hAnsiTheme="minorEastAsia"/>
          <w:color w:val="000000" w:themeColor="text1"/>
          <w:szCs w:val="28"/>
        </w:rPr>
      </w:pPr>
      <w:r>
        <w:rPr>
          <w:rFonts w:ascii="方正仿宋_GBK" w:eastAsia="方正仿宋_GBK" w:hAnsiTheme="minorEastAsia" w:hint="eastAsia"/>
          <w:color w:val="000000" w:themeColor="text1"/>
          <w:szCs w:val="28"/>
        </w:rPr>
        <w:t>4、在整个</w:t>
      </w:r>
      <w:r w:rsidR="00537574">
        <w:rPr>
          <w:rFonts w:ascii="方正仿宋_GBK" w:eastAsia="方正仿宋_GBK" w:hAnsiTheme="minorEastAsia" w:hint="eastAsia"/>
          <w:color w:val="000000" w:themeColor="text1"/>
          <w:szCs w:val="28"/>
        </w:rPr>
        <w:t>招标</w:t>
      </w:r>
      <w:r>
        <w:rPr>
          <w:rFonts w:ascii="方正仿宋_GBK" w:eastAsia="方正仿宋_GBK" w:hAnsiTheme="minorEastAsia" w:hint="eastAsia"/>
          <w:color w:val="000000" w:themeColor="text1"/>
          <w:szCs w:val="28"/>
        </w:rPr>
        <w:t>过程中，我方</w:t>
      </w:r>
      <w:r w:rsidR="00537574">
        <w:rPr>
          <w:rFonts w:ascii="方正仿宋_GBK" w:eastAsia="方正仿宋_GBK" w:hAnsiTheme="minorEastAsia" w:hint="eastAsia"/>
          <w:color w:val="000000" w:themeColor="text1"/>
          <w:szCs w:val="28"/>
        </w:rPr>
        <w:t>承</w:t>
      </w:r>
      <w:r>
        <w:rPr>
          <w:rFonts w:ascii="方正仿宋_GBK" w:eastAsia="方正仿宋_GBK" w:hAnsiTheme="minorEastAsia" w:hint="eastAsia"/>
          <w:color w:val="000000" w:themeColor="text1"/>
          <w:szCs w:val="28"/>
        </w:rPr>
        <w:t>若</w:t>
      </w:r>
      <w:r w:rsidR="00537574">
        <w:rPr>
          <w:rFonts w:ascii="方正仿宋_GBK" w:eastAsia="方正仿宋_GBK" w:hAnsiTheme="minorEastAsia" w:hint="eastAsia"/>
          <w:color w:val="000000" w:themeColor="text1"/>
          <w:szCs w:val="28"/>
        </w:rPr>
        <w:t>，若我方</w:t>
      </w:r>
      <w:r>
        <w:rPr>
          <w:rFonts w:ascii="方正仿宋_GBK" w:eastAsia="方正仿宋_GBK" w:hAnsiTheme="minorEastAsia" w:hint="eastAsia"/>
          <w:color w:val="000000" w:themeColor="text1"/>
          <w:szCs w:val="28"/>
        </w:rPr>
        <w:t>有违规行为，贵方可按《中华人民共和国政府采购法》和《</w:t>
      </w:r>
      <w:r w:rsidR="00537574">
        <w:rPr>
          <w:rFonts w:ascii="方正仿宋_GBK" w:eastAsia="方正仿宋_GBK" w:hAnsiTheme="minorEastAsia" w:hint="eastAsia"/>
          <w:color w:val="000000" w:themeColor="text1"/>
          <w:szCs w:val="28"/>
        </w:rPr>
        <w:t>招标</w:t>
      </w:r>
      <w:r>
        <w:rPr>
          <w:rFonts w:ascii="方正仿宋_GBK" w:eastAsia="方正仿宋_GBK" w:hAnsiTheme="minorEastAsia" w:hint="eastAsia"/>
          <w:color w:val="000000" w:themeColor="text1"/>
          <w:szCs w:val="28"/>
        </w:rPr>
        <w:t>文件》之规定给予惩罚，我方完全接受。</w:t>
      </w:r>
    </w:p>
    <w:p w:rsidR="005409D0" w:rsidRDefault="001C4DE7">
      <w:pPr>
        <w:spacing w:line="480" w:lineRule="exact"/>
        <w:ind w:firstLine="555"/>
        <w:rPr>
          <w:rFonts w:ascii="方正仿宋_GBK" w:eastAsia="方正仿宋_GBK" w:hAnsiTheme="minorEastAsia"/>
          <w:color w:val="000000" w:themeColor="text1"/>
          <w:szCs w:val="28"/>
        </w:rPr>
      </w:pPr>
      <w:r>
        <w:rPr>
          <w:rFonts w:ascii="方正仿宋_GBK" w:eastAsia="方正仿宋_GBK" w:hAnsiTheme="minorEastAsia" w:hint="eastAsia"/>
          <w:color w:val="000000" w:themeColor="text1"/>
          <w:szCs w:val="28"/>
        </w:rPr>
        <w:t>5、若我们</w:t>
      </w:r>
      <w:r w:rsidR="00B41C19">
        <w:rPr>
          <w:rFonts w:ascii="方正仿宋_GBK" w:eastAsia="方正仿宋_GBK" w:hAnsiTheme="minorEastAsia" w:hint="eastAsia"/>
          <w:color w:val="000000" w:themeColor="text1"/>
          <w:szCs w:val="28"/>
        </w:rPr>
        <w:t>有幸</w:t>
      </w:r>
      <w:r w:rsidR="00537574">
        <w:rPr>
          <w:rFonts w:ascii="方正仿宋_GBK" w:eastAsia="方正仿宋_GBK" w:hAnsiTheme="minorEastAsia" w:hint="eastAsia"/>
          <w:color w:val="000000" w:themeColor="text1"/>
          <w:szCs w:val="28"/>
        </w:rPr>
        <w:t>中标</w:t>
      </w:r>
      <w:r>
        <w:rPr>
          <w:rFonts w:ascii="方正仿宋_GBK" w:eastAsia="方正仿宋_GBK" w:hAnsiTheme="minorEastAsia" w:hint="eastAsia"/>
          <w:color w:val="000000" w:themeColor="text1"/>
          <w:szCs w:val="28"/>
        </w:rPr>
        <w:t>，我方将按照最终</w:t>
      </w:r>
      <w:r w:rsidR="004C3F49">
        <w:rPr>
          <w:rFonts w:ascii="方正仿宋_GBK" w:eastAsia="方正仿宋_GBK" w:hAnsiTheme="minorEastAsia" w:hint="eastAsia"/>
          <w:color w:val="000000" w:themeColor="text1"/>
          <w:szCs w:val="28"/>
        </w:rPr>
        <w:t>招标</w:t>
      </w:r>
      <w:r>
        <w:rPr>
          <w:rFonts w:ascii="方正仿宋_GBK" w:eastAsia="方正仿宋_GBK" w:hAnsiTheme="minorEastAsia" w:hint="eastAsia"/>
          <w:color w:val="000000" w:themeColor="text1"/>
          <w:szCs w:val="28"/>
        </w:rPr>
        <w:t>结果签订合同</w:t>
      </w:r>
      <w:r>
        <w:rPr>
          <w:rFonts w:ascii="方正仿宋_GBK" w:eastAsia="方正仿宋_GBK" w:hAnsiTheme="minorEastAsia" w:hint="eastAsia"/>
          <w:color w:val="000000" w:themeColor="text1"/>
          <w:szCs w:val="28"/>
          <w:lang w:eastAsia="zh-Hans"/>
        </w:rPr>
        <w:t>，并</w:t>
      </w:r>
      <w:r>
        <w:rPr>
          <w:rFonts w:ascii="方正仿宋_GBK" w:eastAsia="方正仿宋_GBK" w:hAnsiTheme="minorEastAsia" w:hint="eastAsia"/>
          <w:color w:val="000000" w:themeColor="text1"/>
          <w:szCs w:val="28"/>
        </w:rPr>
        <w:t>严格履行合同义务。</w:t>
      </w:r>
      <w:proofErr w:type="gramStart"/>
      <w:r>
        <w:rPr>
          <w:rFonts w:ascii="方正仿宋_GBK" w:eastAsia="方正仿宋_GBK" w:hAnsiTheme="minorEastAsia" w:hint="eastAsia"/>
          <w:color w:val="000000" w:themeColor="text1"/>
          <w:szCs w:val="28"/>
        </w:rPr>
        <w:t>本承诺函将</w:t>
      </w:r>
      <w:proofErr w:type="gramEnd"/>
      <w:r>
        <w:rPr>
          <w:rFonts w:ascii="方正仿宋_GBK" w:eastAsia="方正仿宋_GBK" w:hAnsiTheme="minorEastAsia" w:hint="eastAsia"/>
          <w:color w:val="000000" w:themeColor="text1"/>
          <w:szCs w:val="28"/>
        </w:rPr>
        <w:t>成为合同不可分割的一部分，与合同具有同等的法律效力。</w:t>
      </w:r>
    </w:p>
    <w:p w:rsidR="005409D0" w:rsidRDefault="005409D0">
      <w:pPr>
        <w:tabs>
          <w:tab w:val="left" w:pos="6300"/>
        </w:tabs>
        <w:snapToGrid w:val="0"/>
        <w:spacing w:line="480" w:lineRule="exact"/>
        <w:ind w:firstLine="570"/>
        <w:rPr>
          <w:rFonts w:ascii="方正仿宋_GBK" w:eastAsia="方正仿宋_GBK" w:hAnsiTheme="minorEastAsia"/>
          <w:color w:val="000000" w:themeColor="text1"/>
          <w:szCs w:val="28"/>
        </w:rPr>
      </w:pPr>
    </w:p>
    <w:p w:rsidR="005409D0" w:rsidRDefault="005409D0">
      <w:pPr>
        <w:tabs>
          <w:tab w:val="left" w:pos="6300"/>
        </w:tabs>
        <w:snapToGrid w:val="0"/>
        <w:spacing w:line="480" w:lineRule="exact"/>
        <w:ind w:firstLine="570"/>
        <w:rPr>
          <w:rFonts w:ascii="方正仿宋_GBK" w:eastAsia="方正仿宋_GBK" w:hAnsiTheme="minorEastAsia"/>
          <w:color w:val="000000" w:themeColor="text1"/>
          <w:szCs w:val="28"/>
        </w:rPr>
      </w:pPr>
    </w:p>
    <w:p w:rsidR="005409D0" w:rsidRDefault="001C4DE7" w:rsidP="00FE230E">
      <w:pPr>
        <w:snapToGrid w:val="0"/>
        <w:spacing w:line="360" w:lineRule="auto"/>
        <w:ind w:firstLineChars="171" w:firstLine="479"/>
        <w:rPr>
          <w:rFonts w:ascii="方正仿宋_GBK" w:eastAsia="方正仿宋_GBK" w:hAnsiTheme="minorEastAsia" w:cs="仿宋_GB2312"/>
          <w:color w:val="000000" w:themeColor="text1"/>
          <w:szCs w:val="28"/>
        </w:rPr>
      </w:pPr>
      <w:r>
        <w:rPr>
          <w:rFonts w:ascii="方正仿宋_GBK" w:eastAsia="方正仿宋_GBK" w:hAnsiTheme="minorEastAsia" w:hint="eastAsia"/>
          <w:color w:val="000000" w:themeColor="text1"/>
          <w:szCs w:val="28"/>
          <w:lang w:eastAsia="zh-Hans"/>
        </w:rPr>
        <w:t>供应商</w:t>
      </w:r>
      <w:r>
        <w:rPr>
          <w:rFonts w:ascii="方正仿宋_GBK" w:eastAsia="方正仿宋_GBK" w:hAnsiTheme="minorEastAsia" w:hint="eastAsia"/>
          <w:color w:val="000000" w:themeColor="text1"/>
          <w:szCs w:val="28"/>
        </w:rPr>
        <w:t>（</w:t>
      </w:r>
      <w:r w:rsidR="00A16D94" w:rsidRPr="00A16D94">
        <w:rPr>
          <w:rFonts w:ascii="方正仿宋_GBK" w:eastAsia="方正仿宋_GBK" w:hAnsiTheme="minorEastAsia" w:cs="仿宋_GB2312" w:hint="eastAsia"/>
          <w:color w:val="000000" w:themeColor="text1"/>
          <w:szCs w:val="28"/>
        </w:rPr>
        <w:t>法定代表人</w:t>
      </w:r>
      <w:r>
        <w:rPr>
          <w:rFonts w:ascii="方正仿宋_GBK" w:eastAsia="方正仿宋_GBK" w:hAnsiTheme="minorEastAsia" w:cs="仿宋_GB2312" w:hint="eastAsia"/>
          <w:color w:val="000000" w:themeColor="text1"/>
          <w:szCs w:val="28"/>
        </w:rPr>
        <w:t>或授权代表</w:t>
      </w:r>
      <w:r>
        <w:rPr>
          <w:rFonts w:ascii="方正仿宋_GBK" w:eastAsia="方正仿宋_GBK" w:hAnsiTheme="minorEastAsia" w:cs="仿宋_GB2312" w:hint="eastAsia"/>
          <w:color w:val="000000" w:themeColor="text1"/>
          <w:szCs w:val="28"/>
          <w:lang w:eastAsia="zh-Hans"/>
        </w:rPr>
        <w:t>签字</w:t>
      </w:r>
      <w:r>
        <w:rPr>
          <w:rFonts w:ascii="方正仿宋_GBK" w:eastAsia="方正仿宋_GBK" w:hAnsiTheme="minorEastAsia" w:cs="仿宋_GB2312" w:hint="eastAsia"/>
          <w:color w:val="000000" w:themeColor="text1"/>
          <w:szCs w:val="28"/>
        </w:rPr>
        <w:t xml:space="preserve">）: </w:t>
      </w:r>
    </w:p>
    <w:p w:rsidR="005409D0" w:rsidRDefault="001C4DE7">
      <w:pPr>
        <w:tabs>
          <w:tab w:val="left" w:pos="6300"/>
        </w:tabs>
        <w:snapToGrid w:val="0"/>
        <w:spacing w:line="480" w:lineRule="exact"/>
        <w:ind w:firstLine="570"/>
        <w:rPr>
          <w:rFonts w:ascii="方正仿宋_GBK" w:eastAsia="方正仿宋_GBK" w:hAnsiTheme="minorEastAsia"/>
          <w:color w:val="000000" w:themeColor="text1"/>
          <w:szCs w:val="28"/>
        </w:rPr>
      </w:pPr>
      <w:r>
        <w:rPr>
          <w:rFonts w:ascii="方正仿宋_GBK" w:eastAsia="方正仿宋_GBK" w:hAnsiTheme="minorEastAsia" w:hint="eastAsia"/>
          <w:color w:val="000000" w:themeColor="text1"/>
          <w:szCs w:val="28"/>
        </w:rPr>
        <w:t>（公章）：</w:t>
      </w:r>
    </w:p>
    <w:p w:rsidR="005409D0" w:rsidRDefault="005409D0">
      <w:pPr>
        <w:tabs>
          <w:tab w:val="left" w:pos="6300"/>
        </w:tabs>
        <w:snapToGrid w:val="0"/>
        <w:spacing w:line="480" w:lineRule="exact"/>
        <w:ind w:firstLine="570"/>
        <w:rPr>
          <w:rFonts w:ascii="方正仿宋_GBK" w:eastAsia="方正仿宋_GBK" w:hAnsiTheme="minorEastAsia"/>
          <w:color w:val="000000" w:themeColor="text1"/>
          <w:szCs w:val="28"/>
        </w:rPr>
      </w:pPr>
    </w:p>
    <w:p w:rsidR="005409D0" w:rsidRDefault="001C4DE7">
      <w:pPr>
        <w:tabs>
          <w:tab w:val="left" w:pos="6300"/>
        </w:tabs>
        <w:snapToGrid w:val="0"/>
        <w:spacing w:line="480" w:lineRule="exact"/>
        <w:ind w:firstLine="570"/>
        <w:rPr>
          <w:rFonts w:ascii="方正仿宋_GBK" w:eastAsia="方正仿宋_GBK" w:hAnsiTheme="minorEastAsia"/>
          <w:color w:val="000000" w:themeColor="text1"/>
          <w:szCs w:val="28"/>
        </w:rPr>
      </w:pPr>
      <w:r>
        <w:rPr>
          <w:rFonts w:ascii="方正仿宋_GBK" w:eastAsia="方正仿宋_GBK" w:hAnsiTheme="minorEastAsia" w:hint="eastAsia"/>
          <w:color w:val="000000" w:themeColor="text1"/>
          <w:szCs w:val="28"/>
        </w:rPr>
        <w:t xml:space="preserve">地址：  </w:t>
      </w:r>
    </w:p>
    <w:p w:rsidR="005409D0" w:rsidRDefault="001C4DE7">
      <w:pPr>
        <w:tabs>
          <w:tab w:val="left" w:pos="6300"/>
        </w:tabs>
        <w:snapToGrid w:val="0"/>
        <w:spacing w:line="480" w:lineRule="exact"/>
        <w:ind w:firstLine="570"/>
        <w:rPr>
          <w:rFonts w:ascii="方正仿宋_GBK" w:eastAsia="方正仿宋_GBK" w:hAnsiTheme="minorEastAsia"/>
          <w:color w:val="000000" w:themeColor="text1"/>
          <w:szCs w:val="28"/>
        </w:rPr>
      </w:pPr>
      <w:r>
        <w:rPr>
          <w:rFonts w:ascii="方正仿宋_GBK" w:eastAsia="方正仿宋_GBK" w:hAnsiTheme="minorEastAsia" w:hint="eastAsia"/>
          <w:color w:val="000000" w:themeColor="text1"/>
          <w:szCs w:val="28"/>
        </w:rPr>
        <w:t>电话：                           传真：</w:t>
      </w:r>
    </w:p>
    <w:p w:rsidR="005409D0" w:rsidRDefault="001C4DE7">
      <w:pPr>
        <w:tabs>
          <w:tab w:val="left" w:pos="6300"/>
        </w:tabs>
        <w:snapToGrid w:val="0"/>
        <w:spacing w:line="480" w:lineRule="exact"/>
        <w:ind w:firstLine="570"/>
        <w:rPr>
          <w:rFonts w:ascii="方正仿宋_GBK" w:eastAsia="方正仿宋_GBK" w:hAnsiTheme="minorEastAsia"/>
          <w:color w:val="000000" w:themeColor="text1"/>
          <w:szCs w:val="28"/>
        </w:rPr>
      </w:pPr>
      <w:r>
        <w:rPr>
          <w:rFonts w:ascii="方正仿宋_GBK" w:eastAsia="方正仿宋_GBK" w:hAnsiTheme="minorEastAsia" w:hint="eastAsia"/>
          <w:color w:val="000000" w:themeColor="text1"/>
          <w:szCs w:val="28"/>
        </w:rPr>
        <w:t>网址：                           邮编：</w:t>
      </w:r>
    </w:p>
    <w:p w:rsidR="005409D0" w:rsidRDefault="005409D0">
      <w:pPr>
        <w:snapToGrid w:val="0"/>
        <w:spacing w:line="520" w:lineRule="exact"/>
        <w:ind w:firstLineChars="200" w:firstLine="560"/>
        <w:rPr>
          <w:rFonts w:ascii="方正仿宋_GBK" w:eastAsia="方正仿宋_GBK" w:hAnsi="宋体"/>
          <w:color w:val="000000" w:themeColor="text1"/>
          <w:szCs w:val="28"/>
        </w:rPr>
      </w:pPr>
    </w:p>
    <w:p w:rsidR="00B41C19" w:rsidRDefault="001C4DE7" w:rsidP="00B41C19">
      <w:pPr>
        <w:snapToGrid w:val="0"/>
        <w:spacing w:line="520" w:lineRule="exact"/>
        <w:ind w:firstLineChars="200" w:firstLine="560"/>
        <w:rPr>
          <w:rFonts w:ascii="方正仿宋_GBK" w:eastAsia="方正仿宋_GBK" w:hAnsi="宋体"/>
          <w:color w:val="000000" w:themeColor="text1"/>
          <w:szCs w:val="28"/>
        </w:rPr>
      </w:pPr>
      <w:r>
        <w:rPr>
          <w:rFonts w:ascii="方正仿宋_GBK" w:eastAsia="方正仿宋_GBK" w:hAnsi="宋体" w:hint="eastAsia"/>
          <w:color w:val="000000" w:themeColor="text1"/>
          <w:szCs w:val="28"/>
        </w:rPr>
        <w:t xml:space="preserve">                                               年   月   日</w:t>
      </w:r>
    </w:p>
    <w:p w:rsidR="00B41C19" w:rsidRDefault="00B41C19" w:rsidP="00B41C19">
      <w:pPr>
        <w:snapToGrid w:val="0"/>
        <w:spacing w:line="600" w:lineRule="exact"/>
        <w:ind w:firstLineChars="200" w:firstLine="640"/>
        <w:rPr>
          <w:rFonts w:ascii="方正楷体_GBK" w:eastAsia="方正楷体_GBK" w:hAnsi="方正楷体_GBK" w:cs="方正楷体_GBK"/>
          <w:kern w:val="0"/>
          <w:sz w:val="32"/>
          <w:szCs w:val="32"/>
        </w:rPr>
      </w:pPr>
      <w:r w:rsidRPr="00B41C19">
        <w:rPr>
          <w:rFonts w:ascii="方正楷体_GBK" w:eastAsia="方正楷体_GBK" w:hAnsi="方正楷体_GBK" w:cs="方正楷体_GBK" w:hint="eastAsia"/>
          <w:kern w:val="0"/>
          <w:sz w:val="32"/>
          <w:szCs w:val="32"/>
        </w:rPr>
        <w:t>（二）</w:t>
      </w:r>
      <w:r w:rsidR="00A16D94">
        <w:rPr>
          <w:rFonts w:ascii="方正楷体_GBK" w:eastAsia="方正楷体_GBK" w:hAnsi="方正楷体_GBK" w:cs="方正楷体_GBK" w:hint="eastAsia"/>
          <w:kern w:val="0"/>
          <w:sz w:val="32"/>
          <w:szCs w:val="32"/>
        </w:rPr>
        <w:t>法定代表</w:t>
      </w:r>
      <w:r w:rsidRPr="00B41C19">
        <w:rPr>
          <w:rFonts w:ascii="方正楷体_GBK" w:eastAsia="方正楷体_GBK" w:hAnsi="方正楷体_GBK" w:cs="方正楷体_GBK" w:hint="eastAsia"/>
          <w:kern w:val="0"/>
          <w:sz w:val="32"/>
          <w:szCs w:val="32"/>
        </w:rPr>
        <w:t>人授权委托书格式</w:t>
      </w:r>
    </w:p>
    <w:p w:rsidR="00B41C19" w:rsidRDefault="00A16D94" w:rsidP="00517D9B">
      <w:pPr>
        <w:tabs>
          <w:tab w:val="left" w:pos="6300"/>
        </w:tabs>
        <w:snapToGrid w:val="0"/>
        <w:spacing w:beforeLines="100" w:before="312" w:line="480" w:lineRule="exact"/>
        <w:jc w:val="center"/>
        <w:outlineLvl w:val="0"/>
        <w:rPr>
          <w:rFonts w:ascii="方正仿宋_GBK" w:eastAsia="方正仿宋_GBK" w:hAnsiTheme="minorEastAsia"/>
          <w:b/>
          <w:color w:val="000000" w:themeColor="text1"/>
          <w:sz w:val="32"/>
          <w:szCs w:val="32"/>
        </w:rPr>
      </w:pPr>
      <w:r w:rsidRPr="00A16D94">
        <w:rPr>
          <w:rFonts w:ascii="方正仿宋_GBK" w:eastAsia="方正仿宋_GBK" w:hAnsiTheme="minorEastAsia" w:hint="eastAsia"/>
          <w:b/>
          <w:color w:val="000000" w:themeColor="text1"/>
          <w:sz w:val="32"/>
          <w:szCs w:val="32"/>
        </w:rPr>
        <w:t>法定代表人</w:t>
      </w:r>
      <w:r w:rsidR="00B41C19">
        <w:rPr>
          <w:rFonts w:ascii="方正仿宋_GBK" w:eastAsia="方正仿宋_GBK" w:hAnsiTheme="minorEastAsia" w:hint="eastAsia"/>
          <w:b/>
          <w:color w:val="000000" w:themeColor="text1"/>
          <w:sz w:val="32"/>
          <w:szCs w:val="32"/>
        </w:rPr>
        <w:t>授权委托书</w:t>
      </w:r>
    </w:p>
    <w:p w:rsidR="00B41C19" w:rsidRDefault="00B41C19" w:rsidP="00B41C19">
      <w:pPr>
        <w:tabs>
          <w:tab w:val="left" w:pos="6300"/>
        </w:tabs>
        <w:snapToGrid w:val="0"/>
        <w:spacing w:line="500" w:lineRule="atLeast"/>
        <w:rPr>
          <w:rFonts w:ascii="方正仿宋_GBK" w:eastAsia="方正仿宋_GBK" w:hAnsi="宋体"/>
          <w:color w:val="000000" w:themeColor="text1"/>
          <w:szCs w:val="28"/>
        </w:rPr>
      </w:pPr>
      <w:r>
        <w:rPr>
          <w:rFonts w:ascii="方正仿宋_GBK" w:eastAsia="方正仿宋_GBK" w:hAnsi="宋体" w:hint="eastAsia"/>
          <w:color w:val="000000" w:themeColor="text1"/>
          <w:szCs w:val="28"/>
        </w:rPr>
        <w:t>项目名称：</w:t>
      </w:r>
      <w:r>
        <w:rPr>
          <w:rFonts w:ascii="方正仿宋_GBK" w:eastAsia="方正仿宋_GBK" w:hAnsiTheme="minorEastAsia" w:hint="eastAsia"/>
          <w:color w:val="000000" w:themeColor="text1"/>
          <w:szCs w:val="28"/>
          <w:u w:val="single"/>
        </w:rPr>
        <w:t xml:space="preserve">             </w:t>
      </w:r>
      <w:r>
        <w:rPr>
          <w:rFonts w:ascii="方正仿宋_GBK" w:eastAsia="方正仿宋_GBK" w:hAnsiTheme="minorEastAsia"/>
          <w:color w:val="000000" w:themeColor="text1"/>
          <w:szCs w:val="28"/>
          <w:u w:val="single"/>
        </w:rPr>
        <w:t xml:space="preserve">      </w:t>
      </w:r>
    </w:p>
    <w:p w:rsidR="00B41C19" w:rsidRDefault="00B41C19" w:rsidP="00B41C19">
      <w:pPr>
        <w:tabs>
          <w:tab w:val="left" w:pos="6300"/>
        </w:tabs>
        <w:snapToGrid w:val="0"/>
        <w:spacing w:line="500" w:lineRule="atLeast"/>
        <w:rPr>
          <w:rFonts w:ascii="方正仿宋_GBK" w:eastAsia="方正仿宋_GBK" w:hAnsi="宋体"/>
          <w:color w:val="000000" w:themeColor="text1"/>
          <w:szCs w:val="28"/>
        </w:rPr>
      </w:pPr>
      <w:r>
        <w:rPr>
          <w:rFonts w:ascii="方正仿宋_GBK" w:eastAsia="方正仿宋_GBK" w:hAnsi="宋体" w:hint="eastAsia"/>
          <w:color w:val="000000" w:themeColor="text1"/>
          <w:szCs w:val="28"/>
        </w:rPr>
        <w:t>日    期：</w:t>
      </w:r>
      <w:r>
        <w:rPr>
          <w:rFonts w:ascii="方正仿宋_GBK" w:eastAsia="方正仿宋_GBK" w:hAnsiTheme="minorEastAsia" w:hint="eastAsia"/>
          <w:color w:val="000000" w:themeColor="text1"/>
          <w:szCs w:val="28"/>
          <w:u w:val="single"/>
        </w:rPr>
        <w:t xml:space="preserve">             </w:t>
      </w:r>
      <w:r>
        <w:rPr>
          <w:rFonts w:ascii="方正仿宋_GBK" w:eastAsia="方正仿宋_GBK" w:hAnsiTheme="minorEastAsia"/>
          <w:color w:val="000000" w:themeColor="text1"/>
          <w:szCs w:val="28"/>
          <w:u w:val="single"/>
        </w:rPr>
        <w:t xml:space="preserve">      </w:t>
      </w:r>
    </w:p>
    <w:p w:rsidR="00B41C19" w:rsidRDefault="00B41C19" w:rsidP="00B41C19">
      <w:pPr>
        <w:tabs>
          <w:tab w:val="left" w:pos="6300"/>
        </w:tabs>
        <w:snapToGrid w:val="0"/>
        <w:spacing w:line="500" w:lineRule="atLeast"/>
        <w:rPr>
          <w:rFonts w:ascii="方正仿宋_GBK" w:eastAsia="方正仿宋_GBK" w:hAnsi="宋体"/>
          <w:color w:val="000000" w:themeColor="text1"/>
          <w:szCs w:val="28"/>
        </w:rPr>
      </w:pPr>
      <w:r>
        <w:rPr>
          <w:rFonts w:ascii="方正仿宋_GBK" w:eastAsia="方正仿宋_GBK" w:hAnsi="宋体" w:hint="eastAsia"/>
          <w:color w:val="000000" w:themeColor="text1"/>
          <w:szCs w:val="28"/>
        </w:rPr>
        <w:t>致：</w:t>
      </w:r>
      <w:r>
        <w:rPr>
          <w:rFonts w:ascii="方正仿宋_GBK" w:eastAsia="方正仿宋_GBK" w:hAnsiTheme="minorEastAsia" w:hint="eastAsia"/>
          <w:color w:val="000000" w:themeColor="text1"/>
          <w:szCs w:val="28"/>
          <w:u w:val="single"/>
        </w:rPr>
        <w:t xml:space="preserve">             </w:t>
      </w:r>
      <w:r>
        <w:rPr>
          <w:rFonts w:ascii="方正仿宋_GBK" w:eastAsia="方正仿宋_GBK" w:hAnsiTheme="minorEastAsia"/>
          <w:color w:val="000000" w:themeColor="text1"/>
          <w:szCs w:val="28"/>
          <w:u w:val="single"/>
        </w:rPr>
        <w:t xml:space="preserve">            </w:t>
      </w:r>
      <w:r>
        <w:rPr>
          <w:rFonts w:ascii="方正仿宋_GBK" w:eastAsia="方正仿宋_GBK" w:hAnsi="宋体" w:hint="eastAsia"/>
          <w:color w:val="000000" w:themeColor="text1"/>
          <w:szCs w:val="28"/>
        </w:rPr>
        <w:t>（</w:t>
      </w:r>
      <w:r w:rsidR="004C3F49">
        <w:rPr>
          <w:rFonts w:ascii="方正仿宋_GBK" w:eastAsia="方正仿宋_GBK" w:hAnsi="宋体" w:hint="eastAsia"/>
          <w:color w:val="000000" w:themeColor="text1"/>
          <w:szCs w:val="28"/>
        </w:rPr>
        <w:t>招标人</w:t>
      </w:r>
      <w:r>
        <w:rPr>
          <w:rFonts w:ascii="方正仿宋_GBK" w:eastAsia="方正仿宋_GBK" w:hAnsi="宋体" w:hint="eastAsia"/>
          <w:color w:val="000000" w:themeColor="text1"/>
          <w:szCs w:val="28"/>
        </w:rPr>
        <w:t>名称）</w:t>
      </w:r>
    </w:p>
    <w:p w:rsidR="00B41C19" w:rsidRDefault="00B41C19" w:rsidP="00B41C19">
      <w:pPr>
        <w:tabs>
          <w:tab w:val="left" w:pos="6300"/>
        </w:tabs>
        <w:snapToGrid w:val="0"/>
        <w:spacing w:line="500" w:lineRule="atLeast"/>
        <w:ind w:firstLine="555"/>
        <w:rPr>
          <w:rFonts w:ascii="方正仿宋_GBK" w:eastAsia="方正仿宋_GBK" w:hAnsi="宋体"/>
          <w:color w:val="000000" w:themeColor="text1"/>
          <w:szCs w:val="28"/>
        </w:rPr>
      </w:pPr>
      <w:r>
        <w:rPr>
          <w:rFonts w:ascii="方正仿宋_GBK" w:eastAsia="方正仿宋_GBK" w:hAnsiTheme="minorEastAsia" w:hint="eastAsia"/>
          <w:color w:val="000000" w:themeColor="text1"/>
          <w:szCs w:val="28"/>
          <w:u w:val="single"/>
        </w:rPr>
        <w:t xml:space="preserve">             </w:t>
      </w:r>
      <w:r>
        <w:rPr>
          <w:rFonts w:ascii="方正仿宋_GBK" w:eastAsia="方正仿宋_GBK" w:hAnsiTheme="minorEastAsia"/>
          <w:color w:val="000000" w:themeColor="text1"/>
          <w:szCs w:val="28"/>
          <w:u w:val="single"/>
        </w:rPr>
        <w:t xml:space="preserve">            </w:t>
      </w:r>
      <w:r>
        <w:rPr>
          <w:rFonts w:ascii="方正仿宋_GBK" w:eastAsia="方正仿宋_GBK" w:hAnsi="宋体" w:hint="eastAsia"/>
          <w:color w:val="000000" w:themeColor="text1"/>
          <w:szCs w:val="28"/>
        </w:rPr>
        <w:t>（</w:t>
      </w:r>
      <w:r>
        <w:rPr>
          <w:rFonts w:ascii="方正仿宋_GBK" w:eastAsia="方正仿宋_GBK" w:hAnsi="宋体" w:hint="eastAsia"/>
          <w:color w:val="000000" w:themeColor="text1"/>
          <w:szCs w:val="28"/>
          <w:lang w:eastAsia="zh-Hans"/>
        </w:rPr>
        <w:t>供应商</w:t>
      </w:r>
      <w:r>
        <w:rPr>
          <w:rFonts w:ascii="方正仿宋_GBK" w:eastAsia="方正仿宋_GBK" w:hAnsi="宋体" w:hint="eastAsia"/>
          <w:color w:val="000000" w:themeColor="text1"/>
          <w:szCs w:val="28"/>
        </w:rPr>
        <w:t>名称）是中华人民共和国合法组织，法定地址</w:t>
      </w:r>
      <w:r>
        <w:rPr>
          <w:rFonts w:ascii="方正仿宋_GBK" w:eastAsia="方正仿宋_GBK" w:hAnsiTheme="minorEastAsia" w:hint="eastAsia"/>
          <w:color w:val="000000" w:themeColor="text1"/>
          <w:szCs w:val="28"/>
          <w:u w:val="single"/>
        </w:rPr>
        <w:t xml:space="preserve">             </w:t>
      </w:r>
      <w:r>
        <w:rPr>
          <w:rFonts w:ascii="方正仿宋_GBK" w:eastAsia="方正仿宋_GBK" w:hAnsiTheme="minorEastAsia"/>
          <w:color w:val="000000" w:themeColor="text1"/>
          <w:szCs w:val="28"/>
          <w:u w:val="single"/>
        </w:rPr>
        <w:t xml:space="preserve">                       </w:t>
      </w:r>
      <w:r>
        <w:rPr>
          <w:rFonts w:ascii="方正仿宋_GBK" w:eastAsia="方正仿宋_GBK" w:hAnsi="宋体" w:hint="eastAsia"/>
          <w:color w:val="000000" w:themeColor="text1"/>
          <w:szCs w:val="28"/>
        </w:rPr>
        <w:t>。</w:t>
      </w:r>
    </w:p>
    <w:p w:rsidR="00B41C19" w:rsidRDefault="00B41C19" w:rsidP="00B41C19">
      <w:pPr>
        <w:tabs>
          <w:tab w:val="left" w:pos="6300"/>
        </w:tabs>
        <w:snapToGrid w:val="0"/>
        <w:spacing w:line="500" w:lineRule="atLeast"/>
        <w:ind w:firstLine="555"/>
        <w:rPr>
          <w:rFonts w:ascii="方正仿宋_GBK" w:eastAsia="方正仿宋_GBK" w:hAnsi="宋体"/>
          <w:color w:val="000000" w:themeColor="text1"/>
          <w:szCs w:val="28"/>
        </w:rPr>
      </w:pPr>
      <w:r>
        <w:rPr>
          <w:rFonts w:ascii="方正仿宋_GBK" w:eastAsia="方正仿宋_GBK" w:hAnsi="宋体" w:cs="宋体" w:hint="eastAsia"/>
          <w:color w:val="000000" w:themeColor="text1"/>
          <w:szCs w:val="28"/>
        </w:rPr>
        <w:lastRenderedPageBreak/>
        <w:t>本人</w:t>
      </w:r>
      <w:r>
        <w:rPr>
          <w:rFonts w:ascii="方正仿宋_GBK" w:eastAsia="方正仿宋_GBK" w:hAnsi="宋体" w:cs="宋体" w:hint="eastAsia"/>
          <w:color w:val="000000" w:themeColor="text1"/>
          <w:szCs w:val="28"/>
          <w:u w:val="single"/>
        </w:rPr>
        <w:t xml:space="preserve">       </w:t>
      </w:r>
      <w:r>
        <w:rPr>
          <w:rFonts w:ascii="方正仿宋_GBK" w:eastAsia="方正仿宋_GBK" w:hAnsi="宋体" w:cs="宋体" w:hint="eastAsia"/>
          <w:color w:val="000000" w:themeColor="text1"/>
          <w:szCs w:val="28"/>
        </w:rPr>
        <w:t>（身份证号码：</w:t>
      </w:r>
      <w:r>
        <w:rPr>
          <w:rFonts w:ascii="方正仿宋_GBK" w:eastAsia="方正仿宋_GBK" w:hAnsi="宋体" w:cs="宋体" w:hint="eastAsia"/>
          <w:color w:val="000000" w:themeColor="text1"/>
          <w:szCs w:val="28"/>
          <w:u w:val="single"/>
        </w:rPr>
        <w:t xml:space="preserve">             </w:t>
      </w:r>
      <w:r>
        <w:rPr>
          <w:rFonts w:ascii="方正仿宋_GBK" w:eastAsia="方正仿宋_GBK" w:hAnsi="宋体" w:cs="宋体" w:hint="eastAsia"/>
          <w:color w:val="000000" w:themeColor="text1"/>
          <w:szCs w:val="28"/>
        </w:rPr>
        <w:t xml:space="preserve">；）系 </w:t>
      </w:r>
      <w:r>
        <w:rPr>
          <w:rFonts w:ascii="方正仿宋_GBK" w:eastAsia="方正仿宋_GBK" w:hAnsi="宋体" w:cs="宋体" w:hint="eastAsia"/>
          <w:color w:val="000000" w:themeColor="text1"/>
          <w:szCs w:val="28"/>
          <w:u w:val="single"/>
        </w:rPr>
        <w:t xml:space="preserve">                                      （单位名称）</w:t>
      </w:r>
      <w:r>
        <w:rPr>
          <w:rFonts w:ascii="方正仿宋_GBK" w:eastAsia="方正仿宋_GBK" w:hAnsi="宋体" w:cs="宋体" w:hint="eastAsia"/>
          <w:color w:val="000000" w:themeColor="text1"/>
          <w:szCs w:val="28"/>
        </w:rPr>
        <w:t>的法定代表人，</w:t>
      </w:r>
      <w:r>
        <w:rPr>
          <w:rFonts w:ascii="方正仿宋_GBK" w:eastAsia="方正仿宋_GBK" w:hAnsi="宋体" w:hint="eastAsia"/>
          <w:color w:val="000000" w:themeColor="text1"/>
          <w:szCs w:val="28"/>
        </w:rPr>
        <w:t>特</w:t>
      </w:r>
      <w:r>
        <w:rPr>
          <w:rFonts w:ascii="方正仿宋_GBK" w:eastAsia="方正仿宋_GBK" w:hAnsi="宋体" w:cs="宋体" w:hint="eastAsia"/>
          <w:color w:val="000000" w:themeColor="text1"/>
          <w:szCs w:val="28"/>
        </w:rPr>
        <w:t>授权委托</w:t>
      </w:r>
      <w:r>
        <w:rPr>
          <w:rFonts w:ascii="方正仿宋_GBK" w:eastAsia="方正仿宋_GBK" w:hAnsi="宋体" w:cs="宋体" w:hint="eastAsia"/>
          <w:color w:val="000000" w:themeColor="text1"/>
          <w:szCs w:val="28"/>
          <w:lang w:eastAsia="zh-Hans"/>
        </w:rPr>
        <w:t>本所</w:t>
      </w:r>
      <w:r>
        <w:rPr>
          <w:rFonts w:ascii="方正仿宋_GBK" w:eastAsia="方正仿宋_GBK" w:hAnsi="宋体" w:cs="宋体" w:hint="eastAsia"/>
          <w:color w:val="000000" w:themeColor="text1"/>
          <w:szCs w:val="28"/>
        </w:rPr>
        <w:t>的</w:t>
      </w:r>
      <w:r>
        <w:rPr>
          <w:rFonts w:ascii="方正仿宋_GBK" w:eastAsia="方正仿宋_GBK" w:hAnsi="宋体" w:cs="宋体" w:hint="eastAsia"/>
          <w:color w:val="000000" w:themeColor="text1"/>
          <w:szCs w:val="28"/>
          <w:u w:val="single"/>
        </w:rPr>
        <w:t xml:space="preserve">         </w:t>
      </w:r>
      <w:r>
        <w:rPr>
          <w:rFonts w:ascii="方正仿宋_GBK" w:eastAsia="方正仿宋_GBK" w:hAnsi="宋体" w:cs="宋体" w:hint="eastAsia"/>
          <w:color w:val="000000" w:themeColor="text1"/>
          <w:szCs w:val="28"/>
        </w:rPr>
        <w:t>（身份证号码：</w:t>
      </w:r>
      <w:r>
        <w:rPr>
          <w:rFonts w:ascii="方正仿宋_GBK" w:eastAsia="方正仿宋_GBK" w:hAnsi="宋体" w:cs="宋体" w:hint="eastAsia"/>
          <w:color w:val="000000" w:themeColor="text1"/>
          <w:szCs w:val="28"/>
          <w:u w:val="single"/>
        </w:rPr>
        <w:t xml:space="preserve">            </w:t>
      </w:r>
      <w:r>
        <w:rPr>
          <w:rFonts w:ascii="方正仿宋_GBK" w:eastAsia="方正仿宋_GBK" w:hAnsi="宋体" w:cs="宋体" w:hint="eastAsia"/>
          <w:color w:val="000000" w:themeColor="text1"/>
          <w:szCs w:val="28"/>
        </w:rPr>
        <w:t>；）</w:t>
      </w:r>
      <w:r>
        <w:rPr>
          <w:rFonts w:ascii="方正仿宋_GBK" w:eastAsia="方正仿宋_GBK" w:hAnsi="宋体" w:hint="eastAsia"/>
          <w:color w:val="000000" w:themeColor="text1"/>
          <w:szCs w:val="28"/>
        </w:rPr>
        <w:t>代表</w:t>
      </w:r>
      <w:r>
        <w:rPr>
          <w:rFonts w:ascii="方正仿宋_GBK" w:eastAsia="方正仿宋_GBK" w:hAnsi="宋体" w:hint="eastAsia"/>
          <w:color w:val="000000" w:themeColor="text1"/>
          <w:szCs w:val="28"/>
          <w:lang w:eastAsia="zh-Hans"/>
        </w:rPr>
        <w:t>本</w:t>
      </w:r>
      <w:r>
        <w:rPr>
          <w:rFonts w:ascii="方正仿宋_GBK" w:eastAsia="方正仿宋_GBK" w:hAnsi="宋体" w:hint="eastAsia"/>
          <w:color w:val="000000" w:themeColor="text1"/>
          <w:szCs w:val="28"/>
        </w:rPr>
        <w:t>单位全权办理对上述项目的投标、签约等具体工作，并签署全部有关的文件、协议及合同。</w:t>
      </w:r>
    </w:p>
    <w:p w:rsidR="00B41C19" w:rsidRDefault="00B41C19" w:rsidP="00B41C19">
      <w:pPr>
        <w:tabs>
          <w:tab w:val="left" w:pos="6300"/>
        </w:tabs>
        <w:snapToGrid w:val="0"/>
        <w:spacing w:line="500" w:lineRule="atLeast"/>
        <w:ind w:firstLine="555"/>
        <w:rPr>
          <w:rFonts w:ascii="方正仿宋_GBK" w:eastAsia="方正仿宋_GBK" w:hAnsi="宋体"/>
          <w:color w:val="000000" w:themeColor="text1"/>
          <w:szCs w:val="28"/>
        </w:rPr>
      </w:pPr>
      <w:r>
        <w:rPr>
          <w:rFonts w:ascii="方正仿宋_GBK" w:eastAsia="方正仿宋_GBK" w:hAnsi="宋体" w:hint="eastAsia"/>
          <w:color w:val="000000" w:themeColor="text1"/>
          <w:szCs w:val="28"/>
          <w:lang w:eastAsia="zh-Hans"/>
        </w:rPr>
        <w:t>本</w:t>
      </w:r>
      <w:r>
        <w:rPr>
          <w:rFonts w:ascii="方正仿宋_GBK" w:eastAsia="方正仿宋_GBK" w:hAnsi="宋体" w:hint="eastAsia"/>
          <w:color w:val="000000" w:themeColor="text1"/>
          <w:szCs w:val="28"/>
        </w:rPr>
        <w:t>单位对被授权人的签名负全部责任。</w:t>
      </w:r>
    </w:p>
    <w:p w:rsidR="00B41C19" w:rsidRDefault="00B41C19" w:rsidP="00B41C19">
      <w:pPr>
        <w:tabs>
          <w:tab w:val="left" w:pos="6300"/>
        </w:tabs>
        <w:snapToGrid w:val="0"/>
        <w:spacing w:line="500" w:lineRule="atLeast"/>
        <w:ind w:firstLine="555"/>
        <w:rPr>
          <w:rFonts w:ascii="方正仿宋_GBK" w:eastAsia="方正仿宋_GBK" w:hAnsi="宋体"/>
          <w:color w:val="000000" w:themeColor="text1"/>
          <w:szCs w:val="28"/>
        </w:rPr>
      </w:pPr>
      <w:r>
        <w:rPr>
          <w:rFonts w:ascii="方正仿宋_GBK" w:eastAsia="方正仿宋_GBK" w:hAnsi="宋体" w:hint="eastAsia"/>
          <w:color w:val="000000" w:themeColor="text1"/>
          <w:szCs w:val="28"/>
        </w:rPr>
        <w:t>在撤消授权的书面通知以前，本授权书一直有效。被授权人签署的所有文件（在授权书有效期内签署的）不因授权的撤消而失效。</w:t>
      </w:r>
    </w:p>
    <w:p w:rsidR="00B41C19" w:rsidRDefault="00B41C19" w:rsidP="00B41C19">
      <w:pPr>
        <w:tabs>
          <w:tab w:val="left" w:pos="6300"/>
        </w:tabs>
        <w:snapToGrid w:val="0"/>
        <w:spacing w:line="500" w:lineRule="atLeast"/>
        <w:rPr>
          <w:rFonts w:ascii="方正仿宋_GBK" w:eastAsia="方正仿宋_GBK" w:hAnsi="宋体"/>
          <w:color w:val="000000" w:themeColor="text1"/>
          <w:szCs w:val="28"/>
        </w:rPr>
      </w:pPr>
    </w:p>
    <w:p w:rsidR="00B41C19" w:rsidRDefault="00B41C19" w:rsidP="00B41C19">
      <w:pPr>
        <w:tabs>
          <w:tab w:val="left" w:pos="6300"/>
        </w:tabs>
        <w:snapToGrid w:val="0"/>
        <w:spacing w:line="500" w:lineRule="atLeast"/>
        <w:rPr>
          <w:rFonts w:ascii="方正仿宋_GBK" w:eastAsia="方正仿宋_GBK" w:hAnsi="宋体"/>
          <w:color w:val="000000" w:themeColor="text1"/>
          <w:szCs w:val="28"/>
        </w:rPr>
      </w:pPr>
      <w:r>
        <w:rPr>
          <w:rFonts w:ascii="方正仿宋_GBK" w:eastAsia="方正仿宋_GBK" w:hAnsi="宋体" w:hint="eastAsia"/>
          <w:color w:val="000000" w:themeColor="text1"/>
          <w:szCs w:val="28"/>
        </w:rPr>
        <w:t xml:space="preserve">被授权人签名：                    </w:t>
      </w:r>
      <w:r>
        <w:rPr>
          <w:rFonts w:ascii="方正仿宋_GBK" w:eastAsia="方正仿宋_GBK" w:hAnsi="宋体"/>
          <w:color w:val="000000" w:themeColor="text1"/>
          <w:szCs w:val="28"/>
        </w:rPr>
        <w:t xml:space="preserve">        </w:t>
      </w:r>
      <w:r w:rsidR="00AF2E97">
        <w:rPr>
          <w:rFonts w:ascii="方正仿宋_GBK" w:eastAsia="方正仿宋_GBK" w:hAnsi="宋体" w:hint="eastAsia"/>
          <w:color w:val="000000" w:themeColor="text1"/>
          <w:szCs w:val="28"/>
        </w:rPr>
        <w:t>法定代表人</w:t>
      </w:r>
      <w:r>
        <w:rPr>
          <w:rFonts w:ascii="方正仿宋_GBK" w:eastAsia="方正仿宋_GBK" w:hAnsi="宋体" w:hint="eastAsia"/>
          <w:color w:val="000000" w:themeColor="text1"/>
          <w:szCs w:val="28"/>
        </w:rPr>
        <w:t>签名：</w:t>
      </w:r>
    </w:p>
    <w:p w:rsidR="00B41C19" w:rsidRDefault="00B41C19" w:rsidP="00B41C19">
      <w:pPr>
        <w:tabs>
          <w:tab w:val="left" w:pos="6300"/>
        </w:tabs>
        <w:snapToGrid w:val="0"/>
        <w:spacing w:line="500" w:lineRule="atLeast"/>
        <w:rPr>
          <w:rFonts w:ascii="方正仿宋_GBK" w:eastAsia="方正仿宋_GBK" w:hAnsi="宋体"/>
          <w:color w:val="000000" w:themeColor="text1"/>
          <w:szCs w:val="28"/>
        </w:rPr>
      </w:pPr>
      <w:r>
        <w:rPr>
          <w:rFonts w:ascii="方正仿宋_GBK" w:eastAsia="方正仿宋_GBK" w:hAnsi="宋体" w:hint="eastAsia"/>
          <w:color w:val="000000" w:themeColor="text1"/>
          <w:szCs w:val="28"/>
        </w:rPr>
        <w:t xml:space="preserve">      职  </w:t>
      </w:r>
      <w:proofErr w:type="gramStart"/>
      <w:r>
        <w:rPr>
          <w:rFonts w:ascii="方正仿宋_GBK" w:eastAsia="方正仿宋_GBK" w:hAnsi="宋体" w:hint="eastAsia"/>
          <w:color w:val="000000" w:themeColor="text1"/>
          <w:szCs w:val="28"/>
        </w:rPr>
        <w:t>务</w:t>
      </w:r>
      <w:proofErr w:type="gramEnd"/>
      <w:r>
        <w:rPr>
          <w:rFonts w:ascii="方正仿宋_GBK" w:eastAsia="方正仿宋_GBK" w:hAnsi="宋体" w:hint="eastAsia"/>
          <w:color w:val="000000" w:themeColor="text1"/>
          <w:szCs w:val="28"/>
        </w:rPr>
        <w:t xml:space="preserve">：                            职  </w:t>
      </w:r>
      <w:proofErr w:type="gramStart"/>
      <w:r>
        <w:rPr>
          <w:rFonts w:ascii="方正仿宋_GBK" w:eastAsia="方正仿宋_GBK" w:hAnsi="宋体" w:hint="eastAsia"/>
          <w:color w:val="000000" w:themeColor="text1"/>
          <w:szCs w:val="28"/>
        </w:rPr>
        <w:t>务</w:t>
      </w:r>
      <w:proofErr w:type="gramEnd"/>
      <w:r>
        <w:rPr>
          <w:rFonts w:ascii="方正仿宋_GBK" w:eastAsia="方正仿宋_GBK" w:hAnsi="宋体" w:hint="eastAsia"/>
          <w:color w:val="000000" w:themeColor="text1"/>
          <w:szCs w:val="28"/>
        </w:rPr>
        <w:t>：</w:t>
      </w:r>
    </w:p>
    <w:p w:rsidR="00517D9B" w:rsidRDefault="00517D9B" w:rsidP="00517D9B">
      <w:pPr>
        <w:tabs>
          <w:tab w:val="left" w:pos="6300"/>
        </w:tabs>
        <w:snapToGrid w:val="0"/>
        <w:spacing w:line="500" w:lineRule="atLeast"/>
        <w:ind w:firstLineChars="1150" w:firstLine="3220"/>
        <w:rPr>
          <w:rFonts w:ascii="方正仿宋_GBK" w:eastAsia="方正仿宋_GBK" w:hAnsi="宋体"/>
          <w:color w:val="000000" w:themeColor="text1"/>
          <w:szCs w:val="28"/>
        </w:rPr>
      </w:pPr>
      <w:r>
        <w:rPr>
          <w:rFonts w:ascii="方正仿宋_GBK" w:eastAsia="方正仿宋_GBK" w:hAnsi="宋体" w:hint="eastAsia"/>
          <w:color w:val="000000" w:themeColor="text1"/>
          <w:szCs w:val="28"/>
        </w:rPr>
        <w:t>公章：</w:t>
      </w:r>
    </w:p>
    <w:p w:rsidR="00517D9B" w:rsidRPr="00517D9B" w:rsidRDefault="00517D9B" w:rsidP="00517D9B">
      <w:pPr>
        <w:pStyle w:val="3"/>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517D9B" w:rsidTr="004174D0">
        <w:trPr>
          <w:trHeight w:val="2015"/>
        </w:trPr>
        <w:tc>
          <w:tcPr>
            <w:tcW w:w="4261" w:type="dxa"/>
          </w:tcPr>
          <w:p w:rsidR="00517D9B" w:rsidRDefault="00AF2E97" w:rsidP="004174D0">
            <w:pPr>
              <w:jc w:val="center"/>
              <w:rPr>
                <w:rFonts w:ascii="方正仿宋_GBK" w:eastAsia="方正仿宋_GBK"/>
                <w:color w:val="000000" w:themeColor="text1"/>
                <w:szCs w:val="28"/>
              </w:rPr>
            </w:pPr>
            <w:r>
              <w:rPr>
                <w:rFonts w:ascii="方正仿宋_GBK" w:eastAsia="方正仿宋_GBK" w:hint="eastAsia"/>
                <w:color w:val="000000" w:themeColor="text1"/>
                <w:szCs w:val="28"/>
              </w:rPr>
              <w:t>法定代表人</w:t>
            </w:r>
            <w:r w:rsidR="00517D9B">
              <w:rPr>
                <w:rFonts w:ascii="方正仿宋_GBK" w:eastAsia="方正仿宋_GBK" w:hint="eastAsia"/>
                <w:color w:val="000000" w:themeColor="text1"/>
                <w:szCs w:val="28"/>
              </w:rPr>
              <w:t>身份证</w:t>
            </w:r>
          </w:p>
          <w:p w:rsidR="00517D9B" w:rsidRDefault="00517D9B" w:rsidP="004174D0">
            <w:pPr>
              <w:jc w:val="center"/>
              <w:rPr>
                <w:rFonts w:ascii="方正仿宋_GBK" w:eastAsia="方正仿宋_GBK"/>
                <w:color w:val="000000" w:themeColor="text1"/>
                <w:szCs w:val="28"/>
              </w:rPr>
            </w:pPr>
          </w:p>
          <w:p w:rsidR="00517D9B" w:rsidRDefault="00517D9B" w:rsidP="004174D0">
            <w:pPr>
              <w:jc w:val="center"/>
              <w:rPr>
                <w:rFonts w:ascii="方正仿宋_GBK" w:eastAsia="方正仿宋_GBK"/>
                <w:color w:val="000000" w:themeColor="text1"/>
                <w:szCs w:val="28"/>
              </w:rPr>
            </w:pPr>
            <w:r>
              <w:rPr>
                <w:rFonts w:ascii="方正仿宋_GBK" w:eastAsia="方正仿宋_GBK" w:hint="eastAsia"/>
                <w:color w:val="000000" w:themeColor="text1"/>
                <w:szCs w:val="28"/>
              </w:rPr>
              <w:t>正反两面</w:t>
            </w:r>
          </w:p>
          <w:p w:rsidR="00517D9B" w:rsidRDefault="00517D9B" w:rsidP="004174D0">
            <w:pPr>
              <w:rPr>
                <w:rFonts w:ascii="方正仿宋_GBK" w:eastAsia="方正仿宋_GBK"/>
                <w:color w:val="000000" w:themeColor="text1"/>
                <w:szCs w:val="28"/>
              </w:rPr>
            </w:pPr>
          </w:p>
        </w:tc>
        <w:tc>
          <w:tcPr>
            <w:tcW w:w="4261" w:type="dxa"/>
          </w:tcPr>
          <w:p w:rsidR="00517D9B" w:rsidRDefault="00517D9B" w:rsidP="004174D0">
            <w:pPr>
              <w:jc w:val="center"/>
              <w:rPr>
                <w:rFonts w:ascii="方正仿宋_GBK" w:eastAsia="方正仿宋_GBK"/>
                <w:color w:val="000000" w:themeColor="text1"/>
                <w:szCs w:val="28"/>
              </w:rPr>
            </w:pPr>
            <w:r>
              <w:rPr>
                <w:rFonts w:ascii="方正仿宋_GBK" w:eastAsia="方正仿宋_GBK" w:hAnsi="宋体" w:hint="eastAsia"/>
                <w:color w:val="000000" w:themeColor="text1"/>
                <w:szCs w:val="28"/>
              </w:rPr>
              <w:t>被授权人</w:t>
            </w:r>
            <w:r>
              <w:rPr>
                <w:rFonts w:ascii="方正仿宋_GBK" w:eastAsia="方正仿宋_GBK" w:hint="eastAsia"/>
                <w:color w:val="000000" w:themeColor="text1"/>
                <w:szCs w:val="28"/>
              </w:rPr>
              <w:t>身份证</w:t>
            </w:r>
          </w:p>
          <w:p w:rsidR="00517D9B" w:rsidRDefault="00517D9B" w:rsidP="004174D0">
            <w:pPr>
              <w:jc w:val="center"/>
              <w:rPr>
                <w:rFonts w:ascii="方正仿宋_GBK" w:eastAsia="方正仿宋_GBK"/>
                <w:color w:val="000000" w:themeColor="text1"/>
                <w:szCs w:val="28"/>
              </w:rPr>
            </w:pPr>
          </w:p>
          <w:p w:rsidR="00517D9B" w:rsidRDefault="00517D9B" w:rsidP="004174D0">
            <w:pPr>
              <w:jc w:val="center"/>
              <w:rPr>
                <w:rFonts w:ascii="方正仿宋_GBK" w:eastAsia="方正仿宋_GBK"/>
                <w:color w:val="000000" w:themeColor="text1"/>
                <w:szCs w:val="28"/>
              </w:rPr>
            </w:pPr>
            <w:r>
              <w:rPr>
                <w:rFonts w:ascii="方正仿宋_GBK" w:eastAsia="方正仿宋_GBK" w:hint="eastAsia"/>
                <w:color w:val="000000" w:themeColor="text1"/>
                <w:szCs w:val="28"/>
              </w:rPr>
              <w:t>正反两面</w:t>
            </w:r>
          </w:p>
          <w:p w:rsidR="00517D9B" w:rsidRDefault="00517D9B" w:rsidP="004174D0">
            <w:pPr>
              <w:rPr>
                <w:rFonts w:ascii="方正仿宋_GBK" w:eastAsia="方正仿宋_GBK"/>
                <w:color w:val="000000" w:themeColor="text1"/>
                <w:szCs w:val="28"/>
              </w:rPr>
            </w:pPr>
          </w:p>
        </w:tc>
      </w:tr>
    </w:tbl>
    <w:p w:rsidR="00517D9B" w:rsidRDefault="00517D9B" w:rsidP="00517D9B">
      <w:pPr>
        <w:widowControl/>
        <w:jc w:val="left"/>
        <w:rPr>
          <w:rFonts w:ascii="方正仿宋_GBK" w:eastAsia="方正仿宋_GBK" w:hAnsi="宋体" w:cs="MingLiU"/>
          <w:color w:val="000000" w:themeColor="text1"/>
          <w:kern w:val="0"/>
        </w:rPr>
      </w:pPr>
      <w:r>
        <w:rPr>
          <w:rFonts w:ascii="方正仿宋_GBK" w:eastAsia="方正仿宋_GBK" w:hAnsi="宋体" w:cs="MingLiU" w:hint="eastAsia"/>
          <w:color w:val="000000" w:themeColor="text1"/>
          <w:kern w:val="0"/>
        </w:rPr>
        <w:t>注：1、</w:t>
      </w:r>
      <w:r w:rsidR="00A16D94" w:rsidRPr="00A16D94">
        <w:rPr>
          <w:rFonts w:ascii="方正仿宋_GBK" w:eastAsia="方正仿宋_GBK" w:hAnsi="宋体" w:cs="MingLiU" w:hint="eastAsia"/>
          <w:color w:val="000000" w:themeColor="text1"/>
          <w:kern w:val="0"/>
        </w:rPr>
        <w:t>法定代表人</w:t>
      </w:r>
      <w:r>
        <w:rPr>
          <w:rFonts w:ascii="方正仿宋_GBK" w:eastAsia="方正仿宋_GBK" w:hAnsi="宋体" w:cs="MingLiU" w:hint="eastAsia"/>
          <w:color w:val="000000" w:themeColor="text1"/>
          <w:kern w:val="0"/>
        </w:rPr>
        <w:t>参加投标并签署文件的不需要授权委托书，只需提供</w:t>
      </w:r>
      <w:r w:rsidR="00A16D94" w:rsidRPr="00A16D94">
        <w:rPr>
          <w:rFonts w:ascii="方正仿宋_GBK" w:eastAsia="方正仿宋_GBK" w:hAnsi="宋体" w:cs="MingLiU" w:hint="eastAsia"/>
          <w:color w:val="000000" w:themeColor="text1"/>
          <w:kern w:val="0"/>
          <w:lang w:eastAsia="zh-Hans"/>
        </w:rPr>
        <w:t>法定代表人</w:t>
      </w:r>
      <w:r>
        <w:rPr>
          <w:rFonts w:ascii="方正仿宋_GBK" w:eastAsia="方正仿宋_GBK" w:hAnsi="宋体" w:cs="MingLiU" w:hint="eastAsia"/>
          <w:color w:val="000000" w:themeColor="text1"/>
          <w:kern w:val="0"/>
        </w:rPr>
        <w:t>身份证明；非</w:t>
      </w:r>
      <w:r w:rsidR="00A16D94" w:rsidRPr="00A16D94">
        <w:rPr>
          <w:rFonts w:ascii="方正仿宋_GBK" w:eastAsia="方正仿宋_GBK" w:hAnsi="宋体" w:cs="MingLiU" w:hint="eastAsia"/>
          <w:color w:val="000000" w:themeColor="text1"/>
          <w:kern w:val="0"/>
          <w:lang w:eastAsia="zh-Hans"/>
        </w:rPr>
        <w:t>法定代表人</w:t>
      </w:r>
      <w:r>
        <w:rPr>
          <w:rFonts w:ascii="方正仿宋_GBK" w:eastAsia="方正仿宋_GBK" w:hAnsi="宋体" w:cs="MingLiU" w:hint="eastAsia"/>
          <w:color w:val="000000" w:themeColor="text1"/>
          <w:kern w:val="0"/>
        </w:rPr>
        <w:t>参加投标及签署文件的除提供</w:t>
      </w:r>
      <w:r w:rsidR="00A16D94" w:rsidRPr="00A16D94">
        <w:rPr>
          <w:rFonts w:ascii="方正仿宋_GBK" w:eastAsia="方正仿宋_GBK" w:hAnsi="宋体" w:cs="MingLiU" w:hint="eastAsia"/>
          <w:color w:val="000000" w:themeColor="text1"/>
          <w:kern w:val="0"/>
          <w:lang w:eastAsia="zh-Hans"/>
        </w:rPr>
        <w:t>法定代表人</w:t>
      </w:r>
      <w:r>
        <w:rPr>
          <w:rFonts w:ascii="方正仿宋_GBK" w:eastAsia="方正仿宋_GBK" w:hAnsi="宋体" w:cs="MingLiU" w:hint="eastAsia"/>
          <w:color w:val="000000" w:themeColor="text1"/>
          <w:kern w:val="0"/>
        </w:rPr>
        <w:t>身份证明外还须提供授权委托书。</w:t>
      </w:r>
    </w:p>
    <w:p w:rsidR="005409D0" w:rsidRPr="00F95AA0" w:rsidRDefault="00517D9B" w:rsidP="00517D9B">
      <w:pPr>
        <w:snapToGrid w:val="0"/>
        <w:spacing w:line="600" w:lineRule="exact"/>
        <w:ind w:firstLineChars="200" w:firstLine="640"/>
        <w:rPr>
          <w:rFonts w:ascii="方正楷体_GBK" w:eastAsia="方正楷体_GBK" w:hAnsi="方正楷体_GBK" w:cs="方正楷体_GBK"/>
          <w:kern w:val="0"/>
          <w:sz w:val="32"/>
          <w:szCs w:val="32"/>
        </w:rPr>
      </w:pPr>
      <w:r w:rsidRPr="00517D9B">
        <w:rPr>
          <w:rFonts w:ascii="方正楷体_GBK" w:eastAsia="方正楷体_GBK" w:hAnsi="方正楷体_GBK" w:cs="方正楷体_GBK" w:hint="eastAsia"/>
          <w:kern w:val="0"/>
          <w:sz w:val="32"/>
          <w:szCs w:val="32"/>
        </w:rPr>
        <w:t>（三）</w:t>
      </w:r>
      <w:r w:rsidR="00F95AA0" w:rsidRPr="00F95AA0">
        <w:rPr>
          <w:rFonts w:ascii="方正楷体_GBK" w:eastAsia="方正楷体_GBK" w:hAnsi="方正楷体_GBK" w:cs="方正楷体_GBK" w:hint="eastAsia"/>
          <w:kern w:val="0"/>
          <w:sz w:val="32"/>
          <w:szCs w:val="32"/>
        </w:rPr>
        <w:t>基本资格条件承诺函</w:t>
      </w:r>
      <w:r w:rsidR="00F95AA0">
        <w:rPr>
          <w:rFonts w:ascii="方正楷体_GBK" w:eastAsia="方正楷体_GBK" w:hAnsi="方正楷体_GBK" w:cs="方正楷体_GBK" w:hint="eastAsia"/>
          <w:kern w:val="0"/>
          <w:sz w:val="32"/>
          <w:szCs w:val="32"/>
        </w:rPr>
        <w:t>格式</w:t>
      </w:r>
    </w:p>
    <w:p w:rsidR="00F95AA0" w:rsidRDefault="00F95AA0">
      <w:pPr>
        <w:tabs>
          <w:tab w:val="left" w:pos="6300"/>
        </w:tabs>
        <w:snapToGrid w:val="0"/>
        <w:spacing w:line="400" w:lineRule="atLeast"/>
        <w:jc w:val="center"/>
        <w:outlineLvl w:val="0"/>
        <w:rPr>
          <w:rFonts w:ascii="方正仿宋_GBK" w:eastAsia="方正仿宋_GBK" w:hAnsi="宋体"/>
          <w:b/>
          <w:color w:val="000000" w:themeColor="text1"/>
          <w:sz w:val="32"/>
          <w:szCs w:val="32"/>
        </w:rPr>
      </w:pPr>
    </w:p>
    <w:p w:rsidR="005409D0" w:rsidRDefault="00F95AA0">
      <w:pPr>
        <w:tabs>
          <w:tab w:val="left" w:pos="6300"/>
        </w:tabs>
        <w:snapToGrid w:val="0"/>
        <w:spacing w:line="400" w:lineRule="atLeast"/>
        <w:jc w:val="center"/>
        <w:outlineLvl w:val="0"/>
        <w:rPr>
          <w:rFonts w:ascii="方正仿宋_GBK" w:eastAsia="方正仿宋_GBK" w:hAnsi="宋体"/>
          <w:color w:val="000000" w:themeColor="text1"/>
          <w:sz w:val="32"/>
          <w:szCs w:val="32"/>
        </w:rPr>
      </w:pPr>
      <w:r w:rsidRPr="00F95AA0">
        <w:rPr>
          <w:rFonts w:ascii="方正仿宋_GBK" w:eastAsia="方正仿宋_GBK" w:hAnsi="宋体" w:hint="eastAsia"/>
          <w:b/>
          <w:color w:val="000000" w:themeColor="text1"/>
          <w:sz w:val="32"/>
          <w:szCs w:val="32"/>
        </w:rPr>
        <w:t>基本资格条件承诺函</w:t>
      </w:r>
    </w:p>
    <w:p w:rsidR="005409D0" w:rsidRDefault="005409D0">
      <w:pPr>
        <w:snapToGrid w:val="0"/>
        <w:spacing w:line="360" w:lineRule="auto"/>
        <w:rPr>
          <w:rFonts w:ascii="方正仿宋_GBK" w:eastAsia="方正仿宋_GBK" w:hAnsi="宋体"/>
          <w:b/>
          <w:color w:val="000000" w:themeColor="text1"/>
          <w:szCs w:val="28"/>
          <w:bdr w:val="single" w:sz="4" w:space="0" w:color="auto"/>
        </w:rPr>
      </w:pPr>
    </w:p>
    <w:p w:rsidR="005409D0" w:rsidRDefault="005409D0">
      <w:pPr>
        <w:tabs>
          <w:tab w:val="left" w:pos="6300"/>
        </w:tabs>
        <w:snapToGrid w:val="0"/>
        <w:spacing w:line="500" w:lineRule="exact"/>
        <w:rPr>
          <w:rFonts w:ascii="方正仿宋_GBK" w:eastAsia="方正仿宋_GBK" w:hAnsi="宋体"/>
          <w:color w:val="000000" w:themeColor="text1"/>
          <w:szCs w:val="28"/>
        </w:rPr>
      </w:pPr>
    </w:p>
    <w:p w:rsidR="005409D0" w:rsidRDefault="001C4DE7">
      <w:pPr>
        <w:tabs>
          <w:tab w:val="left" w:pos="6300"/>
        </w:tabs>
        <w:snapToGrid w:val="0"/>
        <w:spacing w:line="560" w:lineRule="exact"/>
        <w:jc w:val="left"/>
        <w:rPr>
          <w:rFonts w:ascii="方正仿宋_GBK" w:eastAsia="方正仿宋_GBK" w:hAnsi="宋体"/>
          <w:color w:val="000000" w:themeColor="text1"/>
          <w:szCs w:val="28"/>
        </w:rPr>
      </w:pPr>
      <w:r>
        <w:rPr>
          <w:rFonts w:ascii="方正仿宋_GBK" w:eastAsia="方正仿宋_GBK" w:hAnsi="宋体" w:hint="eastAsia"/>
          <w:color w:val="000000" w:themeColor="text1"/>
          <w:szCs w:val="28"/>
        </w:rPr>
        <w:t>致：</w:t>
      </w:r>
      <w:r w:rsidR="00517D9B">
        <w:rPr>
          <w:rFonts w:ascii="方正仿宋_GBK" w:eastAsia="方正仿宋_GBK" w:hAnsi="宋体"/>
          <w:color w:val="000000" w:themeColor="text1"/>
          <w:szCs w:val="28"/>
        </w:rPr>
        <w:t xml:space="preserve"> </w:t>
      </w:r>
    </w:p>
    <w:p w:rsidR="005409D0" w:rsidRDefault="001C4DE7">
      <w:pPr>
        <w:tabs>
          <w:tab w:val="left" w:pos="6300"/>
        </w:tabs>
        <w:snapToGrid w:val="0"/>
        <w:spacing w:line="560" w:lineRule="exact"/>
        <w:ind w:firstLineChars="200" w:firstLine="560"/>
        <w:jc w:val="left"/>
        <w:rPr>
          <w:rFonts w:ascii="方正仿宋_GBK" w:eastAsia="方正仿宋_GBK" w:hAnsi="宋体"/>
          <w:color w:val="000000" w:themeColor="text1"/>
          <w:szCs w:val="28"/>
        </w:rPr>
      </w:pPr>
      <w:r>
        <w:rPr>
          <w:rFonts w:ascii="方正仿宋_GBK" w:eastAsia="方正仿宋_GBK" w:hAnsi="宋体" w:hint="eastAsia"/>
          <w:color w:val="000000" w:themeColor="text1"/>
          <w:szCs w:val="28"/>
          <w:u w:val="single"/>
        </w:rPr>
        <w:t>（</w:t>
      </w:r>
      <w:r>
        <w:rPr>
          <w:rFonts w:ascii="方正仿宋_GBK" w:eastAsia="方正仿宋_GBK" w:hAnsi="宋体" w:hint="eastAsia"/>
          <w:color w:val="000000" w:themeColor="text1"/>
          <w:szCs w:val="28"/>
          <w:u w:val="single"/>
          <w:lang w:eastAsia="zh-Hans"/>
        </w:rPr>
        <w:t>供应商</w:t>
      </w:r>
      <w:r>
        <w:rPr>
          <w:rFonts w:ascii="方正仿宋_GBK" w:eastAsia="方正仿宋_GBK" w:hAnsi="宋体" w:hint="eastAsia"/>
          <w:color w:val="000000" w:themeColor="text1"/>
          <w:szCs w:val="28"/>
          <w:u w:val="single"/>
        </w:rPr>
        <w:t>名称）</w:t>
      </w:r>
      <w:r>
        <w:rPr>
          <w:rFonts w:ascii="方正仿宋_GBK" w:eastAsia="方正仿宋_GBK" w:hAnsi="宋体" w:hint="eastAsia"/>
          <w:color w:val="000000" w:themeColor="text1"/>
          <w:szCs w:val="28"/>
        </w:rPr>
        <w:t>郑重声明，</w:t>
      </w:r>
      <w:r>
        <w:rPr>
          <w:rFonts w:ascii="方正仿宋_GBK" w:eastAsia="方正仿宋_GBK" w:hAnsi="宋体" w:hint="eastAsia"/>
          <w:color w:val="000000" w:themeColor="text1"/>
          <w:szCs w:val="28"/>
          <w:lang w:eastAsia="zh-Hans"/>
        </w:rPr>
        <w:t>本</w:t>
      </w:r>
      <w:r w:rsidR="00517D9B">
        <w:rPr>
          <w:rFonts w:ascii="方正仿宋_GBK" w:eastAsia="方正仿宋_GBK" w:hAnsi="宋体" w:hint="eastAsia"/>
          <w:color w:val="000000" w:themeColor="text1"/>
          <w:szCs w:val="28"/>
        </w:rPr>
        <w:t>单位</w:t>
      </w:r>
      <w:r>
        <w:rPr>
          <w:rFonts w:ascii="方正仿宋_GBK" w:eastAsia="方正仿宋_GBK" w:hAnsi="宋体" w:hint="eastAsia"/>
          <w:color w:val="000000" w:themeColor="text1"/>
          <w:szCs w:val="28"/>
        </w:rPr>
        <w:t>具有良好的商业信誉和健全的财务会计制度，具有履行合同所必需的专业技术能力，有依法缴纳税收和社会保障资金的良好记录，在合同签订前后随时愿意提供相关证明材料；</w:t>
      </w:r>
      <w:r>
        <w:rPr>
          <w:rFonts w:ascii="方正仿宋_GBK" w:eastAsia="方正仿宋_GBK" w:hAnsi="宋体" w:hint="eastAsia"/>
          <w:color w:val="000000" w:themeColor="text1"/>
          <w:szCs w:val="28"/>
          <w:lang w:eastAsia="zh-Hans"/>
        </w:rPr>
        <w:t>本</w:t>
      </w:r>
      <w:r w:rsidR="00517D9B">
        <w:rPr>
          <w:rFonts w:ascii="方正仿宋_GBK" w:eastAsia="方正仿宋_GBK" w:hAnsi="宋体" w:hint="eastAsia"/>
          <w:color w:val="000000" w:themeColor="text1"/>
          <w:szCs w:val="28"/>
        </w:rPr>
        <w:t>单位</w:t>
      </w:r>
      <w:r>
        <w:rPr>
          <w:rFonts w:ascii="方正仿宋_GBK" w:eastAsia="方正仿宋_GBK" w:hAnsi="宋体" w:hint="eastAsia"/>
          <w:color w:val="000000" w:themeColor="text1"/>
          <w:szCs w:val="28"/>
        </w:rPr>
        <w:t>同时声明参加本项目采购活动前三年内无重大违法活动记录，未</w:t>
      </w:r>
      <w:r w:rsidR="00517D9B">
        <w:rPr>
          <w:rFonts w:ascii="方正仿宋_GBK" w:eastAsia="方正仿宋_GBK" w:hAnsi="宋体" w:hint="eastAsia"/>
          <w:color w:val="000000" w:themeColor="text1"/>
          <w:szCs w:val="28"/>
        </w:rPr>
        <w:t>被</w:t>
      </w:r>
      <w:r>
        <w:rPr>
          <w:rFonts w:ascii="方正仿宋_GBK" w:eastAsia="方正仿宋_GBK" w:hAnsi="宋体" w:hint="eastAsia"/>
          <w:color w:val="000000" w:themeColor="text1"/>
          <w:szCs w:val="28"/>
        </w:rPr>
        <w:t>列入在信用中国网站（www.creditchina.gov.cn）“失信被执行人”、“重大税收违法案件当事人名单”中，也未</w:t>
      </w:r>
      <w:r w:rsidR="00517D9B">
        <w:rPr>
          <w:rFonts w:ascii="方正仿宋_GBK" w:eastAsia="方正仿宋_GBK" w:hAnsi="宋体" w:hint="eastAsia"/>
          <w:color w:val="000000" w:themeColor="text1"/>
          <w:szCs w:val="28"/>
        </w:rPr>
        <w:t>被</w:t>
      </w:r>
      <w:r>
        <w:rPr>
          <w:rFonts w:ascii="方正仿宋_GBK" w:eastAsia="方正仿宋_GBK" w:hAnsi="宋体" w:hint="eastAsia"/>
          <w:color w:val="000000" w:themeColor="text1"/>
          <w:szCs w:val="28"/>
        </w:rPr>
        <w:t>列入中国政府采购网（www.ccgp.gov.cn）“政府采购严重违法失信行为记录名单”中，符合《政府采购法》规定的供应商资格条件。我方对以上声明负全部法律责任。</w:t>
      </w:r>
    </w:p>
    <w:p w:rsidR="005409D0" w:rsidRDefault="001C4DE7">
      <w:pPr>
        <w:tabs>
          <w:tab w:val="left" w:pos="6300"/>
        </w:tabs>
        <w:snapToGrid w:val="0"/>
        <w:spacing w:line="520" w:lineRule="exact"/>
        <w:rPr>
          <w:rFonts w:ascii="方正仿宋_GBK" w:eastAsia="方正仿宋_GBK" w:hAnsi="宋体"/>
          <w:color w:val="000000" w:themeColor="text1"/>
          <w:szCs w:val="28"/>
        </w:rPr>
      </w:pPr>
      <w:r>
        <w:rPr>
          <w:rFonts w:ascii="方正仿宋_GBK" w:eastAsia="方正仿宋_GBK" w:hAnsi="宋体" w:hint="eastAsia"/>
          <w:bCs/>
          <w:color w:val="000000" w:themeColor="text1"/>
          <w:szCs w:val="28"/>
        </w:rPr>
        <w:t xml:space="preserve">    特此声明。</w:t>
      </w:r>
    </w:p>
    <w:p w:rsidR="005409D0" w:rsidRDefault="005409D0">
      <w:pPr>
        <w:tabs>
          <w:tab w:val="left" w:pos="6300"/>
        </w:tabs>
        <w:snapToGrid w:val="0"/>
        <w:spacing w:line="520" w:lineRule="exact"/>
        <w:rPr>
          <w:rFonts w:ascii="方正仿宋_GBK" w:eastAsia="方正仿宋_GBK" w:hAnsi="宋体"/>
          <w:color w:val="000000" w:themeColor="text1"/>
          <w:szCs w:val="28"/>
        </w:rPr>
      </w:pPr>
    </w:p>
    <w:p w:rsidR="005409D0" w:rsidRDefault="005409D0">
      <w:pPr>
        <w:tabs>
          <w:tab w:val="left" w:pos="6300"/>
        </w:tabs>
        <w:snapToGrid w:val="0"/>
        <w:spacing w:line="500" w:lineRule="exact"/>
        <w:rPr>
          <w:rFonts w:ascii="方正仿宋_GBK" w:eastAsia="方正仿宋_GBK" w:hAnsi="宋体"/>
          <w:color w:val="000000" w:themeColor="text1"/>
          <w:szCs w:val="28"/>
        </w:rPr>
      </w:pPr>
    </w:p>
    <w:p w:rsidR="005409D0" w:rsidRDefault="005409D0">
      <w:pPr>
        <w:tabs>
          <w:tab w:val="left" w:pos="6300"/>
        </w:tabs>
        <w:snapToGrid w:val="0"/>
        <w:spacing w:line="500" w:lineRule="exact"/>
        <w:rPr>
          <w:rFonts w:ascii="方正仿宋_GBK" w:eastAsia="方正仿宋_GBK" w:hAnsi="宋体"/>
          <w:color w:val="000000" w:themeColor="text1"/>
          <w:szCs w:val="28"/>
        </w:rPr>
      </w:pPr>
    </w:p>
    <w:p w:rsidR="005409D0" w:rsidRDefault="001C4DE7">
      <w:pPr>
        <w:snapToGrid w:val="0"/>
        <w:spacing w:line="560" w:lineRule="exact"/>
        <w:ind w:firstLineChars="200" w:firstLine="560"/>
        <w:rPr>
          <w:rFonts w:ascii="方正仿宋_GBK" w:eastAsia="方正仿宋_GBK" w:hAnsi="宋体"/>
          <w:color w:val="000000" w:themeColor="text1"/>
          <w:szCs w:val="28"/>
        </w:rPr>
      </w:pPr>
      <w:r>
        <w:rPr>
          <w:rFonts w:ascii="方正仿宋_GBK" w:eastAsia="方正仿宋_GBK" w:hAnsi="宋体" w:hint="eastAsia"/>
          <w:color w:val="000000" w:themeColor="text1"/>
          <w:szCs w:val="28"/>
        </w:rPr>
        <w:t>（</w:t>
      </w:r>
      <w:r>
        <w:rPr>
          <w:rFonts w:ascii="方正仿宋_GBK" w:eastAsia="方正仿宋_GBK" w:hAnsi="宋体" w:hint="eastAsia"/>
          <w:color w:val="000000" w:themeColor="text1"/>
          <w:szCs w:val="28"/>
          <w:lang w:eastAsia="zh-Hans"/>
        </w:rPr>
        <w:t>供应商</w:t>
      </w:r>
      <w:r>
        <w:rPr>
          <w:rFonts w:ascii="方正仿宋_GBK" w:eastAsia="方正仿宋_GBK" w:hAnsi="宋体" w:hint="eastAsia"/>
          <w:color w:val="000000" w:themeColor="text1"/>
          <w:szCs w:val="28"/>
        </w:rPr>
        <w:t>公章）</w:t>
      </w:r>
    </w:p>
    <w:p w:rsidR="00517D9B" w:rsidRDefault="00517D9B" w:rsidP="00517D9B">
      <w:pPr>
        <w:snapToGrid w:val="0"/>
        <w:spacing w:line="600" w:lineRule="exact"/>
        <w:ind w:firstLineChars="200" w:firstLine="640"/>
        <w:rPr>
          <w:rFonts w:ascii="方正楷体_GBK" w:eastAsia="方正楷体_GBK" w:hAnsi="方正楷体_GBK" w:cs="方正楷体_GBK"/>
          <w:kern w:val="0"/>
          <w:sz w:val="32"/>
          <w:szCs w:val="32"/>
        </w:rPr>
      </w:pPr>
      <w:r w:rsidRPr="00517D9B">
        <w:rPr>
          <w:rFonts w:ascii="方正楷体_GBK" w:eastAsia="方正楷体_GBK" w:hAnsi="方正楷体_GBK" w:cs="方正楷体_GBK" w:hint="eastAsia"/>
          <w:kern w:val="0"/>
          <w:sz w:val="32"/>
          <w:szCs w:val="32"/>
        </w:rPr>
        <w:t>（四）</w:t>
      </w:r>
      <w:r w:rsidR="00F95AA0">
        <w:rPr>
          <w:rFonts w:ascii="方正楷体_GBK" w:eastAsia="方正楷体_GBK" w:hAnsi="方正楷体_GBK" w:cs="方正楷体_GBK" w:hint="eastAsia"/>
          <w:kern w:val="0"/>
          <w:sz w:val="32"/>
          <w:szCs w:val="32"/>
        </w:rPr>
        <w:t>服务方案</w:t>
      </w:r>
      <w:r>
        <w:rPr>
          <w:rFonts w:ascii="方正楷体_GBK" w:eastAsia="方正楷体_GBK" w:hAnsi="方正楷体_GBK" w:cs="方正楷体_GBK" w:hint="eastAsia"/>
          <w:kern w:val="0"/>
          <w:sz w:val="32"/>
          <w:szCs w:val="32"/>
        </w:rPr>
        <w:t>（</w:t>
      </w:r>
      <w:r w:rsidRPr="00517D9B">
        <w:rPr>
          <w:rFonts w:ascii="方正楷体_GBK" w:eastAsia="方正楷体_GBK" w:hAnsi="方正楷体_GBK" w:cs="方正楷体_GBK" w:hint="eastAsia"/>
          <w:kern w:val="0"/>
          <w:sz w:val="32"/>
          <w:szCs w:val="32"/>
        </w:rPr>
        <w:t>格式自定</w:t>
      </w:r>
      <w:r>
        <w:rPr>
          <w:rFonts w:ascii="方正楷体_GBK" w:eastAsia="方正楷体_GBK" w:hAnsi="方正楷体_GBK" w:cs="方正楷体_GBK" w:hint="eastAsia"/>
          <w:kern w:val="0"/>
          <w:sz w:val="32"/>
          <w:szCs w:val="32"/>
        </w:rPr>
        <w:t>）</w:t>
      </w:r>
    </w:p>
    <w:p w:rsidR="005409D0" w:rsidRPr="00517D9B" w:rsidRDefault="001C4DE7" w:rsidP="00517D9B">
      <w:pPr>
        <w:snapToGrid w:val="0"/>
        <w:spacing w:line="600" w:lineRule="exact"/>
        <w:ind w:firstLineChars="200" w:firstLine="562"/>
        <w:rPr>
          <w:rFonts w:ascii="方正楷体_GBK" w:eastAsia="方正楷体_GBK" w:hAnsi="方正楷体_GBK" w:cs="方正楷体_GBK"/>
          <w:kern w:val="0"/>
          <w:sz w:val="32"/>
          <w:szCs w:val="32"/>
        </w:rPr>
      </w:pPr>
      <w:r w:rsidRPr="00517D9B">
        <w:rPr>
          <w:rFonts w:ascii="方正仿宋_GBK" w:eastAsia="方正仿宋_GBK" w:hAnsi="宋体" w:hint="eastAsia"/>
          <w:b/>
          <w:color w:val="000000" w:themeColor="text1"/>
          <w:szCs w:val="28"/>
        </w:rPr>
        <w:t>（略）</w:t>
      </w:r>
    </w:p>
    <w:p w:rsidR="005409D0" w:rsidRDefault="005409D0">
      <w:pPr>
        <w:pStyle w:val="20"/>
        <w:rPr>
          <w:rFonts w:hAnsi="宋体"/>
          <w:b/>
          <w:bCs/>
          <w:sz w:val="40"/>
          <w:szCs w:val="28"/>
        </w:rPr>
      </w:pPr>
    </w:p>
    <w:p w:rsidR="005409D0" w:rsidRDefault="005409D0">
      <w:pPr>
        <w:pStyle w:val="20"/>
        <w:rPr>
          <w:rFonts w:hAnsi="宋体"/>
          <w:b/>
          <w:bCs/>
          <w:sz w:val="40"/>
          <w:szCs w:val="28"/>
        </w:rPr>
      </w:pPr>
    </w:p>
    <w:p w:rsidR="005409D0" w:rsidRDefault="005409D0">
      <w:pPr>
        <w:pStyle w:val="20"/>
        <w:rPr>
          <w:rFonts w:hAnsi="宋体"/>
          <w:b/>
          <w:bCs/>
          <w:sz w:val="40"/>
          <w:szCs w:val="28"/>
        </w:rPr>
      </w:pPr>
    </w:p>
    <w:bookmarkEnd w:id="17"/>
    <w:p w:rsidR="005409D0" w:rsidRDefault="005409D0"/>
    <w:sectPr w:rsidR="005409D0">
      <w:footerReference w:type="default" r:id="rId14"/>
      <w:pgSz w:w="11906" w:h="16838"/>
      <w:pgMar w:top="2098" w:right="1531" w:bottom="1984" w:left="153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72" w:rsidRDefault="00075072">
      <w:r>
        <w:separator/>
      </w:r>
    </w:p>
  </w:endnote>
  <w:endnote w:type="continuationSeparator" w:id="0">
    <w:p w:rsidR="00075072" w:rsidRDefault="0007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0" w:rsidRDefault="001C4DE7">
    <w:pPr>
      <w:pStyle w:val="a6"/>
      <w:jc w:val="center"/>
    </w:pPr>
    <w:r>
      <w:fldChar w:fldCharType="begin"/>
    </w:r>
    <w:r>
      <w:instrText xml:space="preserve"> PAGE   \* MERGEFORMAT </w:instrText>
    </w:r>
    <w:r>
      <w:fldChar w:fldCharType="separate"/>
    </w:r>
    <w:r>
      <w:rPr>
        <w:lang w:val="zh-CN"/>
      </w:rPr>
      <w:t>-</w:t>
    </w:r>
    <w:r>
      <w:t xml:space="preserve"> 15 -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0" w:rsidRDefault="005409D0">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0" w:rsidRDefault="00D626DE">
    <w:pPr>
      <w:pStyle w:val="a6"/>
      <w:jc w:val="both"/>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wps:spPr>
                    <wps:txbx>
                      <w:txbxContent>
                        <w:p w:rsidR="005409D0" w:rsidRDefault="001C4DE7">
                          <w:pPr>
                            <w:pStyle w:val="a6"/>
                            <w:jc w:val="center"/>
                          </w:pPr>
                          <w:r>
                            <w:fldChar w:fldCharType="begin"/>
                          </w:r>
                          <w:r>
                            <w:instrText xml:space="preserve"> PAGE   \* MERGEFORMAT </w:instrText>
                          </w:r>
                          <w:r>
                            <w:fldChar w:fldCharType="separate"/>
                          </w:r>
                          <w:r w:rsidR="00A16D94" w:rsidRPr="00A16D94">
                            <w:rPr>
                              <w:noProof/>
                              <w:lang w:val="zh-CN"/>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" filled="f" stroked="f" strokeweight=".5pt">
              <v:path arrowok="t"/>
              <v:textbox style="mso-fit-shape-to-text:t" inset="0,0,0,0">
                <w:txbxContent>
                  <w:p w:rsidR="005409D0" w:rsidRDefault="001C4DE7">
                    <w:pPr>
                      <w:pStyle w:val="a6"/>
                      <w:jc w:val="center"/>
                    </w:pPr>
                    <w:r>
                      <w:fldChar w:fldCharType="begin"/>
                    </w:r>
                    <w:r>
                      <w:instrText xml:space="preserve"> PAGE   \* MERGEFORMAT </w:instrText>
                    </w:r>
                    <w:r>
                      <w:fldChar w:fldCharType="separate"/>
                    </w:r>
                    <w:r w:rsidR="00A16D94" w:rsidRPr="00A16D94">
                      <w:rPr>
                        <w:noProof/>
                        <w:lang w:val="zh-CN"/>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72" w:rsidRDefault="00075072">
      <w:r>
        <w:separator/>
      </w:r>
    </w:p>
  </w:footnote>
  <w:footnote w:type="continuationSeparator" w:id="0">
    <w:p w:rsidR="00075072" w:rsidRDefault="0007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0" w:rsidRDefault="005409D0">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0" w:rsidRDefault="005409D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C8E0F2"/>
    <w:multiLevelType w:val="singleLevel"/>
    <w:tmpl w:val="B1C8E0F2"/>
    <w:lvl w:ilvl="0">
      <w:start w:val="1"/>
      <w:numFmt w:val="decimal"/>
      <w:lvlText w:val="(%1)"/>
      <w:lvlJc w:val="left"/>
      <w:pPr>
        <w:ind w:left="425" w:hanging="425"/>
      </w:pPr>
      <w:rPr>
        <w:rFonts w:hint="default"/>
      </w:rPr>
    </w:lvl>
  </w:abstractNum>
  <w:abstractNum w:abstractNumId="1">
    <w:nsid w:val="D51BB4C6"/>
    <w:multiLevelType w:val="singleLevel"/>
    <w:tmpl w:val="D51BB4C6"/>
    <w:lvl w:ilvl="0">
      <w:start w:val="3"/>
      <w:numFmt w:val="chineseCounting"/>
      <w:suff w:val="nothing"/>
      <w:lvlText w:val="%1、"/>
      <w:lvlJc w:val="left"/>
      <w:pPr>
        <w:ind w:left="480" w:firstLine="0"/>
      </w:pPr>
      <w:rPr>
        <w:rFonts w:hint="eastAsia"/>
      </w:rPr>
    </w:lvl>
  </w:abstractNum>
  <w:abstractNum w:abstractNumId="2">
    <w:nsid w:val="619C5F8D"/>
    <w:multiLevelType w:val="singleLevel"/>
    <w:tmpl w:val="619C5F8D"/>
    <w:lvl w:ilvl="0">
      <w:start w:val="4"/>
      <w:numFmt w:val="chineseCounting"/>
      <w:suff w:val="nothing"/>
      <w:lvlText w:val="%1、"/>
      <w:lvlJc w:val="left"/>
    </w:lvl>
  </w:abstractNum>
  <w:abstractNum w:abstractNumId="3">
    <w:nsid w:val="679A513B"/>
    <w:multiLevelType w:val="hybridMultilevel"/>
    <w:tmpl w:val="E9E0F09A"/>
    <w:lvl w:ilvl="0" w:tplc="B1081250">
      <w:start w:val="2"/>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D5D2C2A"/>
    <w:multiLevelType w:val="hybridMultilevel"/>
    <w:tmpl w:val="1E8A0E92"/>
    <w:lvl w:ilvl="0" w:tplc="A8DA4512">
      <w:start w:val="4"/>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彭正刚">
    <w15:presenceInfo w15:providerId="None" w15:userId="彭正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YTYwMjEzYjA1NTExM2E2ODUzMDkyZjFjY2UzNWQifQ=="/>
  </w:docVars>
  <w:rsids>
    <w:rsidRoot w:val="179F7DCB"/>
    <w:rsid w:val="00075072"/>
    <w:rsid w:val="00093542"/>
    <w:rsid w:val="00146CA3"/>
    <w:rsid w:val="001B6470"/>
    <w:rsid w:val="001C4DE7"/>
    <w:rsid w:val="00347E10"/>
    <w:rsid w:val="0036453A"/>
    <w:rsid w:val="003F3C5B"/>
    <w:rsid w:val="00414B0B"/>
    <w:rsid w:val="00484CBA"/>
    <w:rsid w:val="004C3F49"/>
    <w:rsid w:val="00517D9B"/>
    <w:rsid w:val="00537574"/>
    <w:rsid w:val="005409D0"/>
    <w:rsid w:val="006C6802"/>
    <w:rsid w:val="008C56D9"/>
    <w:rsid w:val="00963D5B"/>
    <w:rsid w:val="00974859"/>
    <w:rsid w:val="00A16D94"/>
    <w:rsid w:val="00AB3404"/>
    <w:rsid w:val="00AF2E97"/>
    <w:rsid w:val="00B060B9"/>
    <w:rsid w:val="00B13918"/>
    <w:rsid w:val="00B41C19"/>
    <w:rsid w:val="00D626DE"/>
    <w:rsid w:val="00E711A0"/>
    <w:rsid w:val="00EF0DC0"/>
    <w:rsid w:val="00F95AA0"/>
    <w:rsid w:val="00FD7E87"/>
    <w:rsid w:val="00FE230E"/>
    <w:rsid w:val="01A21ABF"/>
    <w:rsid w:val="020A367B"/>
    <w:rsid w:val="06971EB6"/>
    <w:rsid w:val="08534946"/>
    <w:rsid w:val="0DE1038D"/>
    <w:rsid w:val="12502686"/>
    <w:rsid w:val="1424333B"/>
    <w:rsid w:val="14BF0BC1"/>
    <w:rsid w:val="1637330B"/>
    <w:rsid w:val="179F7DCB"/>
    <w:rsid w:val="195B2354"/>
    <w:rsid w:val="1DD91ED4"/>
    <w:rsid w:val="1F085F91"/>
    <w:rsid w:val="1F7506A8"/>
    <w:rsid w:val="29F02881"/>
    <w:rsid w:val="2DE71976"/>
    <w:rsid w:val="313B50AF"/>
    <w:rsid w:val="385B5AED"/>
    <w:rsid w:val="3CAA47DF"/>
    <w:rsid w:val="3F6F6A0D"/>
    <w:rsid w:val="3FB36646"/>
    <w:rsid w:val="401365CA"/>
    <w:rsid w:val="405B77B6"/>
    <w:rsid w:val="45A779EE"/>
    <w:rsid w:val="4B1100C7"/>
    <w:rsid w:val="4B793721"/>
    <w:rsid w:val="4FEF625C"/>
    <w:rsid w:val="540B3CE0"/>
    <w:rsid w:val="5A0313B8"/>
    <w:rsid w:val="6F386489"/>
    <w:rsid w:val="6FA3454A"/>
    <w:rsid w:val="705D6A0D"/>
    <w:rsid w:val="778809A1"/>
    <w:rsid w:val="7E691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eastAsia="宋体" w:hAnsi="Times New Roman" w:cs="Times New Roman"/>
      <w:kern w:val="2"/>
      <w:sz w:val="2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spacing w:line="700" w:lineRule="exact"/>
      <w:ind w:left="960"/>
    </w:pPr>
    <w:rPr>
      <w:sz w:val="44"/>
    </w:rPr>
  </w:style>
  <w:style w:type="paragraph" w:styleId="a5">
    <w:name w:val="Balloon Text"/>
    <w:basedOn w:val="a"/>
    <w:link w:val="Char0"/>
    <w:qFormat/>
    <w:rPr>
      <w:sz w:val="18"/>
      <w:szCs w:val="18"/>
    </w:rPr>
  </w:style>
  <w:style w:type="paragraph" w:styleId="a6">
    <w:name w:val="footer"/>
    <w:basedOn w:val="a"/>
    <w:uiPriority w:val="99"/>
    <w:qFormat/>
    <w:pPr>
      <w:tabs>
        <w:tab w:val="center" w:pos="4153"/>
        <w:tab w:val="right" w:pos="8306"/>
      </w:tabs>
      <w:snapToGrid w:val="0"/>
      <w:jc w:val="left"/>
    </w:pPr>
    <w:rPr>
      <w:sz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1"/>
    <w:qFormat/>
    <w:rPr>
      <w:b/>
      <w:bCs/>
    </w:rPr>
  </w:style>
  <w:style w:type="paragraph" w:styleId="20">
    <w:name w:val="Body Text First Indent 2"/>
    <w:basedOn w:val="a4"/>
    <w:qFormat/>
  </w:style>
  <w:style w:type="character" w:styleId="a9">
    <w:name w:val="annotation reference"/>
    <w:basedOn w:val="a0"/>
    <w:qFormat/>
    <w:rPr>
      <w:sz w:val="21"/>
      <w:szCs w:val="21"/>
    </w:rPr>
  </w:style>
  <w:style w:type="character" w:customStyle="1" w:styleId="Char0">
    <w:name w:val="批注框文本 Char"/>
    <w:basedOn w:val="a0"/>
    <w:link w:val="a5"/>
    <w:qFormat/>
    <w:rPr>
      <w:rFonts w:ascii="Times New Roman" w:eastAsia="宋体" w:hAnsi="Times New Roman" w:cs="Times New Roman"/>
      <w:kern w:val="2"/>
      <w:sz w:val="18"/>
      <w:szCs w:val="18"/>
    </w:rPr>
  </w:style>
  <w:style w:type="character" w:customStyle="1" w:styleId="Char">
    <w:name w:val="批注文字 Char"/>
    <w:basedOn w:val="a0"/>
    <w:link w:val="a3"/>
    <w:qFormat/>
    <w:rPr>
      <w:rFonts w:ascii="Times New Roman" w:eastAsia="宋体" w:hAnsi="Times New Roman" w:cs="Times New Roman"/>
      <w:kern w:val="2"/>
      <w:sz w:val="28"/>
    </w:rPr>
  </w:style>
  <w:style w:type="character" w:customStyle="1" w:styleId="Char1">
    <w:name w:val="批注主题 Char"/>
    <w:basedOn w:val="Char"/>
    <w:link w:val="a8"/>
    <w:qFormat/>
    <w:rPr>
      <w:rFonts w:ascii="Times New Roman" w:eastAsia="宋体" w:hAnsi="Times New Roman" w:cs="Times New Roman"/>
      <w:b/>
      <w:bCs/>
      <w:kern w:val="2"/>
      <w:sz w:val="28"/>
    </w:rPr>
  </w:style>
  <w:style w:type="paragraph" w:styleId="aa">
    <w:name w:val="List Paragraph"/>
    <w:basedOn w:val="a"/>
    <w:uiPriority w:val="99"/>
    <w:unhideWhenUsed/>
    <w:rsid w:val="00FE23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imes New Roman" w:eastAsia="宋体" w:hAnsi="Times New Roman" w:cs="Times New Roman"/>
      <w:kern w:val="2"/>
      <w:sz w:val="28"/>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spacing w:line="700" w:lineRule="exact"/>
      <w:ind w:left="960"/>
    </w:pPr>
    <w:rPr>
      <w:sz w:val="44"/>
    </w:rPr>
  </w:style>
  <w:style w:type="paragraph" w:styleId="a5">
    <w:name w:val="Balloon Text"/>
    <w:basedOn w:val="a"/>
    <w:link w:val="Char0"/>
    <w:qFormat/>
    <w:rPr>
      <w:sz w:val="18"/>
      <w:szCs w:val="18"/>
    </w:rPr>
  </w:style>
  <w:style w:type="paragraph" w:styleId="a6">
    <w:name w:val="footer"/>
    <w:basedOn w:val="a"/>
    <w:uiPriority w:val="99"/>
    <w:qFormat/>
    <w:pPr>
      <w:tabs>
        <w:tab w:val="center" w:pos="4153"/>
        <w:tab w:val="right" w:pos="8306"/>
      </w:tabs>
      <w:snapToGrid w:val="0"/>
      <w:jc w:val="left"/>
    </w:pPr>
    <w:rPr>
      <w:sz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1"/>
    <w:qFormat/>
    <w:rPr>
      <w:b/>
      <w:bCs/>
    </w:rPr>
  </w:style>
  <w:style w:type="paragraph" w:styleId="20">
    <w:name w:val="Body Text First Indent 2"/>
    <w:basedOn w:val="a4"/>
    <w:qFormat/>
  </w:style>
  <w:style w:type="character" w:styleId="a9">
    <w:name w:val="annotation reference"/>
    <w:basedOn w:val="a0"/>
    <w:qFormat/>
    <w:rPr>
      <w:sz w:val="21"/>
      <w:szCs w:val="21"/>
    </w:rPr>
  </w:style>
  <w:style w:type="character" w:customStyle="1" w:styleId="Char0">
    <w:name w:val="批注框文本 Char"/>
    <w:basedOn w:val="a0"/>
    <w:link w:val="a5"/>
    <w:qFormat/>
    <w:rPr>
      <w:rFonts w:ascii="Times New Roman" w:eastAsia="宋体" w:hAnsi="Times New Roman" w:cs="Times New Roman"/>
      <w:kern w:val="2"/>
      <w:sz w:val="18"/>
      <w:szCs w:val="18"/>
    </w:rPr>
  </w:style>
  <w:style w:type="character" w:customStyle="1" w:styleId="Char">
    <w:name w:val="批注文字 Char"/>
    <w:basedOn w:val="a0"/>
    <w:link w:val="a3"/>
    <w:qFormat/>
    <w:rPr>
      <w:rFonts w:ascii="Times New Roman" w:eastAsia="宋体" w:hAnsi="Times New Roman" w:cs="Times New Roman"/>
      <w:kern w:val="2"/>
      <w:sz w:val="28"/>
    </w:rPr>
  </w:style>
  <w:style w:type="character" w:customStyle="1" w:styleId="Char1">
    <w:name w:val="批注主题 Char"/>
    <w:basedOn w:val="Char"/>
    <w:link w:val="a8"/>
    <w:qFormat/>
    <w:rPr>
      <w:rFonts w:ascii="Times New Roman" w:eastAsia="宋体" w:hAnsi="Times New Roman" w:cs="Times New Roman"/>
      <w:b/>
      <w:bCs/>
      <w:kern w:val="2"/>
      <w:sz w:val="28"/>
    </w:rPr>
  </w:style>
  <w:style w:type="paragraph" w:styleId="aa">
    <w:name w:val="List Paragraph"/>
    <w:basedOn w:val="a"/>
    <w:uiPriority w:val="99"/>
    <w:unhideWhenUsed/>
    <w:rsid w:val="00FE23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0999D-001D-43FB-8DDC-ADD829F9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667</Words>
  <Characters>3808</Characters>
  <Application>Microsoft Office Word</Application>
  <DocSecurity>0</DocSecurity>
  <Lines>31</Lines>
  <Paragraphs>8</Paragraphs>
  <ScaleCrop>false</ScaleCrop>
  <Company>Microsoft</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谁悲失路之人1411562206</dc:creator>
  <cp:lastModifiedBy>屈长辉</cp:lastModifiedBy>
  <cp:revision>4</cp:revision>
  <dcterms:created xsi:type="dcterms:W3CDTF">2022-09-29T06:29:00Z</dcterms:created>
  <dcterms:modified xsi:type="dcterms:W3CDTF">2022-09-29T06:51:00Z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E02478A6A68544EF988E79A9F19779BF</vt:lpwstr>
  </property>
</Properties>
</file>