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jc w:val="center"/>
        <w:rPr>
          <w:rFonts w:ascii="Times New Roman" w:hAnsi="Times New Roman"/>
        </w:rPr>
      </w:pPr>
    </w:p>
    <w:p>
      <w:pPr>
        <w:spacing w:line="594" w:lineRule="exact"/>
        <w:jc w:val="center"/>
        <w:outlineLvl w:val="0"/>
        <w:rPr>
          <w:rFonts w:ascii="Times New Roman" w:hAnsi="Times New Roman" w:eastAsia="黑体"/>
          <w:b/>
          <w:bCs/>
          <w:color w:val="FF0000"/>
          <w:spacing w:val="80"/>
          <w:sz w:val="44"/>
          <w:szCs w:val="44"/>
        </w:rPr>
      </w:pPr>
    </w:p>
    <w:p>
      <w:pPr>
        <w:autoSpaceDE w:val="0"/>
        <w:autoSpaceDN w:val="0"/>
        <w:adjustRightInd w:val="0"/>
        <w:snapToGrid w:val="0"/>
        <w:spacing w:line="594" w:lineRule="exact"/>
        <w:jc w:val="center"/>
        <w:rPr>
          <w:rFonts w:ascii="方正小标宋_GBK" w:hAnsi="Times New Roman" w:eastAsia="方正小标宋_GBK"/>
          <w:sz w:val="44"/>
          <w:szCs w:val="44"/>
        </w:rPr>
      </w:pPr>
      <w:bookmarkStart w:id="0" w:name="_Toc3463"/>
      <w:bookmarkStart w:id="1" w:name="_Toc12808"/>
      <w:bookmarkStart w:id="2" w:name="_Toc26820"/>
      <w:bookmarkStart w:id="3" w:name="_Toc7625"/>
      <w:bookmarkStart w:id="4" w:name="_Toc18159"/>
      <w:bookmarkStart w:id="5" w:name="_Toc25458"/>
      <w:bookmarkStart w:id="6" w:name="_Toc18881"/>
      <w:bookmarkStart w:id="7" w:name="_Toc313893526"/>
      <w:bookmarkStart w:id="8" w:name="_Toc317775175"/>
      <w:r>
        <w:rPr>
          <w:rFonts w:hint="eastAsia" w:ascii="方正小标宋_GBK" w:hAnsi="Times New Roman" w:eastAsia="方正小标宋_GBK"/>
          <w:sz w:val="44"/>
          <w:szCs w:val="44"/>
        </w:rPr>
        <w:t>重庆市中医骨科医院</w:t>
      </w:r>
    </w:p>
    <w:p>
      <w:pPr>
        <w:autoSpaceDE w:val="0"/>
        <w:autoSpaceDN w:val="0"/>
        <w:adjustRightInd w:val="0"/>
        <w:snapToGrid w:val="0"/>
        <w:spacing w:line="594"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招标文件</w:t>
      </w:r>
    </w:p>
    <w:p>
      <w:pPr>
        <w:pStyle w:val="2"/>
        <w:ind w:firstLine="880"/>
      </w:pPr>
    </w:p>
    <w:p>
      <w:pPr>
        <w:pStyle w:val="2"/>
        <w:ind w:firstLine="880"/>
      </w:pPr>
    </w:p>
    <w:p>
      <w:pPr>
        <w:pStyle w:val="2"/>
        <w:ind w:firstLine="880"/>
      </w:pPr>
    </w:p>
    <w:p>
      <w:pPr>
        <w:pStyle w:val="2"/>
        <w:ind w:firstLine="880"/>
      </w:pPr>
    </w:p>
    <w:p>
      <w:pPr>
        <w:pStyle w:val="2"/>
        <w:ind w:firstLine="880"/>
      </w:pPr>
    </w:p>
    <w:p>
      <w:pPr>
        <w:pStyle w:val="2"/>
        <w:ind w:firstLine="880"/>
      </w:pPr>
    </w:p>
    <w:p>
      <w:pPr>
        <w:pStyle w:val="2"/>
        <w:ind w:firstLine="880"/>
      </w:pPr>
      <w:bookmarkStart w:id="30" w:name="_GoBack"/>
      <w:bookmarkEnd w:id="30"/>
    </w:p>
    <w:p>
      <w:pPr>
        <w:pStyle w:val="2"/>
        <w:ind w:firstLine="880"/>
      </w:pPr>
    </w:p>
    <w:p>
      <w:pPr>
        <w:pStyle w:val="2"/>
        <w:ind w:firstLine="880"/>
      </w:pPr>
    </w:p>
    <w:p>
      <w:pPr>
        <w:spacing w:line="594" w:lineRule="exact"/>
        <w:jc w:val="center"/>
        <w:rPr>
          <w:rFonts w:hint="eastAsia" w:ascii="方正小标宋_GBK" w:hAnsi="Times New Roman" w:eastAsia="方正小标宋_GBK"/>
          <w:sz w:val="32"/>
          <w:szCs w:val="32"/>
          <w:lang w:eastAsia="zh-CN"/>
        </w:rPr>
      </w:pPr>
      <w:r>
        <w:rPr>
          <w:rFonts w:hint="eastAsia" w:ascii="方正小标宋_GBK" w:hAnsi="Times New Roman" w:eastAsia="方正小标宋_GBK"/>
          <w:kern w:val="0"/>
          <w:sz w:val="32"/>
          <w:szCs w:val="32"/>
        </w:rPr>
        <w:t>项目名称：消防器材</w:t>
      </w:r>
      <w:r>
        <w:rPr>
          <w:rFonts w:hint="eastAsia" w:ascii="方正小标宋_GBK" w:hAnsi="Times New Roman" w:eastAsia="方正小标宋_GBK"/>
          <w:sz w:val="32"/>
          <w:szCs w:val="32"/>
        </w:rPr>
        <w:t>采购</w:t>
      </w:r>
      <w:r>
        <w:rPr>
          <w:rFonts w:hint="eastAsia" w:ascii="方正小标宋_GBK" w:hAnsi="Times New Roman" w:eastAsia="方正小标宋_GBK"/>
          <w:sz w:val="32"/>
          <w:szCs w:val="32"/>
          <w:lang w:eastAsia="zh-CN"/>
        </w:rPr>
        <w:t>（第二次）</w:t>
      </w:r>
    </w:p>
    <w:p>
      <w:pPr>
        <w:spacing w:line="594" w:lineRule="exact"/>
        <w:jc w:val="center"/>
        <w:rPr>
          <w:rFonts w:ascii="方正小标宋_GBK" w:hAnsi="Times New Roman" w:eastAsia="方正小标宋_GBK"/>
          <w:sz w:val="32"/>
          <w:szCs w:val="32"/>
        </w:rPr>
      </w:pPr>
      <w:r>
        <w:rPr>
          <w:rFonts w:hint="eastAsia" w:ascii="方正小标宋_GBK" w:hAnsi="Times New Roman" w:eastAsia="方正小标宋_GBK"/>
          <w:kern w:val="0"/>
          <w:sz w:val="32"/>
          <w:szCs w:val="32"/>
        </w:rPr>
        <w:t>采购人：重庆市中医骨科医院</w:t>
      </w:r>
    </w:p>
    <w:p>
      <w:pPr>
        <w:autoSpaceDE w:val="0"/>
        <w:autoSpaceDN w:val="0"/>
        <w:adjustRightInd w:val="0"/>
        <w:snapToGrid w:val="0"/>
        <w:spacing w:line="594" w:lineRule="exact"/>
        <w:jc w:val="left"/>
        <w:rPr>
          <w:rFonts w:ascii="Times New Roman" w:hAnsi="Times New Roman"/>
          <w:kern w:val="0"/>
          <w:sz w:val="36"/>
          <w:szCs w:val="36"/>
        </w:rPr>
      </w:pPr>
    </w:p>
    <w:p>
      <w:pPr>
        <w:autoSpaceDE w:val="0"/>
        <w:autoSpaceDN w:val="0"/>
        <w:adjustRightInd w:val="0"/>
        <w:snapToGrid w:val="0"/>
        <w:spacing w:line="594" w:lineRule="exact"/>
        <w:jc w:val="center"/>
        <w:rPr>
          <w:rFonts w:ascii="Times New Roman" w:hAnsi="Times New Roman" w:eastAsia="方正仿宋_GBK"/>
          <w:kern w:val="0"/>
          <w:sz w:val="32"/>
          <w:szCs w:val="32"/>
        </w:rPr>
      </w:pPr>
    </w:p>
    <w:p>
      <w:pPr>
        <w:autoSpaceDE w:val="0"/>
        <w:autoSpaceDN w:val="0"/>
        <w:adjustRightInd w:val="0"/>
        <w:snapToGrid w:val="0"/>
        <w:spacing w:line="594" w:lineRule="exact"/>
        <w:jc w:val="center"/>
        <w:rPr>
          <w:rFonts w:ascii="Times New Roman" w:hAnsi="Times New Roman" w:eastAsia="方正仿宋_GBK"/>
          <w:kern w:val="0"/>
          <w:sz w:val="32"/>
          <w:szCs w:val="32"/>
        </w:rPr>
      </w:pPr>
    </w:p>
    <w:p>
      <w:pPr>
        <w:autoSpaceDE w:val="0"/>
        <w:autoSpaceDN w:val="0"/>
        <w:adjustRightInd w:val="0"/>
        <w:snapToGrid w:val="0"/>
        <w:spacing w:line="594" w:lineRule="exact"/>
        <w:jc w:val="center"/>
        <w:rPr>
          <w:rFonts w:ascii="Times New Roman" w:hAnsi="Times New Roman" w:eastAsia="方正仿宋_GBK"/>
          <w:kern w:val="0"/>
          <w:sz w:val="32"/>
          <w:szCs w:val="32"/>
        </w:rPr>
      </w:pPr>
    </w:p>
    <w:p>
      <w:pPr>
        <w:autoSpaceDE w:val="0"/>
        <w:autoSpaceDN w:val="0"/>
        <w:adjustRightInd w:val="0"/>
        <w:snapToGrid w:val="0"/>
        <w:spacing w:line="594" w:lineRule="exact"/>
        <w:rPr>
          <w:rFonts w:ascii="Times New Roman" w:hAnsi="Times New Roman" w:eastAsia="方正仿宋_GBK"/>
          <w:kern w:val="0"/>
          <w:sz w:val="32"/>
          <w:szCs w:val="32"/>
        </w:rPr>
      </w:pPr>
    </w:p>
    <w:p>
      <w:pPr>
        <w:pStyle w:val="2"/>
        <w:ind w:firstLine="880"/>
      </w:pPr>
    </w:p>
    <w:p>
      <w:pPr>
        <w:spacing w:line="594" w:lineRule="exact"/>
        <w:rPr>
          <w:rFonts w:ascii="Times New Roman" w:hAnsi="Times New Roman" w:eastAsia="方正小标宋_GBK"/>
          <w:sz w:val="32"/>
          <w:szCs w:val="32"/>
        </w:rPr>
      </w:pPr>
    </w:p>
    <w:p>
      <w:pPr>
        <w:spacing w:line="594" w:lineRule="exact"/>
        <w:jc w:val="center"/>
        <w:rPr>
          <w:rFonts w:ascii="Times New Roman" w:hAnsi="Times New Roman" w:eastAsia="方正小标宋_GBK"/>
          <w:sz w:val="32"/>
          <w:szCs w:val="32"/>
        </w:rPr>
      </w:pPr>
      <w:r>
        <w:rPr>
          <w:rFonts w:hint="eastAsia" w:ascii="Times New Roman" w:hAnsi="Times New Roman" w:eastAsia="方正小标宋_GBK"/>
          <w:sz w:val="32"/>
          <w:szCs w:val="32"/>
        </w:rPr>
        <w:t>二〇二三年八月</w:t>
      </w:r>
    </w:p>
    <w:p>
      <w:pPr>
        <w:pStyle w:val="2"/>
        <w:ind w:left="0" w:leftChars="0" w:firstLine="660" w:firstLineChars="150"/>
        <w:rPr>
          <w:rFonts w:ascii="方正黑体_GBK" w:eastAsia="方正黑体_GBK"/>
          <w:bCs/>
          <w:color w:val="000000"/>
          <w:kern w:val="0"/>
          <w:sz w:val="28"/>
          <w:szCs w:val="28"/>
        </w:rPr>
      </w:pPr>
      <w:r>
        <w:br w:type="page"/>
      </w:r>
      <w:bookmarkEnd w:id="0"/>
      <w:bookmarkEnd w:id="1"/>
      <w:bookmarkEnd w:id="2"/>
      <w:bookmarkEnd w:id="3"/>
      <w:bookmarkEnd w:id="4"/>
      <w:bookmarkEnd w:id="5"/>
      <w:bookmarkEnd w:id="6"/>
      <w:bookmarkEnd w:id="7"/>
      <w:bookmarkEnd w:id="8"/>
      <w:r>
        <w:rPr>
          <w:rFonts w:hint="eastAsia" w:ascii="方正黑体_GBK" w:eastAsia="方正黑体_GBK"/>
          <w:bCs/>
          <w:color w:val="000000"/>
          <w:kern w:val="0"/>
          <w:sz w:val="32"/>
          <w:szCs w:val="32"/>
        </w:rPr>
        <w:t>一、采购项目</w:t>
      </w:r>
    </w:p>
    <w:tbl>
      <w:tblPr>
        <w:tblStyle w:val="57"/>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2828"/>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119" w:type="dxa"/>
            <w:vAlign w:val="center"/>
          </w:tcPr>
          <w:p>
            <w:pPr>
              <w:pStyle w:val="3"/>
              <w:spacing w:line="594" w:lineRule="exact"/>
              <w:ind w:left="0"/>
              <w:jc w:val="center"/>
              <w:outlineLvl w:val="0"/>
              <w:rPr>
                <w:rFonts w:ascii="方正黑体_GBK" w:eastAsia="方正黑体_GBK"/>
                <w:sz w:val="28"/>
                <w:szCs w:val="28"/>
              </w:rPr>
            </w:pPr>
            <w:r>
              <w:rPr>
                <w:rFonts w:hint="eastAsia" w:ascii="方正黑体_GBK" w:eastAsia="方正黑体_GBK"/>
                <w:sz w:val="28"/>
                <w:szCs w:val="28"/>
              </w:rPr>
              <w:t>项目名称</w:t>
            </w:r>
          </w:p>
        </w:tc>
        <w:tc>
          <w:tcPr>
            <w:tcW w:w="2828" w:type="dxa"/>
            <w:vAlign w:val="center"/>
          </w:tcPr>
          <w:p>
            <w:pPr>
              <w:pStyle w:val="3"/>
              <w:spacing w:line="440" w:lineRule="exact"/>
              <w:ind w:left="0"/>
              <w:jc w:val="center"/>
              <w:outlineLvl w:val="0"/>
              <w:rPr>
                <w:rFonts w:ascii="方正黑体_GBK" w:eastAsia="方正黑体_GBK"/>
                <w:sz w:val="28"/>
                <w:szCs w:val="28"/>
              </w:rPr>
            </w:pPr>
            <w:r>
              <w:rPr>
                <w:rFonts w:hint="eastAsia" w:ascii="方正黑体_GBK" w:eastAsia="方正黑体_GBK"/>
                <w:sz w:val="28"/>
                <w:szCs w:val="28"/>
              </w:rPr>
              <w:t>最高限价</w:t>
            </w:r>
            <w:r>
              <w:rPr>
                <w:rFonts w:hint="eastAsia" w:ascii="方正黑体_GBK" w:eastAsia="方正黑体_GBK"/>
                <w:sz w:val="28"/>
                <w:szCs w:val="28"/>
              </w:rPr>
              <w:br w:type="textWrapping"/>
            </w:r>
            <w:r>
              <w:rPr>
                <w:rFonts w:hint="eastAsia" w:ascii="方正黑体_GBK" w:eastAsia="方正黑体_GBK"/>
                <w:sz w:val="28"/>
                <w:szCs w:val="28"/>
              </w:rPr>
              <w:t>（元）</w:t>
            </w:r>
          </w:p>
        </w:tc>
        <w:tc>
          <w:tcPr>
            <w:tcW w:w="3167" w:type="dxa"/>
            <w:vAlign w:val="center"/>
          </w:tcPr>
          <w:p>
            <w:pPr>
              <w:pStyle w:val="3"/>
              <w:spacing w:line="440" w:lineRule="exact"/>
              <w:ind w:left="0"/>
              <w:jc w:val="center"/>
              <w:outlineLvl w:val="0"/>
              <w:rPr>
                <w:rFonts w:ascii="方正黑体_GBK" w:eastAsia="方正黑体_GBK"/>
                <w:sz w:val="28"/>
                <w:szCs w:val="28"/>
              </w:rPr>
            </w:pPr>
            <w:r>
              <w:rPr>
                <w:rFonts w:hint="eastAsia" w:ascii="方正黑体_GBK" w:eastAsia="方正黑体_GBK"/>
                <w:sz w:val="28"/>
                <w:szCs w:val="28"/>
              </w:rPr>
              <w:t>中标人数量</w:t>
            </w:r>
            <w:r>
              <w:rPr>
                <w:rFonts w:hint="eastAsia" w:ascii="方正黑体_GBK" w:eastAsia="方正黑体_GBK"/>
                <w:sz w:val="28"/>
                <w:szCs w:val="28"/>
              </w:rPr>
              <w:br w:type="textWrapping"/>
            </w:r>
            <w:r>
              <w:rPr>
                <w:rFonts w:hint="eastAsia" w:ascii="方正黑体_GBK" w:eastAsia="方正黑体_GBK"/>
                <w:sz w:val="28"/>
                <w:szCs w:val="2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119" w:type="dxa"/>
            <w:vAlign w:val="center"/>
          </w:tcPr>
          <w:p>
            <w:pPr>
              <w:pStyle w:val="17"/>
              <w:spacing w:line="594" w:lineRule="exact"/>
              <w:ind w:firstLine="0"/>
              <w:jc w:val="center"/>
              <w:outlineLvl w:val="0"/>
              <w:rPr>
                <w:rFonts w:ascii="Times New Roman" w:hAnsi="Times New Roman" w:eastAsia="方正仿宋_GBK"/>
                <w:bCs/>
                <w:sz w:val="28"/>
                <w:szCs w:val="28"/>
              </w:rPr>
            </w:pPr>
            <w:r>
              <w:rPr>
                <w:rFonts w:ascii="Times New Roman" w:hAnsi="Times New Roman" w:eastAsia="方正仿宋_GBK"/>
                <w:bCs/>
                <w:sz w:val="28"/>
                <w:szCs w:val="28"/>
              </w:rPr>
              <w:t>消防器材采购</w:t>
            </w:r>
          </w:p>
        </w:tc>
        <w:tc>
          <w:tcPr>
            <w:tcW w:w="2828" w:type="dxa"/>
            <w:vAlign w:val="center"/>
          </w:tcPr>
          <w:p>
            <w:pPr>
              <w:pStyle w:val="3"/>
              <w:spacing w:line="594" w:lineRule="exact"/>
              <w:ind w:left="0"/>
              <w:jc w:val="center"/>
              <w:outlineLvl w:val="0"/>
              <w:rPr>
                <w:rFonts w:eastAsia="方正仿宋_GBK"/>
                <w:bCs/>
                <w:sz w:val="28"/>
                <w:szCs w:val="28"/>
              </w:rPr>
            </w:pPr>
            <w:r>
              <w:rPr>
                <w:rFonts w:eastAsia="方正仿宋_GBK"/>
                <w:bCs/>
                <w:sz w:val="28"/>
                <w:szCs w:val="28"/>
              </w:rPr>
              <w:t>64479</w:t>
            </w:r>
          </w:p>
        </w:tc>
        <w:tc>
          <w:tcPr>
            <w:tcW w:w="3167" w:type="dxa"/>
            <w:vAlign w:val="center"/>
          </w:tcPr>
          <w:p>
            <w:pPr>
              <w:pStyle w:val="17"/>
              <w:spacing w:line="594" w:lineRule="exact"/>
              <w:ind w:firstLine="0"/>
              <w:jc w:val="center"/>
              <w:outlineLvl w:val="0"/>
              <w:rPr>
                <w:rFonts w:ascii="Times New Roman" w:hAnsi="Times New Roman" w:eastAsia="方正仿宋_GBK"/>
                <w:bCs/>
                <w:sz w:val="28"/>
                <w:szCs w:val="28"/>
              </w:rPr>
            </w:pPr>
            <w:r>
              <w:rPr>
                <w:rFonts w:ascii="Times New Roman" w:hAnsi="Times New Roman" w:eastAsia="方正仿宋_GBK"/>
                <w:bCs/>
                <w:sz w:val="28"/>
                <w:szCs w:val="28"/>
              </w:rPr>
              <w:t>1</w:t>
            </w:r>
          </w:p>
        </w:tc>
      </w:tr>
    </w:tbl>
    <w:p>
      <w:pPr>
        <w:pStyle w:val="2"/>
        <w:ind w:left="0" w:leftChars="0" w:firstLine="480" w:firstLineChars="150"/>
        <w:rPr>
          <w:rFonts w:ascii="方正仿宋_GBK" w:eastAsia="方正仿宋_GBK"/>
          <w:sz w:val="32"/>
          <w:szCs w:val="32"/>
        </w:rPr>
      </w:pPr>
      <w:r>
        <w:rPr>
          <w:rFonts w:hint="eastAsia" w:ascii="方正仿宋_GBK" w:eastAsia="方正仿宋_GBK"/>
          <w:sz w:val="32"/>
          <w:szCs w:val="32"/>
        </w:rPr>
        <w:t>产品明细：</w:t>
      </w:r>
    </w:p>
    <w:tbl>
      <w:tblPr>
        <w:tblStyle w:val="57"/>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3"/>
        <w:gridCol w:w="928"/>
        <w:gridCol w:w="1093"/>
        <w:gridCol w:w="1679"/>
        <w:gridCol w:w="1238"/>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37" w:type="dxa"/>
            <w:vAlign w:val="center"/>
          </w:tcPr>
          <w:p>
            <w:pPr>
              <w:widowControl/>
              <w:spacing w:line="400" w:lineRule="exact"/>
              <w:jc w:val="center"/>
              <w:rPr>
                <w:rFonts w:ascii="方正楷体_GBK" w:hAnsi="Times New Roman" w:eastAsia="方正楷体_GBK"/>
                <w:b/>
                <w:color w:val="000000"/>
                <w:kern w:val="0"/>
                <w:sz w:val="24"/>
                <w:szCs w:val="24"/>
              </w:rPr>
            </w:pPr>
            <w:r>
              <w:rPr>
                <w:rFonts w:hint="eastAsia" w:ascii="方正楷体_GBK" w:hAnsi="Times New Roman" w:eastAsia="方正楷体_GBK"/>
                <w:b/>
                <w:color w:val="000000"/>
                <w:kern w:val="0"/>
                <w:sz w:val="24"/>
                <w:szCs w:val="24"/>
              </w:rPr>
              <w:t>序号</w:t>
            </w:r>
          </w:p>
        </w:tc>
        <w:tc>
          <w:tcPr>
            <w:tcW w:w="1533" w:type="dxa"/>
            <w:vAlign w:val="center"/>
          </w:tcPr>
          <w:p>
            <w:pPr>
              <w:widowControl/>
              <w:spacing w:line="400" w:lineRule="exact"/>
              <w:jc w:val="center"/>
              <w:rPr>
                <w:rFonts w:ascii="方正楷体_GBK" w:hAnsi="Times New Roman" w:eastAsia="方正楷体_GBK"/>
                <w:b/>
                <w:color w:val="000000"/>
                <w:kern w:val="0"/>
                <w:sz w:val="24"/>
                <w:szCs w:val="24"/>
              </w:rPr>
            </w:pPr>
            <w:r>
              <w:rPr>
                <w:rFonts w:hint="eastAsia" w:ascii="方正楷体_GBK" w:hAnsi="Times New Roman" w:eastAsia="方正楷体_GBK"/>
                <w:b/>
                <w:color w:val="000000"/>
                <w:kern w:val="0"/>
                <w:sz w:val="24"/>
                <w:szCs w:val="24"/>
              </w:rPr>
              <w:t>产品名称</w:t>
            </w:r>
          </w:p>
        </w:tc>
        <w:tc>
          <w:tcPr>
            <w:tcW w:w="928" w:type="dxa"/>
            <w:vAlign w:val="center"/>
          </w:tcPr>
          <w:p>
            <w:pPr>
              <w:widowControl/>
              <w:spacing w:line="400" w:lineRule="exact"/>
              <w:jc w:val="center"/>
              <w:rPr>
                <w:rFonts w:ascii="方正楷体_GBK" w:hAnsi="Times New Roman" w:eastAsia="方正楷体_GBK"/>
                <w:b/>
                <w:color w:val="000000"/>
                <w:kern w:val="0"/>
                <w:sz w:val="24"/>
                <w:szCs w:val="24"/>
              </w:rPr>
            </w:pPr>
            <w:r>
              <w:rPr>
                <w:rFonts w:hint="eastAsia" w:ascii="方正楷体_GBK" w:hAnsi="Times New Roman" w:eastAsia="方正楷体_GBK"/>
                <w:b/>
                <w:color w:val="000000"/>
                <w:kern w:val="0"/>
                <w:sz w:val="24"/>
                <w:szCs w:val="24"/>
              </w:rPr>
              <w:t>单位</w:t>
            </w:r>
          </w:p>
        </w:tc>
        <w:tc>
          <w:tcPr>
            <w:tcW w:w="1093" w:type="dxa"/>
            <w:vAlign w:val="center"/>
          </w:tcPr>
          <w:p>
            <w:pPr>
              <w:widowControl/>
              <w:spacing w:line="400" w:lineRule="exact"/>
              <w:jc w:val="center"/>
              <w:rPr>
                <w:rFonts w:ascii="方正楷体_GBK" w:hAnsi="Times New Roman" w:eastAsia="方正楷体_GBK"/>
                <w:b/>
                <w:color w:val="000000"/>
                <w:kern w:val="0"/>
                <w:sz w:val="24"/>
                <w:szCs w:val="24"/>
              </w:rPr>
            </w:pPr>
            <w:r>
              <w:rPr>
                <w:rFonts w:hint="eastAsia" w:ascii="方正楷体_GBK" w:hAnsi="Times New Roman" w:eastAsia="方正楷体_GBK"/>
                <w:b/>
                <w:color w:val="000000"/>
                <w:kern w:val="0"/>
                <w:sz w:val="24"/>
                <w:szCs w:val="24"/>
              </w:rPr>
              <w:t>数量</w:t>
            </w:r>
          </w:p>
        </w:tc>
        <w:tc>
          <w:tcPr>
            <w:tcW w:w="1679" w:type="dxa"/>
            <w:vAlign w:val="center"/>
          </w:tcPr>
          <w:p>
            <w:pPr>
              <w:widowControl/>
              <w:spacing w:line="400" w:lineRule="exact"/>
              <w:jc w:val="center"/>
              <w:rPr>
                <w:rFonts w:ascii="方正楷体_GBK" w:hAnsi="Times New Roman" w:eastAsia="方正楷体_GBK"/>
                <w:b/>
                <w:color w:val="000000"/>
                <w:kern w:val="0"/>
                <w:sz w:val="24"/>
                <w:szCs w:val="24"/>
              </w:rPr>
            </w:pPr>
            <w:r>
              <w:rPr>
                <w:rFonts w:hint="eastAsia" w:ascii="方正楷体_GBK" w:hAnsi="Times New Roman" w:eastAsia="方正楷体_GBK"/>
                <w:b/>
                <w:color w:val="000000"/>
                <w:kern w:val="0"/>
                <w:sz w:val="24"/>
                <w:szCs w:val="24"/>
              </w:rPr>
              <w:t>最高限价单价</w:t>
            </w:r>
          </w:p>
          <w:p>
            <w:pPr>
              <w:widowControl/>
              <w:spacing w:line="400" w:lineRule="exact"/>
              <w:jc w:val="center"/>
              <w:rPr>
                <w:rFonts w:ascii="方正楷体_GBK" w:hAnsi="Times New Roman" w:eastAsia="方正楷体_GBK"/>
                <w:b/>
                <w:color w:val="000000"/>
                <w:kern w:val="0"/>
                <w:sz w:val="24"/>
                <w:szCs w:val="24"/>
              </w:rPr>
            </w:pPr>
            <w:r>
              <w:rPr>
                <w:rFonts w:hint="eastAsia" w:ascii="方正楷体_GBK" w:hAnsi="Times New Roman" w:eastAsia="方正楷体_GBK"/>
                <w:b/>
                <w:color w:val="000000"/>
                <w:kern w:val="0"/>
                <w:sz w:val="24"/>
                <w:szCs w:val="24"/>
              </w:rPr>
              <w:t>（元）</w:t>
            </w:r>
          </w:p>
        </w:tc>
        <w:tc>
          <w:tcPr>
            <w:tcW w:w="1238" w:type="dxa"/>
            <w:vAlign w:val="center"/>
          </w:tcPr>
          <w:p>
            <w:pPr>
              <w:widowControl/>
              <w:spacing w:line="400" w:lineRule="exact"/>
              <w:jc w:val="center"/>
              <w:rPr>
                <w:rFonts w:ascii="方正楷体_GBK" w:hAnsi="Times New Roman" w:eastAsia="方正楷体_GBK"/>
                <w:b/>
                <w:color w:val="000000"/>
                <w:kern w:val="0"/>
                <w:sz w:val="24"/>
                <w:szCs w:val="24"/>
              </w:rPr>
            </w:pPr>
            <w:r>
              <w:rPr>
                <w:rFonts w:hint="eastAsia" w:ascii="方正楷体_GBK" w:hAnsi="Times New Roman" w:eastAsia="方正楷体_GBK"/>
                <w:b/>
                <w:color w:val="000000"/>
                <w:kern w:val="0"/>
                <w:sz w:val="24"/>
                <w:szCs w:val="24"/>
              </w:rPr>
              <w:t>预算合计</w:t>
            </w:r>
          </w:p>
          <w:p>
            <w:pPr>
              <w:widowControl/>
              <w:spacing w:line="400" w:lineRule="exact"/>
              <w:jc w:val="center"/>
              <w:rPr>
                <w:rFonts w:ascii="方正楷体_GBK" w:hAnsi="Times New Roman" w:eastAsia="方正楷体_GBK"/>
                <w:b/>
                <w:color w:val="000000"/>
                <w:kern w:val="0"/>
                <w:sz w:val="24"/>
                <w:szCs w:val="24"/>
              </w:rPr>
            </w:pPr>
            <w:r>
              <w:rPr>
                <w:rFonts w:hint="eastAsia" w:ascii="方正楷体_GBK" w:hAnsi="Times New Roman" w:eastAsia="方正楷体_GBK"/>
                <w:b/>
                <w:color w:val="000000"/>
                <w:kern w:val="0"/>
                <w:sz w:val="24"/>
                <w:szCs w:val="24"/>
              </w:rPr>
              <w:t>（元）</w:t>
            </w:r>
          </w:p>
        </w:tc>
        <w:tc>
          <w:tcPr>
            <w:tcW w:w="2034" w:type="dxa"/>
            <w:vAlign w:val="center"/>
          </w:tcPr>
          <w:p>
            <w:pPr>
              <w:widowControl/>
              <w:spacing w:line="400" w:lineRule="exact"/>
              <w:jc w:val="center"/>
              <w:rPr>
                <w:rFonts w:ascii="方正楷体_GBK" w:hAnsi="Times New Roman" w:eastAsia="方正楷体_GBK"/>
                <w:b/>
                <w:color w:val="000000"/>
                <w:kern w:val="0"/>
                <w:sz w:val="24"/>
                <w:szCs w:val="24"/>
              </w:rPr>
            </w:pPr>
            <w:r>
              <w:rPr>
                <w:rFonts w:hint="eastAsia" w:ascii="方正楷体_GBK" w:hAnsi="Times New Roman" w:eastAsia="方正楷体_GBK"/>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37"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1</w:t>
            </w:r>
          </w:p>
        </w:tc>
        <w:tc>
          <w:tcPr>
            <w:tcW w:w="1533"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4公斤干粉灭火器</w:t>
            </w:r>
            <w:r>
              <w:rPr>
                <w:rFonts w:hint="eastAsia" w:ascii="方正楷体_GBK" w:hAnsi="Times New Roman" w:eastAsia="方正楷体_GBK"/>
                <w:b/>
                <w:bCs/>
                <w:color w:val="auto"/>
                <w:kern w:val="0"/>
                <w:sz w:val="24"/>
                <w:szCs w:val="24"/>
              </w:rPr>
              <w:t>（核心产品）</w:t>
            </w:r>
          </w:p>
        </w:tc>
        <w:tc>
          <w:tcPr>
            <w:tcW w:w="928"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具</w:t>
            </w:r>
          </w:p>
        </w:tc>
        <w:tc>
          <w:tcPr>
            <w:tcW w:w="1093"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512</w:t>
            </w:r>
          </w:p>
        </w:tc>
        <w:tc>
          <w:tcPr>
            <w:tcW w:w="1679"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58</w:t>
            </w:r>
          </w:p>
        </w:tc>
        <w:tc>
          <w:tcPr>
            <w:tcW w:w="1238"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29696</w:t>
            </w:r>
          </w:p>
        </w:tc>
        <w:tc>
          <w:tcPr>
            <w:tcW w:w="2034"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符合国标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37"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2</w:t>
            </w:r>
          </w:p>
        </w:tc>
        <w:tc>
          <w:tcPr>
            <w:tcW w:w="1533"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2公斤二氧化碳灭火器</w:t>
            </w:r>
            <w:r>
              <w:rPr>
                <w:rFonts w:hint="eastAsia" w:ascii="方正楷体_GBK" w:hAnsi="Times New Roman" w:eastAsia="方正楷体_GBK" w:cs="Times New Roman"/>
                <w:b/>
                <w:bCs/>
                <w:color w:val="auto"/>
                <w:kern w:val="0"/>
                <w:sz w:val="24"/>
                <w:szCs w:val="24"/>
              </w:rPr>
              <w:t>（核心产品）</w:t>
            </w:r>
          </w:p>
        </w:tc>
        <w:tc>
          <w:tcPr>
            <w:tcW w:w="928"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具</w:t>
            </w:r>
          </w:p>
        </w:tc>
        <w:tc>
          <w:tcPr>
            <w:tcW w:w="1093"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46</w:t>
            </w:r>
          </w:p>
        </w:tc>
        <w:tc>
          <w:tcPr>
            <w:tcW w:w="1679"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88</w:t>
            </w:r>
          </w:p>
        </w:tc>
        <w:tc>
          <w:tcPr>
            <w:tcW w:w="1238"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4048</w:t>
            </w:r>
          </w:p>
        </w:tc>
        <w:tc>
          <w:tcPr>
            <w:tcW w:w="2034"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符合国标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37"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3</w:t>
            </w:r>
          </w:p>
        </w:tc>
        <w:tc>
          <w:tcPr>
            <w:tcW w:w="1533"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灭火器箱</w:t>
            </w:r>
          </w:p>
        </w:tc>
        <w:tc>
          <w:tcPr>
            <w:tcW w:w="928"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个</w:t>
            </w:r>
          </w:p>
        </w:tc>
        <w:tc>
          <w:tcPr>
            <w:tcW w:w="1093"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279</w:t>
            </w:r>
          </w:p>
        </w:tc>
        <w:tc>
          <w:tcPr>
            <w:tcW w:w="1679"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25</w:t>
            </w:r>
          </w:p>
        </w:tc>
        <w:tc>
          <w:tcPr>
            <w:tcW w:w="1238"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6975</w:t>
            </w:r>
          </w:p>
        </w:tc>
        <w:tc>
          <w:tcPr>
            <w:tcW w:w="2034"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2021年款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37"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4</w:t>
            </w:r>
          </w:p>
        </w:tc>
        <w:tc>
          <w:tcPr>
            <w:tcW w:w="1533" w:type="dxa"/>
            <w:vAlign w:val="center"/>
          </w:tcPr>
          <w:p>
            <w:pPr>
              <w:widowControl/>
              <w:spacing w:line="400" w:lineRule="exact"/>
              <w:jc w:val="center"/>
              <w:rPr>
                <w:rFonts w:ascii="方正楷体_GBK" w:hAnsi="Times New Roman" w:eastAsia="方正楷体_GBK"/>
                <w:sz w:val="24"/>
                <w:szCs w:val="24"/>
              </w:rPr>
            </w:pPr>
            <w:r>
              <w:rPr>
                <w:rFonts w:hint="eastAsia" w:ascii="方正楷体_GBK" w:hAnsi="Times New Roman" w:eastAsia="方正楷体_GBK"/>
                <w:color w:val="000000"/>
                <w:kern w:val="0"/>
                <w:sz w:val="24"/>
                <w:szCs w:val="24"/>
              </w:rPr>
              <w:t>疏散引导箱</w:t>
            </w:r>
          </w:p>
        </w:tc>
        <w:tc>
          <w:tcPr>
            <w:tcW w:w="928"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套</w:t>
            </w:r>
          </w:p>
        </w:tc>
        <w:tc>
          <w:tcPr>
            <w:tcW w:w="1093"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72</w:t>
            </w:r>
          </w:p>
        </w:tc>
        <w:tc>
          <w:tcPr>
            <w:tcW w:w="1679"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330</w:t>
            </w:r>
          </w:p>
        </w:tc>
        <w:tc>
          <w:tcPr>
            <w:tcW w:w="1238"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23760</w:t>
            </w:r>
          </w:p>
        </w:tc>
        <w:tc>
          <w:tcPr>
            <w:tcW w:w="2034" w:type="dxa"/>
            <w:vAlign w:val="center"/>
          </w:tcPr>
          <w:p>
            <w:pPr>
              <w:widowControl/>
              <w:spacing w:line="400" w:lineRule="exact"/>
              <w:jc w:val="center"/>
              <w:rPr>
                <w:rFonts w:ascii="方正楷体_GBK" w:hAnsi="Times New Roman" w:eastAsia="方正楷体_GBK"/>
                <w:color w:val="000000"/>
                <w:kern w:val="0"/>
                <w:sz w:val="24"/>
                <w:szCs w:val="24"/>
              </w:rPr>
            </w:pPr>
            <w:r>
              <w:rPr>
                <w:rFonts w:hint="eastAsia" w:ascii="方正楷体_GBK" w:hAnsi="Times New Roman" w:eastAsia="方正楷体_GBK"/>
                <w:color w:val="000000"/>
                <w:kern w:val="0"/>
                <w:sz w:val="24"/>
                <w:szCs w:val="24"/>
              </w:rPr>
              <w:t>每套均含≥逃生呼吸面具2个、可充电喊话器1个、口哨10只、方巾10条、荧光背心2件、逃生指示牌2块、强光电筒1支（含1#电池1对）、荧光棒1根等8种产品</w:t>
            </w:r>
          </w:p>
        </w:tc>
      </w:tr>
    </w:tbl>
    <w:p>
      <w:pPr>
        <w:pStyle w:val="5"/>
        <w:adjustRightInd w:val="0"/>
        <w:snapToGrid w:val="0"/>
        <w:spacing w:before="0" w:after="0" w:line="594" w:lineRule="exact"/>
        <w:ind w:firstLine="640" w:firstLineChars="200"/>
        <w:rPr>
          <w:rFonts w:ascii="方正黑体_GBK" w:hAnsi="Times New Roman" w:eastAsia="方正黑体_GBK"/>
          <w:b w:val="0"/>
          <w:bCs/>
          <w:color w:val="000000"/>
          <w:kern w:val="0"/>
          <w:szCs w:val="32"/>
        </w:rPr>
      </w:pPr>
      <w:bookmarkStart w:id="9" w:name="_Toc65660331"/>
      <w:bookmarkStart w:id="10" w:name="_Toc27028"/>
      <w:bookmarkStart w:id="11" w:name="_Toc3256"/>
      <w:bookmarkStart w:id="12" w:name="_Toc106034622"/>
      <w:r>
        <w:rPr>
          <w:rFonts w:hint="eastAsia" w:ascii="方正黑体_GBK" w:hAnsi="Times New Roman" w:eastAsia="方正黑体_GBK"/>
          <w:b w:val="0"/>
          <w:bCs/>
          <w:color w:val="000000"/>
          <w:kern w:val="0"/>
          <w:szCs w:val="32"/>
        </w:rPr>
        <w:t>二、资金来源</w:t>
      </w:r>
      <w:bookmarkEnd w:id="9"/>
      <w:bookmarkEnd w:id="10"/>
      <w:bookmarkEnd w:id="11"/>
      <w:bookmarkEnd w:id="12"/>
    </w:p>
    <w:p>
      <w:pPr>
        <w:pStyle w:val="6"/>
        <w:spacing w:before="0" w:after="0" w:line="594" w:lineRule="exact"/>
        <w:ind w:firstLine="640" w:firstLineChars="200"/>
        <w:rPr>
          <w:rFonts w:eastAsia="方正仿宋_GBK"/>
          <w:b w:val="0"/>
          <w:color w:val="000000"/>
          <w:kern w:val="0"/>
          <w:szCs w:val="32"/>
        </w:rPr>
      </w:pPr>
      <w:r>
        <w:rPr>
          <w:rFonts w:eastAsia="方正仿宋_GBK"/>
          <w:b w:val="0"/>
          <w:color w:val="000000"/>
          <w:kern w:val="0"/>
          <w:szCs w:val="32"/>
        </w:rPr>
        <w:t>单位自筹资金，采购预算金额为64479元。</w:t>
      </w:r>
    </w:p>
    <w:p>
      <w:pPr>
        <w:pStyle w:val="5"/>
        <w:adjustRightInd w:val="0"/>
        <w:snapToGrid w:val="0"/>
        <w:spacing w:before="0" w:after="0" w:line="594" w:lineRule="exact"/>
        <w:ind w:firstLine="640" w:firstLineChars="200"/>
        <w:rPr>
          <w:rFonts w:ascii="方正黑体_GBK" w:hAnsi="Times New Roman" w:eastAsia="方正黑体_GBK"/>
          <w:b w:val="0"/>
          <w:bCs/>
          <w:color w:val="000000"/>
          <w:kern w:val="0"/>
          <w:szCs w:val="32"/>
        </w:rPr>
      </w:pPr>
      <w:r>
        <w:rPr>
          <w:rFonts w:ascii="方正黑体_GBK" w:hAnsi="Times New Roman" w:eastAsia="方正黑体_GBK"/>
          <w:b w:val="0"/>
          <w:bCs/>
          <w:color w:val="000000"/>
          <w:kern w:val="0"/>
          <w:szCs w:val="32"/>
        </w:rPr>
        <w:t>三</w:t>
      </w:r>
      <w:r>
        <w:rPr>
          <w:rFonts w:hint="eastAsia" w:ascii="方正黑体_GBK" w:hAnsi="Times New Roman" w:eastAsia="方正黑体_GBK"/>
          <w:b w:val="0"/>
          <w:bCs/>
          <w:color w:val="000000"/>
          <w:kern w:val="0"/>
          <w:szCs w:val="32"/>
        </w:rPr>
        <w:t>、</w:t>
      </w:r>
      <w:r>
        <w:rPr>
          <w:rFonts w:ascii="方正黑体_GBK" w:hAnsi="Times New Roman" w:eastAsia="方正黑体_GBK"/>
          <w:b w:val="0"/>
          <w:bCs/>
          <w:color w:val="000000"/>
          <w:kern w:val="0"/>
          <w:szCs w:val="32"/>
        </w:rPr>
        <w:t>供应商资格条件</w:t>
      </w:r>
    </w:p>
    <w:p>
      <w:pPr>
        <w:pStyle w:val="5"/>
        <w:adjustRightInd w:val="0"/>
        <w:snapToGrid w:val="0"/>
        <w:spacing w:before="0" w:after="0" w:line="594" w:lineRule="exact"/>
        <w:ind w:firstLine="640" w:firstLineChars="200"/>
        <w:rPr>
          <w:rFonts w:ascii="方正仿宋_GBK" w:hAnsi="Times New Roman" w:eastAsia="方正仿宋_GBK"/>
          <w:b w:val="0"/>
          <w:bCs/>
          <w:color w:val="000000"/>
          <w:kern w:val="0"/>
          <w:szCs w:val="32"/>
        </w:rPr>
      </w:pPr>
      <w:r>
        <w:rPr>
          <w:rFonts w:hint="eastAsia" w:ascii="方正仿宋_GBK" w:hAnsi="Times New Roman" w:eastAsia="方正仿宋_GBK"/>
          <w:b w:val="0"/>
          <w:bCs/>
          <w:color w:val="000000"/>
          <w:kern w:val="0"/>
          <w:szCs w:val="32"/>
        </w:rPr>
        <w:t>（一）</w:t>
      </w:r>
      <w:r>
        <w:rPr>
          <w:rFonts w:hint="eastAsia" w:ascii="方正仿宋_GBK" w:hAnsi="Times New Roman" w:eastAsia="方正仿宋_GBK"/>
          <w:szCs w:val="32"/>
        </w:rPr>
        <w:t>满足《中华人民共和国政府采购法》第二十二条规定：</w:t>
      </w:r>
    </w:p>
    <w:p>
      <w:pPr>
        <w:pStyle w:val="24"/>
        <w:keepLines/>
        <w:spacing w:line="594" w:lineRule="exact"/>
        <w:ind w:firstLine="640" w:firstLineChars="200"/>
        <w:rPr>
          <w:rFonts w:ascii="Times New Roman" w:hAnsi="Times New Roman" w:eastAsia="方正仿宋_GBK"/>
          <w:szCs w:val="32"/>
        </w:rPr>
      </w:pPr>
      <w:r>
        <w:rPr>
          <w:rFonts w:hint="eastAsia" w:ascii="Times New Roman" w:hAnsi="Times New Roman" w:eastAsia="方正仿宋_GBK"/>
          <w:szCs w:val="32"/>
        </w:rPr>
        <w:t>1、</w:t>
      </w:r>
      <w:r>
        <w:rPr>
          <w:rFonts w:ascii="Times New Roman" w:hAnsi="Times New Roman" w:eastAsia="方正仿宋_GBK"/>
          <w:szCs w:val="32"/>
        </w:rPr>
        <w:t>具有独立承担民事责任的能力；</w:t>
      </w:r>
    </w:p>
    <w:p>
      <w:pPr>
        <w:pStyle w:val="24"/>
        <w:keepLines/>
        <w:spacing w:line="594" w:lineRule="exact"/>
        <w:ind w:firstLine="640" w:firstLineChars="200"/>
        <w:rPr>
          <w:rFonts w:ascii="Times New Roman" w:hAnsi="Times New Roman" w:eastAsia="方正仿宋_GBK"/>
          <w:szCs w:val="32"/>
        </w:rPr>
      </w:pPr>
      <w:r>
        <w:rPr>
          <w:rFonts w:hint="eastAsia" w:ascii="Times New Roman" w:hAnsi="Times New Roman" w:eastAsia="方正仿宋_GBK"/>
          <w:szCs w:val="32"/>
        </w:rPr>
        <w:t>2、</w:t>
      </w:r>
      <w:r>
        <w:rPr>
          <w:rFonts w:ascii="Times New Roman" w:hAnsi="Times New Roman" w:eastAsia="方正仿宋_GBK"/>
          <w:szCs w:val="32"/>
        </w:rPr>
        <w:t>具有良好的商业信誉和健全的财务会计制度；</w:t>
      </w:r>
    </w:p>
    <w:p>
      <w:pPr>
        <w:pStyle w:val="24"/>
        <w:keepLines/>
        <w:spacing w:line="594" w:lineRule="exact"/>
        <w:ind w:firstLine="640" w:firstLineChars="200"/>
        <w:rPr>
          <w:rFonts w:ascii="Times New Roman" w:hAnsi="Times New Roman" w:eastAsia="方正仿宋_GBK"/>
          <w:szCs w:val="32"/>
        </w:rPr>
      </w:pPr>
      <w:r>
        <w:rPr>
          <w:rFonts w:hint="eastAsia" w:ascii="Times New Roman" w:hAnsi="Times New Roman" w:eastAsia="方正仿宋_GBK"/>
          <w:szCs w:val="32"/>
        </w:rPr>
        <w:t>3、</w:t>
      </w:r>
      <w:r>
        <w:rPr>
          <w:rFonts w:ascii="Times New Roman" w:hAnsi="Times New Roman" w:eastAsia="方正仿宋_GBK"/>
          <w:szCs w:val="32"/>
        </w:rPr>
        <w:t>具有履行合同所必需的设备和专业技术能力；</w:t>
      </w:r>
    </w:p>
    <w:p>
      <w:pPr>
        <w:pStyle w:val="24"/>
        <w:keepLines/>
        <w:spacing w:line="594" w:lineRule="exact"/>
        <w:ind w:firstLine="640" w:firstLineChars="200"/>
        <w:rPr>
          <w:rFonts w:ascii="Times New Roman" w:hAnsi="Times New Roman" w:eastAsia="方正仿宋_GBK"/>
          <w:szCs w:val="32"/>
        </w:rPr>
      </w:pPr>
      <w:r>
        <w:rPr>
          <w:rFonts w:hint="eastAsia" w:ascii="Times New Roman" w:hAnsi="Times New Roman" w:eastAsia="方正仿宋_GBK"/>
          <w:szCs w:val="32"/>
        </w:rPr>
        <w:t>4、</w:t>
      </w:r>
      <w:r>
        <w:rPr>
          <w:rFonts w:ascii="Times New Roman" w:hAnsi="Times New Roman" w:eastAsia="方正仿宋_GBK"/>
          <w:szCs w:val="32"/>
        </w:rPr>
        <w:t>有依法缴纳税收和社会保障资金的良好记录；</w:t>
      </w:r>
    </w:p>
    <w:p>
      <w:pPr>
        <w:pStyle w:val="24"/>
        <w:keepLines/>
        <w:spacing w:line="594" w:lineRule="exact"/>
        <w:ind w:firstLine="640" w:firstLineChars="200"/>
        <w:rPr>
          <w:rFonts w:ascii="Times New Roman" w:hAnsi="Times New Roman" w:eastAsia="方正仿宋_GBK"/>
          <w:szCs w:val="32"/>
        </w:rPr>
      </w:pPr>
      <w:r>
        <w:rPr>
          <w:rFonts w:hint="eastAsia" w:ascii="Times New Roman" w:hAnsi="Times New Roman" w:eastAsia="方正仿宋_GBK"/>
          <w:szCs w:val="32"/>
        </w:rPr>
        <w:t>5、</w:t>
      </w:r>
      <w:r>
        <w:rPr>
          <w:rFonts w:ascii="Times New Roman" w:hAnsi="Times New Roman" w:eastAsia="方正仿宋_GBK"/>
          <w:szCs w:val="32"/>
        </w:rPr>
        <w:t>参加政府采购活动前三年内，在经营活动中没有重大违法记录；</w:t>
      </w:r>
    </w:p>
    <w:p>
      <w:pPr>
        <w:pStyle w:val="24"/>
        <w:keepLines/>
        <w:spacing w:line="594" w:lineRule="exact"/>
        <w:ind w:firstLine="640" w:firstLineChars="200"/>
        <w:rPr>
          <w:rFonts w:ascii="Times New Roman" w:hAnsi="Times New Roman" w:eastAsia="方正仿宋_GBK"/>
          <w:szCs w:val="32"/>
        </w:rPr>
      </w:pPr>
      <w:r>
        <w:rPr>
          <w:rFonts w:hint="eastAsia" w:ascii="Times New Roman" w:hAnsi="Times New Roman" w:eastAsia="方正仿宋_GBK"/>
          <w:szCs w:val="32"/>
        </w:rPr>
        <w:t>6、</w:t>
      </w:r>
      <w:r>
        <w:rPr>
          <w:rFonts w:ascii="Times New Roman" w:hAnsi="Times New Roman" w:eastAsia="方正仿宋_GBK"/>
          <w:szCs w:val="32"/>
        </w:rPr>
        <w:t>法律、行政法规规定的其他条件。</w:t>
      </w:r>
    </w:p>
    <w:p>
      <w:pPr>
        <w:pStyle w:val="24"/>
        <w:keepLines/>
        <w:spacing w:line="594" w:lineRule="exact"/>
        <w:ind w:firstLine="640" w:firstLineChars="200"/>
        <w:rPr>
          <w:rFonts w:ascii="Times New Roman" w:hAnsi="Times New Roman" w:eastAsia="方正仿宋_GBK"/>
          <w:szCs w:val="32"/>
        </w:rPr>
      </w:pPr>
      <w:r>
        <w:rPr>
          <w:rFonts w:ascii="Times New Roman" w:hAnsi="Times New Roman" w:eastAsia="方正仿宋_GBK"/>
          <w:szCs w:val="32"/>
        </w:rPr>
        <w:t>（二）本项目的特定资格要求：</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1、投标人的营业执照经营范围须具有销售</w:t>
      </w:r>
      <w:r>
        <w:rPr>
          <w:rFonts w:hint="eastAsia" w:ascii="Times New Roman" w:hAnsi="Times New Roman" w:eastAsia="方正仿宋_GBK"/>
          <w:sz w:val="32"/>
          <w:szCs w:val="32"/>
        </w:rPr>
        <w:t>、</w:t>
      </w:r>
      <w:r>
        <w:rPr>
          <w:rFonts w:ascii="Times New Roman" w:hAnsi="Times New Roman" w:eastAsia="方正仿宋_GBK"/>
          <w:sz w:val="32"/>
          <w:szCs w:val="32"/>
        </w:rPr>
        <w:t>代购消防器材等资质</w:t>
      </w:r>
      <w:r>
        <w:rPr>
          <w:rFonts w:hint="eastAsia" w:ascii="Times New Roman" w:hAnsi="Times New Roman" w:eastAsia="方正仿宋_GBK"/>
          <w:sz w:val="32"/>
          <w:szCs w:val="32"/>
        </w:rPr>
        <w:t>；</w:t>
      </w:r>
    </w:p>
    <w:p>
      <w:pPr>
        <w:pStyle w:val="2"/>
        <w:spacing w:after="0" w:line="594" w:lineRule="exact"/>
        <w:ind w:firstLine="304" w:firstLineChars="95"/>
        <w:rPr>
          <w:rFonts w:eastAsia="方正仿宋_GBK"/>
          <w:sz w:val="32"/>
          <w:szCs w:val="32"/>
        </w:rPr>
      </w:pPr>
      <w:r>
        <w:rPr>
          <w:sz w:val="32"/>
          <w:szCs w:val="32"/>
        </w:rPr>
        <w:t>2、</w:t>
      </w:r>
      <w:r>
        <w:rPr>
          <w:rFonts w:hint="eastAsia" w:eastAsia="方正仿宋_GBK"/>
          <w:sz w:val="32"/>
          <w:szCs w:val="32"/>
        </w:rPr>
        <w:t>投标</w:t>
      </w:r>
      <w:r>
        <w:rPr>
          <w:rFonts w:eastAsia="方正仿宋_GBK"/>
          <w:sz w:val="32"/>
          <w:szCs w:val="32"/>
        </w:rPr>
        <w:t>人须</w:t>
      </w:r>
      <w:r>
        <w:rPr>
          <w:rFonts w:eastAsia="方正仿宋_GBK"/>
          <w:b/>
          <w:bCs/>
          <w:color w:val="auto"/>
          <w:sz w:val="32"/>
          <w:szCs w:val="32"/>
        </w:rPr>
        <w:t>提供制造商</w:t>
      </w:r>
      <w:r>
        <w:rPr>
          <w:rFonts w:hint="eastAsia" w:eastAsia="方正仿宋_GBK"/>
          <w:b/>
          <w:bCs/>
          <w:color w:val="auto"/>
          <w:sz w:val="32"/>
          <w:szCs w:val="32"/>
        </w:rPr>
        <w:t>、代理商</w:t>
      </w:r>
      <w:r>
        <w:rPr>
          <w:rFonts w:eastAsia="方正仿宋_GBK"/>
          <w:b/>
          <w:bCs/>
          <w:color w:val="auto"/>
          <w:sz w:val="32"/>
          <w:szCs w:val="32"/>
        </w:rPr>
        <w:t>加盖鲜章的</w:t>
      </w:r>
      <w:r>
        <w:rPr>
          <w:rFonts w:hint="eastAsia" w:eastAsia="方正仿宋_GBK"/>
          <w:b/>
          <w:bCs/>
          <w:color w:val="auto"/>
          <w:sz w:val="32"/>
          <w:szCs w:val="32"/>
        </w:rPr>
        <w:t>核心</w:t>
      </w:r>
      <w:r>
        <w:rPr>
          <w:rFonts w:eastAsia="方正仿宋_GBK"/>
          <w:b/>
          <w:bCs/>
          <w:color w:val="auto"/>
          <w:sz w:val="32"/>
          <w:szCs w:val="32"/>
        </w:rPr>
        <w:t>产品参数</w:t>
      </w:r>
      <w:r>
        <w:rPr>
          <w:rFonts w:hint="eastAsia" w:eastAsia="方正仿宋_GBK"/>
          <w:b/>
          <w:bCs/>
          <w:color w:val="auto"/>
          <w:sz w:val="32"/>
          <w:szCs w:val="32"/>
        </w:rPr>
        <w:t>（产品认证证书、检验报告</w:t>
      </w:r>
      <w:r>
        <w:rPr>
          <w:rFonts w:hint="eastAsia" w:ascii="Times New Roman" w:hAnsi="Times New Roman" w:eastAsia="方正仿宋_GBK" w:cs="Times New Roman"/>
          <w:b/>
          <w:bCs/>
          <w:color w:val="auto"/>
          <w:sz w:val="32"/>
          <w:szCs w:val="32"/>
        </w:rPr>
        <w:t>）</w:t>
      </w:r>
      <w:r>
        <w:rPr>
          <w:rFonts w:hint="eastAsia" w:eastAsia="方正仿宋_GBK"/>
          <w:sz w:val="32"/>
          <w:szCs w:val="32"/>
        </w:rPr>
        <w:t>。</w:t>
      </w:r>
    </w:p>
    <w:p>
      <w:pPr>
        <w:pStyle w:val="2"/>
        <w:spacing w:after="0" w:line="594" w:lineRule="exact"/>
        <w:ind w:firstLine="304" w:firstLineChars="95"/>
        <w:rPr>
          <w:rFonts w:eastAsia="方正仿宋_GBK"/>
          <w:b/>
          <w:sz w:val="32"/>
          <w:szCs w:val="32"/>
        </w:rPr>
      </w:pPr>
      <w:r>
        <w:rPr>
          <w:rFonts w:hint="eastAsia" w:eastAsia="方正仿宋_GBK"/>
          <w:sz w:val="32"/>
          <w:szCs w:val="32"/>
        </w:rPr>
        <w:t>3、投标</w:t>
      </w:r>
      <w:r>
        <w:rPr>
          <w:rFonts w:eastAsia="方正仿宋_GBK"/>
          <w:sz w:val="32"/>
          <w:szCs w:val="32"/>
        </w:rPr>
        <w:t>人须</w:t>
      </w:r>
      <w:r>
        <w:rPr>
          <w:rFonts w:hint="eastAsia" w:ascii="Times New Roman" w:hAnsi="Times New Roman" w:eastAsia="方正仿宋_GBK" w:cs="Times New Roman"/>
          <w:b/>
          <w:bCs/>
          <w:color w:val="auto"/>
          <w:sz w:val="32"/>
          <w:szCs w:val="32"/>
        </w:rPr>
        <w:t>提供制造商、代理商加盖鲜章的</w:t>
      </w:r>
      <w:r>
        <w:rPr>
          <w:rFonts w:hint="eastAsia" w:eastAsia="方正仿宋_GBK"/>
          <w:sz w:val="32"/>
          <w:szCs w:val="32"/>
        </w:rPr>
        <w:t>核心</w:t>
      </w:r>
      <w:r>
        <w:rPr>
          <w:rFonts w:eastAsia="方正仿宋_GBK"/>
          <w:sz w:val="32"/>
          <w:szCs w:val="32"/>
        </w:rPr>
        <w:t>产品</w:t>
      </w:r>
      <w:r>
        <w:rPr>
          <w:rFonts w:hint="eastAsia" w:eastAsia="方正仿宋_GBK"/>
          <w:sz w:val="32"/>
          <w:szCs w:val="32"/>
        </w:rPr>
        <w:t>的</w:t>
      </w:r>
      <w:r>
        <w:rPr>
          <w:rFonts w:eastAsia="方正仿宋_GBK"/>
          <w:sz w:val="32"/>
          <w:szCs w:val="32"/>
        </w:rPr>
        <w:t>不低于</w:t>
      </w:r>
      <w:r>
        <w:rPr>
          <w:rFonts w:hint="eastAsia" w:eastAsia="方正仿宋_GBK"/>
          <w:sz w:val="32"/>
          <w:szCs w:val="32"/>
        </w:rPr>
        <w:t>2</w:t>
      </w:r>
      <w:r>
        <w:rPr>
          <w:rFonts w:eastAsia="方正仿宋_GBK"/>
          <w:sz w:val="32"/>
          <w:szCs w:val="32"/>
        </w:rPr>
        <w:t>年</w:t>
      </w:r>
      <w:r>
        <w:rPr>
          <w:rFonts w:hint="eastAsia" w:eastAsia="方正仿宋_GBK"/>
          <w:sz w:val="32"/>
          <w:szCs w:val="32"/>
        </w:rPr>
        <w:t>的</w:t>
      </w:r>
      <w:r>
        <w:rPr>
          <w:rFonts w:eastAsia="方正仿宋_GBK"/>
          <w:sz w:val="32"/>
          <w:szCs w:val="32"/>
        </w:rPr>
        <w:t>售后服务承诺。</w:t>
      </w:r>
    </w:p>
    <w:p>
      <w:pPr>
        <w:pStyle w:val="5"/>
        <w:adjustRightInd w:val="0"/>
        <w:snapToGrid w:val="0"/>
        <w:spacing w:before="0" w:after="0" w:line="594" w:lineRule="exact"/>
        <w:ind w:firstLine="640" w:firstLineChars="200"/>
        <w:rPr>
          <w:rFonts w:ascii="方正黑体_GBK" w:hAnsi="Times New Roman" w:eastAsia="方正黑体_GBK"/>
          <w:b w:val="0"/>
          <w:bCs/>
          <w:color w:val="000000"/>
          <w:kern w:val="0"/>
          <w:szCs w:val="32"/>
        </w:rPr>
      </w:pPr>
      <w:r>
        <w:rPr>
          <w:rFonts w:ascii="方正黑体_GBK" w:hAnsi="Times New Roman" w:eastAsia="方正黑体_GBK"/>
          <w:b w:val="0"/>
          <w:bCs/>
          <w:color w:val="000000"/>
          <w:kern w:val="0"/>
          <w:szCs w:val="32"/>
        </w:rPr>
        <w:t>四、招标文件递交</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1、投标人在规定时间内将投标文件密封后交至重庆市中医骨科医院</w:t>
      </w:r>
      <w:r>
        <w:rPr>
          <w:rFonts w:hint="eastAsia" w:ascii="Times New Roman" w:hAnsi="Times New Roman" w:eastAsia="方正仿宋_GBK"/>
          <w:sz w:val="32"/>
          <w:szCs w:val="32"/>
        </w:rPr>
        <w:t>保卫</w:t>
      </w:r>
      <w:r>
        <w:rPr>
          <w:rFonts w:ascii="Times New Roman" w:hAnsi="Times New Roman" w:eastAsia="方正仿宋_GBK"/>
          <w:sz w:val="32"/>
          <w:szCs w:val="32"/>
        </w:rPr>
        <w:t>科（渝中区守备街1号2楼20</w:t>
      </w:r>
      <w:r>
        <w:rPr>
          <w:rFonts w:hint="eastAsia" w:ascii="Times New Roman" w:hAnsi="Times New Roman" w:eastAsia="方正仿宋_GBK"/>
          <w:sz w:val="32"/>
          <w:szCs w:val="32"/>
        </w:rPr>
        <w:t>3</w:t>
      </w:r>
      <w:r>
        <w:rPr>
          <w:rFonts w:ascii="Times New Roman" w:hAnsi="Times New Roman" w:eastAsia="方正仿宋_GBK"/>
          <w:sz w:val="32"/>
          <w:szCs w:val="32"/>
        </w:rPr>
        <w:t>室）。</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2、投标文件递交地点：重庆市中医骨科医院</w:t>
      </w:r>
      <w:r>
        <w:rPr>
          <w:rFonts w:hint="eastAsia" w:ascii="Times New Roman" w:hAnsi="Times New Roman" w:eastAsia="方正仿宋_GBK"/>
          <w:sz w:val="32"/>
          <w:szCs w:val="32"/>
        </w:rPr>
        <w:t>保卫</w:t>
      </w:r>
      <w:r>
        <w:rPr>
          <w:rFonts w:ascii="Times New Roman" w:hAnsi="Times New Roman" w:eastAsia="方正仿宋_GBK"/>
          <w:sz w:val="32"/>
          <w:szCs w:val="32"/>
        </w:rPr>
        <w:t>科</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3、投标文件递交时间：2023年8月</w:t>
      </w:r>
      <w:r>
        <w:rPr>
          <w:rFonts w:hint="eastAsia" w:ascii="Times New Roman" w:hAnsi="Times New Roman" w:eastAsia="方正仿宋_GBK"/>
          <w:sz w:val="32"/>
          <w:szCs w:val="32"/>
        </w:rPr>
        <w:t>23</w:t>
      </w:r>
      <w:r>
        <w:rPr>
          <w:rFonts w:ascii="Times New Roman" w:hAnsi="Times New Roman" w:eastAsia="方正仿宋_GBK"/>
          <w:sz w:val="32"/>
          <w:szCs w:val="32"/>
        </w:rPr>
        <w:t>日</w:t>
      </w:r>
      <w:r>
        <w:rPr>
          <w:rFonts w:hint="eastAsia" w:ascii="Times New Roman" w:hAnsi="Times New Roman" w:eastAsia="方正仿宋_GBK"/>
          <w:sz w:val="32"/>
          <w:szCs w:val="32"/>
        </w:rPr>
        <w:t>8</w:t>
      </w:r>
      <w:r>
        <w:rPr>
          <w:rFonts w:ascii="Times New Roman" w:hAnsi="Times New Roman" w:eastAsia="方正仿宋_GBK"/>
          <w:sz w:val="32"/>
          <w:szCs w:val="32"/>
        </w:rPr>
        <w:t>：</w:t>
      </w:r>
      <w:r>
        <w:rPr>
          <w:rFonts w:hint="eastAsia" w:ascii="Times New Roman" w:hAnsi="Times New Roman" w:eastAsia="方正仿宋_GBK"/>
          <w:sz w:val="32"/>
          <w:szCs w:val="32"/>
        </w:rPr>
        <w:t>3</w:t>
      </w:r>
      <w:r>
        <w:rPr>
          <w:rFonts w:ascii="Times New Roman" w:hAnsi="Times New Roman" w:eastAsia="方正仿宋_GBK"/>
          <w:sz w:val="32"/>
          <w:szCs w:val="32"/>
        </w:rPr>
        <w:t>0至2023年8月</w:t>
      </w:r>
      <w:r>
        <w:rPr>
          <w:rFonts w:hint="eastAsia" w:ascii="Times New Roman" w:hAnsi="Times New Roman" w:eastAsia="方正仿宋_GBK"/>
          <w:sz w:val="32"/>
          <w:szCs w:val="32"/>
        </w:rPr>
        <w:t>28</w:t>
      </w:r>
      <w:r>
        <w:rPr>
          <w:rFonts w:ascii="Times New Roman" w:hAnsi="Times New Roman" w:eastAsia="方正仿宋_GBK"/>
          <w:sz w:val="32"/>
          <w:szCs w:val="32"/>
        </w:rPr>
        <w:t>日</w:t>
      </w:r>
      <w:r>
        <w:rPr>
          <w:rFonts w:hint="eastAsia" w:ascii="Times New Roman" w:hAnsi="Times New Roman" w:eastAsia="方正仿宋_GBK"/>
          <w:sz w:val="32"/>
          <w:szCs w:val="32"/>
        </w:rPr>
        <w:t>下</w:t>
      </w:r>
      <w:r>
        <w:rPr>
          <w:rFonts w:ascii="Times New Roman" w:hAnsi="Times New Roman" w:eastAsia="方正仿宋_GBK"/>
          <w:sz w:val="32"/>
          <w:szCs w:val="32"/>
        </w:rPr>
        <w:t>午16</w:t>
      </w:r>
      <w:r>
        <w:rPr>
          <w:rFonts w:hint="eastAsia" w:ascii="Times New Roman" w:hAnsi="Times New Roman" w:eastAsia="方正仿宋_GBK"/>
          <w:sz w:val="32"/>
          <w:szCs w:val="32"/>
        </w:rPr>
        <w:t>：0</w:t>
      </w:r>
      <w:r>
        <w:rPr>
          <w:rFonts w:ascii="Times New Roman" w:hAnsi="Times New Roman" w:eastAsia="方正仿宋_GBK"/>
          <w:sz w:val="32"/>
          <w:szCs w:val="32"/>
        </w:rPr>
        <w:t>0工作时间</w:t>
      </w:r>
    </w:p>
    <w:p>
      <w:pPr>
        <w:pStyle w:val="5"/>
        <w:adjustRightInd w:val="0"/>
        <w:snapToGrid w:val="0"/>
        <w:spacing w:before="0" w:after="0" w:line="594" w:lineRule="exact"/>
        <w:ind w:firstLine="640" w:firstLineChars="200"/>
        <w:rPr>
          <w:rFonts w:ascii="方正黑体_GBK" w:hAnsi="Times New Roman" w:eastAsia="方正黑体_GBK"/>
          <w:b w:val="0"/>
          <w:bCs/>
          <w:color w:val="000000"/>
          <w:kern w:val="0"/>
          <w:szCs w:val="32"/>
        </w:rPr>
      </w:pPr>
      <w:r>
        <w:rPr>
          <w:rFonts w:ascii="方正黑体_GBK" w:hAnsi="Times New Roman" w:eastAsia="方正黑体_GBK"/>
          <w:b w:val="0"/>
          <w:bCs/>
          <w:color w:val="000000"/>
          <w:kern w:val="0"/>
          <w:szCs w:val="32"/>
        </w:rPr>
        <w:t>五、采购参数及质量要求</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（一）灭火器参数</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1、产品类型:灭火器（国标合格产品）</w:t>
      </w:r>
    </w:p>
    <w:p>
      <w:pPr>
        <w:pStyle w:val="2"/>
        <w:spacing w:after="0" w:line="594" w:lineRule="exact"/>
        <w:ind w:left="0" w:leftChars="0" w:firstLine="640"/>
        <w:rPr>
          <w:rFonts w:eastAsia="方正仿宋_GBK"/>
          <w:sz w:val="32"/>
          <w:szCs w:val="32"/>
        </w:rPr>
      </w:pPr>
      <w:r>
        <w:rPr>
          <w:rFonts w:eastAsia="方正仿宋_GBK"/>
          <w:sz w:val="32"/>
          <w:szCs w:val="32"/>
        </w:rPr>
        <w:t>2、附：</w:t>
      </w:r>
      <w:r>
        <w:rPr>
          <w:rFonts w:hint="eastAsia" w:ascii="Times New Roman" w:hAnsi="Times New Roman" w:eastAsia="方正仿宋_GBK" w:cs="Times New Roman"/>
          <w:b/>
          <w:bCs/>
          <w:color w:val="auto"/>
          <w:sz w:val="32"/>
          <w:szCs w:val="32"/>
        </w:rPr>
        <w:t>产品认证证书（含3C认证）</w:t>
      </w:r>
      <w:r>
        <w:rPr>
          <w:rFonts w:hint="eastAsia" w:eastAsia="方正仿宋_GBK"/>
          <w:sz w:val="32"/>
          <w:szCs w:val="32"/>
        </w:rPr>
        <w:t>、产品检验报告，须加盖制造商、代理商鲜章。</w:t>
      </w:r>
    </w:p>
    <w:p>
      <w:pPr>
        <w:pStyle w:val="5"/>
        <w:adjustRightInd w:val="0"/>
        <w:snapToGrid w:val="0"/>
        <w:spacing w:before="0" w:after="0" w:line="594" w:lineRule="exact"/>
        <w:ind w:firstLine="640" w:firstLineChars="200"/>
        <w:rPr>
          <w:rFonts w:ascii="方正黑体_GBK" w:hAnsi="Times New Roman" w:eastAsia="方正黑体_GBK"/>
          <w:b w:val="0"/>
          <w:bCs/>
          <w:color w:val="000000"/>
          <w:kern w:val="0"/>
          <w:szCs w:val="32"/>
        </w:rPr>
      </w:pPr>
      <w:r>
        <w:rPr>
          <w:rFonts w:ascii="方正黑体_GBK" w:hAnsi="Times New Roman" w:eastAsia="方正黑体_GBK"/>
          <w:b w:val="0"/>
          <w:bCs/>
          <w:color w:val="000000"/>
          <w:kern w:val="0"/>
          <w:szCs w:val="32"/>
        </w:rPr>
        <w:t>六、质量保证及售后服务要求</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（一）投标人所供产品名称、规格、数量、技术参数、质量要求与比选文件要求相符。</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（二）</w:t>
      </w:r>
      <w:r>
        <w:rPr>
          <w:rFonts w:hint="eastAsia" w:ascii="Times New Roman" w:hAnsi="Times New Roman" w:eastAsia="方正仿宋_GBK"/>
          <w:kern w:val="0"/>
          <w:sz w:val="32"/>
          <w:szCs w:val="32"/>
        </w:rPr>
        <w:t>投</w:t>
      </w:r>
      <w:r>
        <w:rPr>
          <w:rFonts w:ascii="Times New Roman" w:hAnsi="Times New Roman" w:eastAsia="方正仿宋_GBK"/>
          <w:kern w:val="0"/>
          <w:sz w:val="32"/>
          <w:szCs w:val="32"/>
        </w:rPr>
        <w:t>标人须提供提本项目灭火器质保期不低于</w:t>
      </w:r>
      <w:r>
        <w:rPr>
          <w:rFonts w:hint="eastAsia" w:ascii="Times New Roman" w:hAnsi="Times New Roman" w:eastAsia="方正仿宋_GBK"/>
          <w:kern w:val="0"/>
          <w:sz w:val="32"/>
          <w:szCs w:val="32"/>
        </w:rPr>
        <w:t>2</w:t>
      </w:r>
      <w:r>
        <w:rPr>
          <w:rFonts w:ascii="Times New Roman" w:hAnsi="Times New Roman" w:eastAsia="方正仿宋_GBK"/>
          <w:kern w:val="0"/>
          <w:sz w:val="32"/>
          <w:szCs w:val="32"/>
        </w:rPr>
        <w:t>年的售后服务承诺函原件</w:t>
      </w:r>
      <w:r>
        <w:rPr>
          <w:rFonts w:hint="eastAsia" w:ascii="Times New Roman" w:hAnsi="Times New Roman" w:eastAsia="方正仿宋_GBK" w:cs="Times New Roman"/>
          <w:b/>
          <w:bCs/>
          <w:color w:val="auto"/>
          <w:kern w:val="2"/>
          <w:sz w:val="32"/>
          <w:szCs w:val="32"/>
          <w:lang w:val="en-US" w:eastAsia="zh-CN" w:bidi="ar-SA"/>
        </w:rPr>
        <w:t>并加盖制造商、代理商鲜章</w:t>
      </w:r>
      <w:r>
        <w:rPr>
          <w:rFonts w:ascii="Times New Roman" w:hAnsi="Times New Roman" w:eastAsia="方正仿宋_GBK"/>
          <w:kern w:val="0"/>
          <w:sz w:val="32"/>
          <w:szCs w:val="32"/>
        </w:rPr>
        <w:t>。</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（三）</w:t>
      </w:r>
      <w:r>
        <w:rPr>
          <w:rFonts w:hint="eastAsia" w:ascii="Times New Roman" w:hAnsi="Times New Roman" w:eastAsia="方正仿宋_GBK"/>
          <w:kern w:val="0"/>
          <w:sz w:val="32"/>
          <w:szCs w:val="32"/>
        </w:rPr>
        <w:t>投</w:t>
      </w:r>
      <w:r>
        <w:rPr>
          <w:rFonts w:ascii="Times New Roman" w:hAnsi="Times New Roman" w:eastAsia="方正仿宋_GBK"/>
          <w:kern w:val="0"/>
          <w:sz w:val="32"/>
          <w:szCs w:val="32"/>
        </w:rPr>
        <w:t>标人须免费提供现场技术培训与技术支持。</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（四）现场响应</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用户遇到使用及技术问题，电话咨询不能解决的，中标人或制造商应在应在24小时内派出专业人员进行技术支持；如24小时内未处理完毕须提供备用产品或用户认可的应急处理方案。除不可抗力和使用方责任外，费用全部由供应商承担。质保期内产品质量经权威机构鉴定不符合质量要求的，按合同约定承担违约责任。如果中标人在接到通知后未及时作出响应，中标人必须对由于故障所造成的损失后果负责。</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（五）质保期外服务要求</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1、质量保证期过后，中标人和制造商应同样提供免费电话咨询服务，并应承诺提供产品上门维护服务。</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2、质量保证期过后，采购人需要继续由原中标人和制造商提供售后服务的，该中标人和制造商应以优惠价格提供售后服务。</w:t>
      </w:r>
    </w:p>
    <w:p>
      <w:pPr>
        <w:pStyle w:val="5"/>
        <w:adjustRightInd w:val="0"/>
        <w:snapToGrid w:val="0"/>
        <w:spacing w:before="0" w:after="0" w:line="594" w:lineRule="exact"/>
        <w:ind w:firstLine="640" w:firstLineChars="200"/>
        <w:rPr>
          <w:rFonts w:ascii="方正黑体_GBK" w:hAnsi="Times New Roman" w:eastAsia="方正黑体_GBK"/>
          <w:b w:val="0"/>
          <w:bCs/>
          <w:color w:val="000000"/>
          <w:kern w:val="0"/>
          <w:szCs w:val="32"/>
        </w:rPr>
      </w:pPr>
      <w:r>
        <w:rPr>
          <w:rFonts w:ascii="方正黑体_GBK" w:hAnsi="Times New Roman" w:eastAsia="方正黑体_GBK"/>
          <w:b w:val="0"/>
          <w:bCs/>
          <w:color w:val="000000"/>
          <w:kern w:val="0"/>
          <w:szCs w:val="32"/>
        </w:rPr>
        <w:t>七、交货期限及地点</w:t>
      </w:r>
    </w:p>
    <w:p>
      <w:pPr>
        <w:adjustRightInd w:val="0"/>
        <w:snapToGrid w:val="0"/>
        <w:spacing w:line="594"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（一）交货时间</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中标人接采购人通知后</w:t>
      </w:r>
      <w:r>
        <w:rPr>
          <w:rFonts w:hint="eastAsia" w:ascii="Times New Roman" w:hAnsi="Times New Roman" w:eastAsia="方正仿宋_GBK"/>
          <w:kern w:val="0"/>
          <w:sz w:val="32"/>
          <w:szCs w:val="32"/>
        </w:rPr>
        <w:t>3</w:t>
      </w:r>
      <w:r>
        <w:rPr>
          <w:rFonts w:ascii="Times New Roman" w:hAnsi="Times New Roman" w:eastAsia="方正仿宋_GBK"/>
          <w:kern w:val="0"/>
          <w:sz w:val="32"/>
          <w:szCs w:val="32"/>
        </w:rPr>
        <w:t>个工作日内交货并立即入场安装，在2023年</w:t>
      </w:r>
      <w:r>
        <w:rPr>
          <w:rFonts w:hint="eastAsia" w:ascii="Times New Roman" w:hAnsi="Times New Roman" w:eastAsia="方正仿宋_GBK"/>
          <w:kern w:val="0"/>
          <w:sz w:val="32"/>
          <w:szCs w:val="32"/>
        </w:rPr>
        <w:t>9</w:t>
      </w:r>
      <w:r>
        <w:rPr>
          <w:rFonts w:ascii="Times New Roman" w:hAnsi="Times New Roman" w:eastAsia="方正仿宋_GBK"/>
          <w:kern w:val="0"/>
          <w:sz w:val="32"/>
          <w:szCs w:val="32"/>
        </w:rPr>
        <w:t>月</w:t>
      </w:r>
      <w:r>
        <w:rPr>
          <w:rFonts w:hint="eastAsia" w:ascii="Times New Roman" w:hAnsi="Times New Roman" w:eastAsia="方正仿宋_GBK"/>
          <w:kern w:val="0"/>
          <w:sz w:val="32"/>
          <w:szCs w:val="32"/>
        </w:rPr>
        <w:t>2</w:t>
      </w:r>
      <w:r>
        <w:rPr>
          <w:rFonts w:ascii="Times New Roman" w:hAnsi="Times New Roman" w:eastAsia="方正仿宋_GBK"/>
          <w:kern w:val="0"/>
          <w:sz w:val="32"/>
          <w:szCs w:val="32"/>
        </w:rPr>
        <w:t>日前完成安装调试。</w:t>
      </w:r>
    </w:p>
    <w:p>
      <w:pPr>
        <w:adjustRightInd w:val="0"/>
        <w:snapToGrid w:val="0"/>
        <w:spacing w:line="594"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（二）交货地点</w:t>
      </w:r>
    </w:p>
    <w:p>
      <w:pPr>
        <w:adjustRightInd w:val="0"/>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中标人根据采购方摆放到指定地点</w:t>
      </w:r>
      <w:r>
        <w:rPr>
          <w:rFonts w:ascii="Times New Roman" w:hAnsi="Times New Roman" w:eastAsia="方正仿宋_GBK"/>
          <w:sz w:val="32"/>
          <w:szCs w:val="32"/>
        </w:rPr>
        <w:t>。</w:t>
      </w:r>
    </w:p>
    <w:p>
      <w:pPr>
        <w:pStyle w:val="5"/>
        <w:adjustRightInd w:val="0"/>
        <w:snapToGrid w:val="0"/>
        <w:spacing w:before="0" w:after="0" w:line="594" w:lineRule="exact"/>
        <w:ind w:firstLine="640" w:firstLineChars="200"/>
        <w:rPr>
          <w:rFonts w:ascii="方正黑体_GBK" w:hAnsi="Times New Roman" w:eastAsia="方正黑体_GBK"/>
          <w:b w:val="0"/>
          <w:bCs/>
          <w:color w:val="000000"/>
          <w:kern w:val="0"/>
          <w:szCs w:val="32"/>
        </w:rPr>
      </w:pPr>
      <w:r>
        <w:rPr>
          <w:rFonts w:ascii="方正黑体_GBK" w:hAnsi="Times New Roman" w:eastAsia="方正黑体_GBK"/>
          <w:b w:val="0"/>
          <w:bCs/>
          <w:color w:val="000000"/>
          <w:kern w:val="0"/>
          <w:szCs w:val="32"/>
        </w:rPr>
        <w:t>八、验货方式</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（一）货物到达现场后，中标人应在使用单位人员在场情况下当面开箱，共同清点、检查外观，验收单双方签字确认。</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（二）中标人应保证货物到达采购人所在地完好无损，如有缺漏、损坏，由供应商负责调换、补齐或赔偿。</w:t>
      </w:r>
    </w:p>
    <w:p>
      <w:pPr>
        <w:adjustRightInd w:val="0"/>
        <w:snapToGrid w:val="0"/>
        <w:spacing w:line="594" w:lineRule="exact"/>
        <w:ind w:firstLine="643" w:firstLineChars="200"/>
        <w:jc w:val="left"/>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三）中标人应提供完备的技术资料、合格证等，采购人可在送货前、送货中随机选取产品到重庆市符合国家标准的消防产品检测中心检测，如产品符合相关要求，检测费用由采购人承担，如产品不符合相关要求，中标人除承担检测费用外，还要承担由此给采购人带来的损失。中标人应派遣专业技术人员进行现场指导。验收合格条件如下：</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1、产品技术参数与采购合同一致，性能指标达到规定的标准。</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2、货物技术资料、合格证等资料齐全。</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3、在规定时间内完成交货并验收，并经采购人确认。</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（一）采购人需要制造商对中标人交付的产品（包括质量、技术参数等）进行确认的，制造商应予以配合，并出具书面意见。</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（二）产品包装材料归采购人所有。</w:t>
      </w:r>
    </w:p>
    <w:p>
      <w:pPr>
        <w:pStyle w:val="5"/>
        <w:adjustRightInd w:val="0"/>
        <w:snapToGrid w:val="0"/>
        <w:spacing w:before="0" w:after="0" w:line="594" w:lineRule="exact"/>
        <w:ind w:firstLine="640" w:firstLineChars="200"/>
        <w:rPr>
          <w:rFonts w:ascii="方正黑体_GBK" w:hAnsi="Times New Roman" w:eastAsia="方正黑体_GBK"/>
          <w:b w:val="0"/>
          <w:bCs/>
          <w:color w:val="000000"/>
          <w:kern w:val="0"/>
          <w:szCs w:val="32"/>
        </w:rPr>
      </w:pPr>
      <w:r>
        <w:rPr>
          <w:rFonts w:ascii="方正黑体_GBK" w:hAnsi="Times New Roman" w:eastAsia="方正黑体_GBK"/>
          <w:b w:val="0"/>
          <w:bCs/>
          <w:color w:val="000000"/>
          <w:kern w:val="0"/>
          <w:szCs w:val="32"/>
        </w:rPr>
        <w:t>九、报价要求</w:t>
      </w:r>
      <w:r>
        <w:rPr>
          <w:rFonts w:ascii="方正黑体_GBK" w:hAnsi="Times New Roman" w:eastAsia="方正黑体_GBK"/>
          <w:b w:val="0"/>
          <w:bCs/>
          <w:color w:val="000000"/>
          <w:kern w:val="0"/>
          <w:szCs w:val="32"/>
        </w:rPr>
        <w:tab/>
      </w:r>
    </w:p>
    <w:p>
      <w:pPr>
        <w:adjustRightInd w:val="0"/>
        <w:snapToGrid w:val="0"/>
        <w:spacing w:line="594" w:lineRule="exact"/>
        <w:ind w:firstLine="640" w:firstLineChars="200"/>
        <w:jc w:val="left"/>
        <w:rPr>
          <w:rFonts w:ascii="Times New Roman" w:hAnsi="Times New Roman" w:eastAsia="方正仿宋_GBK"/>
          <w:bCs/>
          <w:kern w:val="0"/>
          <w:sz w:val="32"/>
          <w:szCs w:val="32"/>
        </w:rPr>
      </w:pPr>
      <w:r>
        <w:rPr>
          <w:rFonts w:ascii="Times New Roman" w:hAnsi="Times New Roman" w:eastAsia="方正仿宋_GBK"/>
          <w:bCs/>
          <w:kern w:val="0"/>
          <w:sz w:val="32"/>
          <w:szCs w:val="32"/>
        </w:rPr>
        <w:t>（一）供应商必须一次报出不得更改的产品单价价格，总价及产品单价报价均不得超过最高限价单价，否则视为无效报价。</w:t>
      </w:r>
    </w:p>
    <w:p>
      <w:pPr>
        <w:adjustRightInd w:val="0"/>
        <w:snapToGrid w:val="0"/>
        <w:spacing w:line="594" w:lineRule="exact"/>
        <w:ind w:firstLine="640" w:firstLineChars="200"/>
        <w:jc w:val="left"/>
        <w:rPr>
          <w:rFonts w:ascii="Times New Roman" w:hAnsi="Times New Roman" w:eastAsia="方正仿宋_GBK"/>
          <w:bCs/>
          <w:kern w:val="0"/>
          <w:sz w:val="32"/>
          <w:szCs w:val="32"/>
          <w:highlight w:val="yellow"/>
        </w:rPr>
      </w:pPr>
      <w:r>
        <w:rPr>
          <w:rFonts w:ascii="Times New Roman" w:hAnsi="Times New Roman" w:eastAsia="方正仿宋_GBK"/>
          <w:bCs/>
          <w:kern w:val="0"/>
          <w:sz w:val="32"/>
          <w:szCs w:val="32"/>
        </w:rPr>
        <w:t>（二）本次报价为人民币报价，包含：货物费、运输费、装卸费、税费等货到采购人指定地点的所有费用。因投标人自身原因造成漏报、少报皆由其自行承担责任，采购人不再补偿。</w:t>
      </w:r>
    </w:p>
    <w:p>
      <w:pPr>
        <w:pStyle w:val="5"/>
        <w:adjustRightInd w:val="0"/>
        <w:snapToGrid w:val="0"/>
        <w:spacing w:before="0" w:after="0" w:line="594" w:lineRule="exact"/>
        <w:ind w:firstLine="640" w:firstLineChars="200"/>
        <w:rPr>
          <w:rFonts w:ascii="方正黑体_GBK" w:hAnsi="Times New Roman" w:eastAsia="方正黑体_GBK"/>
          <w:b w:val="0"/>
          <w:bCs/>
          <w:color w:val="000000"/>
          <w:kern w:val="0"/>
          <w:szCs w:val="32"/>
        </w:rPr>
      </w:pPr>
      <w:r>
        <w:rPr>
          <w:rFonts w:ascii="方正黑体_GBK" w:hAnsi="Times New Roman" w:eastAsia="方正黑体_GBK"/>
          <w:b w:val="0"/>
          <w:bCs/>
          <w:color w:val="000000"/>
          <w:kern w:val="0"/>
          <w:szCs w:val="32"/>
        </w:rPr>
        <w:t>十、供应商响应文件要求</w:t>
      </w:r>
    </w:p>
    <w:p>
      <w:pPr>
        <w:adjustRightInd w:val="0"/>
        <w:snapToGrid w:val="0"/>
        <w:spacing w:line="594"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供应商必须按要求提供响应文件，未按要求提供的视为无效供应商。</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（一）响应文件内容</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1、盖</w:t>
      </w:r>
      <w:r>
        <w:rPr>
          <w:rFonts w:hint="eastAsia" w:ascii="Times New Roman" w:hAnsi="Times New Roman" w:eastAsia="方正仿宋_GBK"/>
          <w:kern w:val="0"/>
          <w:sz w:val="32"/>
          <w:szCs w:val="32"/>
        </w:rPr>
        <w:t>投标人</w:t>
      </w:r>
      <w:r>
        <w:rPr>
          <w:rFonts w:ascii="Times New Roman" w:hAnsi="Times New Roman" w:eastAsia="方正仿宋_GBK"/>
          <w:kern w:val="0"/>
          <w:sz w:val="32"/>
          <w:szCs w:val="32"/>
        </w:rPr>
        <w:t>鲜章的《报价函》《明细报价表》各1份。</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2、盖</w:t>
      </w:r>
      <w:r>
        <w:rPr>
          <w:rFonts w:hint="eastAsia" w:ascii="Times New Roman" w:hAnsi="Times New Roman" w:eastAsia="方正仿宋_GBK"/>
          <w:kern w:val="0"/>
          <w:sz w:val="32"/>
          <w:szCs w:val="32"/>
        </w:rPr>
        <w:t>投标人</w:t>
      </w:r>
      <w:r>
        <w:rPr>
          <w:rFonts w:ascii="Times New Roman" w:hAnsi="Times New Roman" w:eastAsia="方正仿宋_GBK"/>
          <w:kern w:val="0"/>
          <w:sz w:val="32"/>
          <w:szCs w:val="32"/>
        </w:rPr>
        <w:t>鲜章的《法定代表人身份证明书》1份，其中应包含法定代表人身份证复印件。若法定代表人委托他人投标，请提供盖鲜章的《法定代表人授权委托书》1份，其中应包含法定代表人及被授权人身份证复印件各1份。</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3、盖</w:t>
      </w:r>
      <w:r>
        <w:rPr>
          <w:rFonts w:hint="eastAsia" w:ascii="Times New Roman" w:hAnsi="Times New Roman" w:eastAsia="方正仿宋_GBK"/>
          <w:kern w:val="0"/>
          <w:sz w:val="32"/>
          <w:szCs w:val="32"/>
        </w:rPr>
        <w:t>投标人</w:t>
      </w:r>
      <w:r>
        <w:rPr>
          <w:rFonts w:ascii="Times New Roman" w:hAnsi="Times New Roman" w:eastAsia="方正仿宋_GBK"/>
          <w:kern w:val="0"/>
          <w:sz w:val="32"/>
          <w:szCs w:val="32"/>
        </w:rPr>
        <w:t>鲜章的基本资格条件承诺函。</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4、盖</w:t>
      </w:r>
      <w:r>
        <w:rPr>
          <w:rFonts w:hint="eastAsia" w:ascii="Times New Roman" w:hAnsi="Times New Roman" w:eastAsia="方正仿宋_GBK"/>
          <w:kern w:val="0"/>
          <w:sz w:val="32"/>
          <w:szCs w:val="32"/>
        </w:rPr>
        <w:t>制造商、投标人</w:t>
      </w:r>
      <w:r>
        <w:rPr>
          <w:rFonts w:ascii="Times New Roman" w:hAnsi="Times New Roman" w:eastAsia="方正仿宋_GBK"/>
          <w:kern w:val="0"/>
          <w:sz w:val="32"/>
          <w:szCs w:val="32"/>
        </w:rPr>
        <w:t>鲜章的不低于</w:t>
      </w:r>
      <w:r>
        <w:rPr>
          <w:rFonts w:hint="eastAsia" w:ascii="Times New Roman" w:hAnsi="Times New Roman" w:eastAsia="方正仿宋_GBK"/>
          <w:kern w:val="0"/>
          <w:sz w:val="32"/>
          <w:szCs w:val="32"/>
        </w:rPr>
        <w:t>2</w:t>
      </w:r>
      <w:r>
        <w:rPr>
          <w:rFonts w:ascii="Times New Roman" w:hAnsi="Times New Roman" w:eastAsia="方正仿宋_GBK"/>
          <w:kern w:val="0"/>
          <w:sz w:val="32"/>
          <w:szCs w:val="32"/>
        </w:rPr>
        <w:t>年售后服务承诺函原件。</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5、</w:t>
      </w:r>
      <w:r>
        <w:rPr>
          <w:rFonts w:hint="eastAsia" w:ascii="Times New Roman" w:hAnsi="Times New Roman" w:eastAsia="方正仿宋_GBK"/>
          <w:kern w:val="0"/>
          <w:sz w:val="32"/>
          <w:szCs w:val="32"/>
        </w:rPr>
        <w:t>盖</w:t>
      </w:r>
      <w:r>
        <w:rPr>
          <w:rFonts w:ascii="Times New Roman" w:hAnsi="Times New Roman" w:eastAsia="方正仿宋_GBK"/>
          <w:kern w:val="0"/>
          <w:sz w:val="32"/>
          <w:szCs w:val="32"/>
        </w:rPr>
        <w:t>制造商</w:t>
      </w:r>
      <w:r>
        <w:rPr>
          <w:rFonts w:hint="eastAsia" w:ascii="Times New Roman" w:hAnsi="Times New Roman" w:eastAsia="方正仿宋_GBK"/>
          <w:kern w:val="0"/>
          <w:sz w:val="32"/>
          <w:szCs w:val="32"/>
        </w:rPr>
        <w:t>、投标人</w:t>
      </w:r>
      <w:r>
        <w:rPr>
          <w:rFonts w:ascii="Times New Roman" w:hAnsi="Times New Roman" w:eastAsia="方正仿宋_GBK"/>
          <w:kern w:val="0"/>
          <w:sz w:val="32"/>
          <w:szCs w:val="32"/>
        </w:rPr>
        <w:t>鲜章的产品参数。</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6、其他应提供的资料。</w:t>
      </w:r>
    </w:p>
    <w:p>
      <w:pPr>
        <w:snapToGrid w:val="0"/>
        <w:spacing w:line="594"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7、投标人没有按照招标文件要求提供全部资料，或者投标人没有对招标文件在各方面作出实质性响应，可能导致投标被拒绝或评定为无效投标。</w:t>
      </w:r>
    </w:p>
    <w:p>
      <w:pPr>
        <w:snapToGrid w:val="0"/>
        <w:spacing w:line="594" w:lineRule="exact"/>
        <w:ind w:firstLine="640" w:firstLineChars="200"/>
        <w:rPr>
          <w:rFonts w:ascii="方正黑体_GBK" w:hAnsi="Times New Roman" w:eastAsia="方正黑体_GBK"/>
          <w:b/>
          <w:bCs/>
          <w:color w:val="000000"/>
          <w:kern w:val="0"/>
          <w:sz w:val="32"/>
          <w:szCs w:val="32"/>
        </w:rPr>
      </w:pPr>
      <w:r>
        <w:rPr>
          <w:rFonts w:ascii="方正黑体_GBK" w:hAnsi="Times New Roman" w:eastAsia="方正黑体_GBK"/>
          <w:bCs/>
          <w:color w:val="000000"/>
          <w:kern w:val="0"/>
          <w:sz w:val="32"/>
          <w:szCs w:val="32"/>
        </w:rPr>
        <w:t>十一、定标</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（一）</w:t>
      </w:r>
      <w:r>
        <w:rPr>
          <w:rFonts w:ascii="Times New Roman" w:hAnsi="Times New Roman" w:eastAsia="方正仿宋_GBK"/>
          <w:sz w:val="32"/>
          <w:szCs w:val="32"/>
        </w:rPr>
        <w:t>采购人评标委员会按照投标总报价</w:t>
      </w:r>
      <w:r>
        <w:rPr>
          <w:rFonts w:hint="eastAsia" w:ascii="Times New Roman" w:hAnsi="Times New Roman" w:eastAsia="方正仿宋_GBK"/>
          <w:sz w:val="32"/>
          <w:szCs w:val="32"/>
        </w:rPr>
        <w:t>由低到高的顺序推荐综合得分排名前三的投标人为本项目的中标候选人，排名第一的为第一中标候选人。投标总报价相同的，按项目序号顺序的品种单价报价由低到高顺序排列。</w:t>
      </w:r>
    </w:p>
    <w:p>
      <w:pPr>
        <w:pStyle w:val="31"/>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（二）</w:t>
      </w:r>
      <w:r>
        <w:rPr>
          <w:rFonts w:ascii="Times New Roman" w:hAnsi="Times New Roman" w:eastAsia="方正仿宋_GBK"/>
          <w:sz w:val="32"/>
          <w:szCs w:val="32"/>
        </w:rPr>
        <w:t>中标人变更</w:t>
      </w:r>
    </w:p>
    <w:p>
      <w:pPr>
        <w:pStyle w:val="31"/>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中标人拒绝与采购人签订合同的，采购人可以按照评标报告推荐的中标候选人顺序，确定排名下一位的候选人为中标人，也可以重新开展采购活动。</w:t>
      </w:r>
    </w:p>
    <w:p>
      <w:pPr>
        <w:snapToGrid w:val="0"/>
        <w:spacing w:line="594" w:lineRule="exact"/>
        <w:ind w:firstLine="643" w:firstLineChars="200"/>
        <w:rPr>
          <w:rFonts w:ascii="方正黑体_GBK" w:hAnsi="Times New Roman" w:eastAsia="方正黑体_GBK"/>
          <w:b/>
          <w:bCs/>
          <w:color w:val="000000"/>
          <w:kern w:val="0"/>
          <w:sz w:val="32"/>
          <w:szCs w:val="32"/>
        </w:rPr>
      </w:pPr>
      <w:r>
        <w:rPr>
          <w:rFonts w:ascii="方正黑体_GBK" w:hAnsi="Times New Roman" w:eastAsia="方正黑体_GBK"/>
          <w:b/>
          <w:bCs/>
          <w:color w:val="000000"/>
          <w:kern w:val="0"/>
          <w:sz w:val="32"/>
          <w:szCs w:val="32"/>
        </w:rPr>
        <w:t>十二、付款方式</w:t>
      </w:r>
    </w:p>
    <w:p>
      <w:pPr>
        <w:adjustRightInd w:val="0"/>
        <w:snapToGrid w:val="0"/>
        <w:spacing w:line="594" w:lineRule="exact"/>
        <w:ind w:firstLine="640" w:firstLineChars="200"/>
        <w:jc w:val="left"/>
        <w:rPr>
          <w:rFonts w:ascii="Times New Roman" w:hAnsi="Times New Roman" w:eastAsia="方正仿宋_GBK"/>
          <w:kern w:val="0"/>
          <w:sz w:val="32"/>
          <w:szCs w:val="32"/>
        </w:rPr>
      </w:pPr>
      <w:bookmarkStart w:id="13" w:name="_Toc3475"/>
      <w:bookmarkStart w:id="14" w:name="_Toc5085"/>
      <w:bookmarkStart w:id="15" w:name="_Toc20778"/>
      <w:bookmarkStart w:id="16" w:name="_Toc11828"/>
      <w:bookmarkStart w:id="17" w:name="_Toc25886"/>
      <w:bookmarkStart w:id="18" w:name="_Toc27955"/>
      <w:bookmarkStart w:id="19" w:name="_Toc9654"/>
      <w:bookmarkStart w:id="20" w:name="_Toc13969"/>
      <w:bookmarkStart w:id="21" w:name="_Toc19730"/>
      <w:bookmarkStart w:id="22" w:name="_Toc31315"/>
      <w:bookmarkStart w:id="23" w:name="_Toc14778"/>
      <w:bookmarkStart w:id="24" w:name="_Toc25516"/>
      <w:bookmarkStart w:id="25" w:name="_Toc9027"/>
      <w:bookmarkStart w:id="26" w:name="_Toc15478"/>
      <w:r>
        <w:rPr>
          <w:rFonts w:ascii="Times New Roman" w:hAnsi="Times New Roman" w:eastAsia="方正仿宋_GBK"/>
          <w:kern w:val="0"/>
          <w:sz w:val="32"/>
          <w:szCs w:val="32"/>
        </w:rPr>
        <w:t>1、合同签订前乙方向甲方缴纳合同金额5%的履约保证金。</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2、供货完成器材经甲方验收合格，甲方向乙方支付至合同金额的100%。</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3、款项支付通过双方开户银行进行，结算费用双方各自承担。申请付款资料包含：相应合同标的金额合法合规的发票、货物验收报告、履约保证金收据复印件等。乙方因不能及时提供合法合规的付款资料或提供虚假资料，甲方则有权拒绝支付款项，乙方并应承担相应法律责任。</w:t>
      </w:r>
    </w:p>
    <w:p>
      <w:pPr>
        <w:adjustRightInd w:val="0"/>
        <w:snapToGrid w:val="0"/>
        <w:spacing w:line="594" w:lineRule="exact"/>
        <w:ind w:firstLine="640" w:firstLineChars="200"/>
        <w:jc w:val="left"/>
        <w:rPr>
          <w:rFonts w:ascii="Times New Roman" w:hAnsi="Times New Roman" w:eastAsia="方正仿宋_GBK"/>
          <w:b/>
          <w:bCs/>
          <w:color w:val="000000"/>
          <w:kern w:val="0"/>
          <w:sz w:val="32"/>
          <w:szCs w:val="32"/>
        </w:rPr>
      </w:pPr>
      <w:r>
        <w:rPr>
          <w:rFonts w:ascii="Times New Roman" w:hAnsi="Times New Roman" w:eastAsia="方正仿宋_GBK"/>
          <w:kern w:val="0"/>
          <w:sz w:val="32"/>
          <w:szCs w:val="32"/>
        </w:rPr>
        <w:t>4、履约保证金的退还：履约保证金在最终验收合格之日起7个工作日内无息退还中标人。</w:t>
      </w:r>
      <w:bookmarkStart w:id="27" w:name="_Toc141432433"/>
      <w:bookmarkStart w:id="28" w:name="_Toc493506311"/>
      <w:bookmarkStart w:id="29" w:name="_Toc107391132"/>
    </w:p>
    <w:p>
      <w:pPr>
        <w:pStyle w:val="5"/>
        <w:adjustRightInd w:val="0"/>
        <w:snapToGrid w:val="0"/>
        <w:spacing w:before="0" w:after="0" w:line="594" w:lineRule="exact"/>
        <w:ind w:firstLine="640" w:firstLineChars="200"/>
        <w:rPr>
          <w:rFonts w:ascii="方正黑体_GBK" w:hAnsi="Times New Roman" w:eastAsia="方正黑体_GBK"/>
          <w:b w:val="0"/>
          <w:bCs/>
          <w:color w:val="000000"/>
          <w:kern w:val="0"/>
          <w:szCs w:val="32"/>
        </w:rPr>
      </w:pPr>
      <w:r>
        <w:rPr>
          <w:rFonts w:ascii="方正黑体_GBK" w:hAnsi="Times New Roman" w:eastAsia="方正黑体_GBK"/>
          <w:b w:val="0"/>
          <w:bCs/>
          <w:color w:val="000000"/>
          <w:kern w:val="0"/>
          <w:szCs w:val="32"/>
        </w:rPr>
        <w:t>十三、质疑</w:t>
      </w:r>
      <w:bookmarkEnd w:id="27"/>
      <w:bookmarkEnd w:id="28"/>
      <w:bookmarkEnd w:id="29"/>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质疑人以书面形式提出质疑，本人或其授权代表持有效身证到现场递交质疑函原件。提出质疑的应当是参与所质疑项目采购活动的投标人。投标人对招标文件提出质疑的，应在2023年8月</w:t>
      </w:r>
      <w:r>
        <w:rPr>
          <w:rFonts w:hint="eastAsia" w:ascii="Times New Roman" w:hAnsi="Times New Roman" w:eastAsia="方正仿宋_GBK"/>
          <w:kern w:val="0"/>
          <w:sz w:val="32"/>
          <w:szCs w:val="32"/>
        </w:rPr>
        <w:t>28</w:t>
      </w:r>
      <w:r>
        <w:rPr>
          <w:rFonts w:ascii="Times New Roman" w:hAnsi="Times New Roman" w:eastAsia="方正仿宋_GBK"/>
          <w:kern w:val="0"/>
          <w:sz w:val="32"/>
          <w:szCs w:val="32"/>
        </w:rPr>
        <w:t>日1</w:t>
      </w:r>
      <w:r>
        <w:rPr>
          <w:rFonts w:hint="eastAsia" w:ascii="Times New Roman" w:hAnsi="Times New Roman" w:eastAsia="方正仿宋_GBK"/>
          <w:kern w:val="0"/>
          <w:sz w:val="32"/>
          <w:szCs w:val="32"/>
        </w:rPr>
        <w:t>0:00</w:t>
      </w:r>
      <w:r>
        <w:rPr>
          <w:rFonts w:ascii="Times New Roman" w:hAnsi="Times New Roman" w:eastAsia="方正仿宋_GBK"/>
          <w:kern w:val="0"/>
          <w:sz w:val="32"/>
          <w:szCs w:val="32"/>
        </w:rPr>
        <w:t>前提出。</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投标人提出质疑应当提交质疑函和必要的证明材料，质疑函应当包括下列内容：</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1、供应商的姓名或者名称、地址、邮编、联系人及联系电话；</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2、质疑项目的名称；</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3、具体、明确的质疑事项和与质疑事项相关的请求；</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4、事实依据；</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5、必要的法律依据；</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6、提出质疑的日期；</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7、营业执照（或事业单位法人证书，或个体工商户营业执照或有效的自然人身份证明）复印件；</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8、法定代表人授权委托书原件、法定代表人身份证复印件和其授权代表的身份证复印件（供应商为自然人的提供自然人身份证复印件）；</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9、供应商为自然人的，质疑函应当由本人签字；供应商为法人或者其他组织的，质疑函应当由法定代表人、主要负责人，或者其授权代表签字或者盖章，并加盖公章。</w:t>
      </w:r>
    </w:p>
    <w:p>
      <w:pPr>
        <w:pStyle w:val="5"/>
        <w:adjustRightInd w:val="0"/>
        <w:snapToGrid w:val="0"/>
        <w:spacing w:before="0" w:after="0" w:line="594" w:lineRule="exact"/>
        <w:ind w:firstLine="640" w:firstLineChars="200"/>
        <w:rPr>
          <w:rFonts w:ascii="方正黑体_GBK" w:hAnsi="Times New Roman" w:eastAsia="方正黑体_GBK"/>
          <w:b w:val="0"/>
          <w:bCs/>
          <w:color w:val="000000"/>
          <w:kern w:val="0"/>
          <w:szCs w:val="32"/>
        </w:rPr>
      </w:pPr>
      <w:r>
        <w:rPr>
          <w:rFonts w:ascii="方正黑体_GBK" w:hAnsi="Times New Roman" w:eastAsia="方正黑体_GBK"/>
          <w:b w:val="0"/>
          <w:bCs/>
          <w:color w:val="000000"/>
          <w:kern w:val="0"/>
          <w:szCs w:val="32"/>
        </w:rPr>
        <w:t>十四、联系方式</w:t>
      </w:r>
      <w:bookmarkEnd w:id="13"/>
      <w:bookmarkEnd w:id="14"/>
      <w:bookmarkEnd w:id="15"/>
      <w:bookmarkEnd w:id="16"/>
      <w:bookmarkEnd w:id="17"/>
      <w:bookmarkEnd w:id="18"/>
      <w:bookmarkEnd w:id="19"/>
    </w:p>
    <w:p>
      <w:pPr>
        <w:adjustRightInd w:val="0"/>
        <w:snapToGrid w:val="0"/>
        <w:spacing w:line="594"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采购单位：重庆市中医骨科医院</w:t>
      </w:r>
    </w:p>
    <w:p>
      <w:pPr>
        <w:adjustRightInd w:val="0"/>
        <w:snapToGrid w:val="0"/>
        <w:spacing w:line="594"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联系人：</w:t>
      </w:r>
      <w:r>
        <w:rPr>
          <w:rFonts w:hint="eastAsia" w:ascii="Times New Roman" w:hAnsi="Times New Roman" w:eastAsia="方正仿宋_GBK"/>
          <w:kern w:val="0"/>
          <w:sz w:val="32"/>
          <w:szCs w:val="32"/>
        </w:rPr>
        <w:t>曾</w:t>
      </w:r>
      <w:r>
        <w:rPr>
          <w:rFonts w:ascii="Times New Roman" w:hAnsi="Times New Roman" w:eastAsia="方正仿宋_GBK"/>
          <w:kern w:val="0"/>
          <w:sz w:val="32"/>
          <w:szCs w:val="32"/>
        </w:rPr>
        <w:t>老师</w:t>
      </w:r>
    </w:p>
    <w:p>
      <w:pPr>
        <w:adjustRightInd w:val="0"/>
        <w:snapToGrid w:val="0"/>
        <w:spacing w:line="594"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电话：023-63931178</w:t>
      </w:r>
    </w:p>
    <w:p>
      <w:pPr>
        <w:adjustRightInd w:val="0"/>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地址：重庆市渝中区解放西路9号</w:t>
      </w:r>
    </w:p>
    <w:bookmarkEnd w:id="20"/>
    <w:bookmarkEnd w:id="21"/>
    <w:bookmarkEnd w:id="22"/>
    <w:bookmarkEnd w:id="23"/>
    <w:bookmarkEnd w:id="24"/>
    <w:bookmarkEnd w:id="25"/>
    <w:bookmarkEnd w:id="26"/>
    <w:p>
      <w:pPr>
        <w:pStyle w:val="94"/>
        <w:spacing w:line="594" w:lineRule="exact"/>
        <w:jc w:val="center"/>
        <w:rPr>
          <w:rFonts w:ascii="Times New Roman"/>
        </w:rPr>
      </w:pPr>
      <w:r>
        <w:rPr>
          <w:rFonts w:ascii="Times New Roman"/>
        </w:rPr>
        <w:br w:type="page"/>
      </w:r>
      <w:r>
        <w:rPr>
          <w:rFonts w:hint="eastAsia" w:ascii="Times New Roman" w:eastAsia="方正小标宋_GBK"/>
          <w:sz w:val="44"/>
          <w:szCs w:val="44"/>
        </w:rPr>
        <w:t>供应商编制响应文件要求</w:t>
      </w:r>
    </w:p>
    <w:p>
      <w:pPr>
        <w:pStyle w:val="6"/>
        <w:spacing w:before="0" w:after="0" w:line="594" w:lineRule="exact"/>
        <w:ind w:firstLine="643" w:firstLineChars="200"/>
        <w:rPr>
          <w:rFonts w:eastAsia="黑体"/>
          <w:szCs w:val="32"/>
        </w:rPr>
      </w:pPr>
      <w:r>
        <w:rPr>
          <w:rFonts w:hint="eastAsia" w:eastAsia="黑体"/>
          <w:szCs w:val="32"/>
        </w:rPr>
        <w:t>一、报价</w:t>
      </w:r>
    </w:p>
    <w:p>
      <w:pPr>
        <w:snapToGrid w:val="0"/>
        <w:spacing w:line="594" w:lineRule="exact"/>
        <w:ind w:firstLine="420"/>
        <w:rPr>
          <w:rFonts w:ascii="Times New Roman" w:hAnsi="Times New Roman"/>
          <w:color w:val="FF0000"/>
          <w:sz w:val="24"/>
          <w:szCs w:val="24"/>
        </w:rPr>
      </w:pPr>
      <w:r>
        <w:rPr>
          <w:rFonts w:hint="eastAsia" w:ascii="Times New Roman" w:hAnsi="Times New Roman" w:eastAsia="仿宋_GB2312"/>
          <w:sz w:val="32"/>
          <w:szCs w:val="32"/>
        </w:rPr>
        <w:t>（一）报价函</w:t>
      </w:r>
    </w:p>
    <w:p>
      <w:pPr>
        <w:pStyle w:val="6"/>
        <w:spacing w:before="0" w:after="0" w:line="594" w:lineRule="exact"/>
        <w:jc w:val="center"/>
        <w:rPr>
          <w:rFonts w:eastAsia="黑体"/>
          <w:szCs w:val="32"/>
        </w:rPr>
      </w:pPr>
      <w:r>
        <w:rPr>
          <w:rFonts w:hint="eastAsia" w:eastAsia="黑体"/>
          <w:szCs w:val="32"/>
        </w:rPr>
        <w:t>报价函</w:t>
      </w:r>
    </w:p>
    <w:p>
      <w:pPr>
        <w:spacing w:line="594" w:lineRule="exact"/>
        <w:rPr>
          <w:rFonts w:ascii="Times New Roman" w:hAnsi="Times New Roman"/>
        </w:rPr>
      </w:pPr>
    </w:p>
    <w:p>
      <w:pPr>
        <w:spacing w:line="594" w:lineRule="exact"/>
        <w:rPr>
          <w:rFonts w:ascii="Times New Roman" w:hAnsi="Times New Roman"/>
        </w:rPr>
      </w:pPr>
    </w:p>
    <w:p>
      <w:pPr>
        <w:spacing w:line="594" w:lineRule="exact"/>
        <w:rPr>
          <w:rStyle w:val="64"/>
          <w:rFonts w:ascii="Times New Roman" w:hAnsi="Times New Roman" w:eastAsia="仿宋_GB2312"/>
          <w:sz w:val="32"/>
          <w:szCs w:val="32"/>
        </w:rPr>
      </w:pPr>
      <w:r>
        <w:rPr>
          <w:rStyle w:val="64"/>
          <w:rFonts w:hint="eastAsia" w:ascii="Times New Roman" w:hAnsi="Times New Roman" w:eastAsia="仿宋_GB2312"/>
          <w:color w:val="auto"/>
          <w:sz w:val="32"/>
          <w:szCs w:val="32"/>
        </w:rPr>
        <w:t>（采购单位名称）：</w:t>
      </w:r>
    </w:p>
    <w:p>
      <w:pPr>
        <w:spacing w:line="594" w:lineRule="exact"/>
        <w:ind w:firstLine="640" w:firstLineChars="200"/>
        <w:rPr>
          <w:rStyle w:val="64"/>
          <w:rFonts w:ascii="Times New Roman" w:hAnsi="Times New Roman" w:eastAsia="仿宋_GB2312"/>
          <w:sz w:val="32"/>
          <w:szCs w:val="32"/>
        </w:rPr>
      </w:pPr>
      <w:r>
        <w:rPr>
          <w:rStyle w:val="64"/>
          <w:rFonts w:hint="eastAsia" w:ascii="Times New Roman" w:hAnsi="Times New Roman" w:eastAsia="仿宋_GB2312"/>
          <w:sz w:val="32"/>
          <w:szCs w:val="32"/>
        </w:rPr>
        <w:t>我方收到（项目名称）的竞采文件，经详细研究，决定参加该项目。</w:t>
      </w:r>
    </w:p>
    <w:p>
      <w:pPr>
        <w:spacing w:line="594" w:lineRule="exact"/>
        <w:ind w:firstLine="640" w:firstLineChars="200"/>
        <w:rPr>
          <w:rStyle w:val="64"/>
          <w:rFonts w:ascii="Times New Roman" w:hAnsi="Times New Roman" w:eastAsia="仿宋_GB2312"/>
          <w:sz w:val="32"/>
          <w:szCs w:val="32"/>
        </w:rPr>
      </w:pPr>
      <w:r>
        <w:rPr>
          <w:rStyle w:val="64"/>
          <w:rFonts w:ascii="Times New Roman" w:hAnsi="Times New Roman" w:eastAsia="仿宋_GB2312"/>
          <w:sz w:val="32"/>
          <w:szCs w:val="32"/>
        </w:rPr>
        <w:t>1.</w:t>
      </w:r>
      <w:r>
        <w:rPr>
          <w:rStyle w:val="64"/>
          <w:rFonts w:hint="eastAsia" w:ascii="Times New Roman" w:hAnsi="Times New Roman" w:eastAsia="仿宋_GB2312"/>
          <w:sz w:val="32"/>
          <w:szCs w:val="32"/>
        </w:rPr>
        <w:t>愿意按照竞采文件中的一切要求，提供本项目的商品、及服务，报价为人民币大写    元整；人民币小写    元。</w:t>
      </w:r>
    </w:p>
    <w:p>
      <w:pPr>
        <w:spacing w:line="594" w:lineRule="exact"/>
        <w:ind w:firstLine="640" w:firstLineChars="200"/>
        <w:rPr>
          <w:rStyle w:val="64"/>
          <w:rFonts w:ascii="Times New Roman" w:hAnsi="Times New Roman" w:eastAsia="仿宋_GB2312"/>
          <w:sz w:val="32"/>
          <w:szCs w:val="32"/>
        </w:rPr>
      </w:pPr>
      <w:r>
        <w:rPr>
          <w:rStyle w:val="64"/>
          <w:rFonts w:ascii="Times New Roman" w:hAnsi="Times New Roman" w:eastAsia="仿宋_GB2312"/>
          <w:sz w:val="32"/>
          <w:szCs w:val="32"/>
        </w:rPr>
        <w:t>2.</w:t>
      </w:r>
      <w:r>
        <w:rPr>
          <w:rStyle w:val="64"/>
          <w:rFonts w:hint="eastAsia" w:ascii="Times New Roman" w:hAnsi="Times New Roman" w:eastAsia="仿宋_GB2312"/>
          <w:sz w:val="32"/>
          <w:szCs w:val="32"/>
        </w:rPr>
        <w:t>我方现提交的响应文件为：响应文件正本壹份。</w:t>
      </w:r>
    </w:p>
    <w:p>
      <w:pPr>
        <w:spacing w:line="594" w:lineRule="exact"/>
        <w:ind w:firstLine="640" w:firstLineChars="200"/>
        <w:rPr>
          <w:rFonts w:ascii="Times New Roman" w:hAnsi="Times New Roman" w:eastAsia="仿宋_GB2312"/>
          <w:b/>
          <w:bCs/>
          <w:i/>
          <w:iCs/>
          <w:color w:val="FF0000"/>
          <w:sz w:val="32"/>
          <w:szCs w:val="32"/>
          <w:u w:val="single"/>
        </w:rPr>
      </w:pPr>
      <w:r>
        <w:rPr>
          <w:rStyle w:val="64"/>
          <w:rFonts w:ascii="Times New Roman" w:hAnsi="Times New Roman" w:eastAsia="仿宋_GB2312"/>
          <w:sz w:val="32"/>
          <w:szCs w:val="32"/>
        </w:rPr>
        <w:t>3.</w:t>
      </w:r>
      <w:r>
        <w:rPr>
          <w:rStyle w:val="64"/>
          <w:rFonts w:hint="eastAsia" w:ascii="Times New Roman" w:hAnsi="Times New Roman" w:eastAsia="仿宋_GB2312"/>
          <w:sz w:val="32"/>
          <w:szCs w:val="32"/>
        </w:rPr>
        <w:t>我方承诺：本次报价的有效期为</w:t>
      </w:r>
      <w:r>
        <w:rPr>
          <w:rStyle w:val="64"/>
          <w:rFonts w:ascii="Times New Roman" w:hAnsi="Times New Roman" w:eastAsia="仿宋_GB2312"/>
          <w:sz w:val="32"/>
          <w:szCs w:val="32"/>
        </w:rPr>
        <w:t>90</w:t>
      </w:r>
      <w:r>
        <w:rPr>
          <w:rStyle w:val="64"/>
          <w:rFonts w:hint="eastAsia" w:ascii="Times New Roman" w:hAnsi="Times New Roman" w:eastAsia="仿宋_GB2312"/>
          <w:sz w:val="32"/>
          <w:szCs w:val="32"/>
        </w:rPr>
        <w:t>天。</w:t>
      </w:r>
    </w:p>
    <w:p>
      <w:pPr>
        <w:spacing w:line="594" w:lineRule="exact"/>
        <w:ind w:firstLine="640" w:firstLineChars="200"/>
        <w:rPr>
          <w:rStyle w:val="64"/>
          <w:rFonts w:ascii="Times New Roman" w:hAnsi="Times New Roman" w:eastAsia="仿宋_GB2312"/>
          <w:sz w:val="32"/>
          <w:szCs w:val="32"/>
        </w:rPr>
      </w:pPr>
      <w:r>
        <w:rPr>
          <w:rStyle w:val="64"/>
          <w:rFonts w:ascii="Times New Roman" w:hAnsi="Times New Roman" w:eastAsia="仿宋_GB2312"/>
          <w:sz w:val="32"/>
          <w:szCs w:val="32"/>
        </w:rPr>
        <w:t>4.</w:t>
      </w:r>
      <w:r>
        <w:rPr>
          <w:rStyle w:val="64"/>
          <w:rFonts w:hint="eastAsia" w:ascii="Times New Roman" w:hAnsi="Times New Roman" w:eastAsia="仿宋_GB2312"/>
          <w:sz w:val="32"/>
          <w:szCs w:val="32"/>
        </w:rPr>
        <w:t>我方完全理解和接受竞采文件的一切规定、要求和评审办法。</w:t>
      </w:r>
    </w:p>
    <w:p>
      <w:pPr>
        <w:spacing w:line="594" w:lineRule="exact"/>
        <w:ind w:firstLine="640" w:firstLineChars="200"/>
        <w:rPr>
          <w:rStyle w:val="64"/>
          <w:rFonts w:ascii="Times New Roman" w:hAnsi="Times New Roman" w:eastAsia="仿宋_GB2312"/>
          <w:sz w:val="32"/>
          <w:szCs w:val="32"/>
        </w:rPr>
      </w:pPr>
      <w:r>
        <w:rPr>
          <w:rStyle w:val="64"/>
          <w:rFonts w:ascii="Times New Roman" w:hAnsi="Times New Roman" w:eastAsia="仿宋_GB2312"/>
          <w:sz w:val="32"/>
          <w:szCs w:val="32"/>
        </w:rPr>
        <w:t>5.</w:t>
      </w:r>
      <w:r>
        <w:rPr>
          <w:rStyle w:val="64"/>
          <w:rFonts w:hint="eastAsia" w:ascii="Times New Roman" w:hAnsi="Times New Roman" w:eastAsia="仿宋_GB2312"/>
          <w:sz w:val="32"/>
          <w:szCs w:val="32"/>
        </w:rPr>
        <w:t>在整个采购过程中，我方若有违规行为，愿意接受重庆市政府采购云平台相关管理方的处罚。</w:t>
      </w:r>
    </w:p>
    <w:p>
      <w:pPr>
        <w:spacing w:line="594" w:lineRule="exact"/>
        <w:ind w:firstLine="640" w:firstLineChars="200"/>
        <w:rPr>
          <w:rStyle w:val="64"/>
          <w:rFonts w:ascii="Times New Roman" w:hAnsi="Times New Roman" w:eastAsia="仿宋_GB2312"/>
          <w:sz w:val="32"/>
          <w:szCs w:val="32"/>
        </w:rPr>
      </w:pPr>
      <w:r>
        <w:rPr>
          <w:rStyle w:val="64"/>
          <w:rFonts w:ascii="Times New Roman" w:hAnsi="Times New Roman" w:eastAsia="仿宋_GB2312"/>
          <w:sz w:val="32"/>
          <w:szCs w:val="32"/>
        </w:rPr>
        <w:t>6.</w:t>
      </w:r>
      <w:r>
        <w:rPr>
          <w:rStyle w:val="64"/>
          <w:rFonts w:hint="eastAsia" w:ascii="Times New Roman" w:hAnsi="Times New Roman" w:eastAsia="仿宋_GB2312"/>
          <w:sz w:val="32"/>
          <w:szCs w:val="32"/>
        </w:rPr>
        <w:t>我方若中选，将按照竞采结果签订合同，并且严格履行合同义务。本承诺函将成为合同不可分割的一部分，与合同具有同等的法律效力。</w:t>
      </w:r>
    </w:p>
    <w:p>
      <w:pPr>
        <w:spacing w:line="594" w:lineRule="exact"/>
        <w:ind w:firstLine="640" w:firstLineChars="200"/>
        <w:rPr>
          <w:rStyle w:val="64"/>
          <w:rFonts w:ascii="Times New Roman" w:hAnsi="Times New Roman" w:eastAsia="仿宋_GB2312"/>
          <w:sz w:val="32"/>
          <w:szCs w:val="32"/>
        </w:rPr>
      </w:pPr>
      <w:r>
        <w:rPr>
          <w:rStyle w:val="64"/>
          <w:rFonts w:ascii="Times New Roman" w:hAnsi="Times New Roman" w:eastAsia="仿宋_GB2312"/>
          <w:sz w:val="32"/>
          <w:szCs w:val="32"/>
        </w:rPr>
        <w:t>7.</w:t>
      </w:r>
      <w:r>
        <w:rPr>
          <w:rStyle w:val="64"/>
          <w:rFonts w:hint="eastAsia" w:ascii="Times New Roman" w:hAnsi="Times New Roman" w:eastAsia="仿宋_GB2312"/>
          <w:sz w:val="32"/>
          <w:szCs w:val="32"/>
        </w:rPr>
        <w:t>我方理解，最低报价不是成交的唯一条件。</w:t>
      </w:r>
    </w:p>
    <w:p>
      <w:pPr>
        <w:pStyle w:val="94"/>
        <w:spacing w:line="594" w:lineRule="exact"/>
        <w:rPr>
          <w:rFonts w:ascii="Times New Roman"/>
        </w:rPr>
      </w:pPr>
    </w:p>
    <w:p>
      <w:pPr>
        <w:spacing w:line="594" w:lineRule="exact"/>
        <w:ind w:right="640" w:firstLine="3680" w:firstLineChars="1150"/>
        <w:rPr>
          <w:rStyle w:val="64"/>
          <w:rFonts w:ascii="Times New Roman" w:hAnsi="Times New Roman" w:eastAsia="仿宋_GB2312"/>
          <w:sz w:val="32"/>
          <w:szCs w:val="32"/>
        </w:rPr>
      </w:pPr>
      <w:r>
        <w:rPr>
          <w:rStyle w:val="64"/>
          <w:rFonts w:hint="eastAsia" w:ascii="Times New Roman" w:hAnsi="Times New Roman" w:eastAsia="仿宋_GB2312"/>
          <w:sz w:val="32"/>
          <w:szCs w:val="32"/>
        </w:rPr>
        <w:t>供应商名称（公章）</w:t>
      </w:r>
    </w:p>
    <w:p>
      <w:pPr>
        <w:spacing w:line="594" w:lineRule="exact"/>
        <w:ind w:firstLine="640" w:firstLineChars="200"/>
        <w:jc w:val="center"/>
        <w:rPr>
          <w:rFonts w:ascii="Times New Roman" w:hAnsi="Times New Roman" w:eastAsia="仿宋"/>
          <w:sz w:val="24"/>
          <w:szCs w:val="24"/>
        </w:rPr>
        <w:sectPr>
          <w:footerReference r:id="rId3" w:type="default"/>
          <w:pgSz w:w="11907" w:h="16840"/>
          <w:pgMar w:top="1134" w:right="1191" w:bottom="1134" w:left="1304" w:header="851" w:footer="992" w:gutter="0"/>
          <w:pgNumType w:fmt="numberInDash" w:start="1"/>
          <w:cols w:space="720" w:num="1"/>
          <w:docGrid w:linePitch="380" w:charSpace="-5735"/>
        </w:sectPr>
      </w:pPr>
      <w:r>
        <w:rPr>
          <w:rStyle w:val="64"/>
          <w:rFonts w:hint="eastAsia" w:ascii="Times New Roman" w:hAnsi="Times New Roman" w:eastAsia="仿宋_GB2312"/>
          <w:sz w:val="32"/>
          <w:szCs w:val="32"/>
        </w:rPr>
        <w:t>年月日</w:t>
      </w:r>
    </w:p>
    <w:p>
      <w:pPr>
        <w:snapToGrid w:val="0"/>
        <w:spacing w:line="594" w:lineRule="exact"/>
        <w:ind w:firstLine="420"/>
        <w:rPr>
          <w:rFonts w:ascii="Times New Roman" w:hAnsi="Times New Roman" w:eastAsia="方正仿宋_GBK"/>
          <w:sz w:val="24"/>
          <w:szCs w:val="24"/>
        </w:rPr>
      </w:pPr>
      <w:r>
        <w:rPr>
          <w:rFonts w:hint="eastAsia" w:ascii="Times New Roman" w:hAnsi="Times New Roman" w:eastAsia="仿宋_GB2312"/>
          <w:sz w:val="32"/>
          <w:szCs w:val="32"/>
        </w:rPr>
        <w:t>（二）明细报价表</w:t>
      </w:r>
    </w:p>
    <w:p>
      <w:pPr>
        <w:pStyle w:val="6"/>
        <w:spacing w:before="0" w:after="0" w:line="594" w:lineRule="exact"/>
        <w:jc w:val="center"/>
        <w:rPr>
          <w:rFonts w:eastAsia="方正仿宋_GBK"/>
          <w:sz w:val="24"/>
          <w:szCs w:val="24"/>
        </w:rPr>
      </w:pPr>
    </w:p>
    <w:p>
      <w:pPr>
        <w:pStyle w:val="6"/>
        <w:spacing w:before="0" w:after="0" w:line="594" w:lineRule="exact"/>
        <w:jc w:val="center"/>
        <w:rPr>
          <w:rFonts w:eastAsia="仿宋_GB2312"/>
          <w:b w:val="0"/>
          <w:szCs w:val="32"/>
        </w:rPr>
      </w:pPr>
      <w:r>
        <w:rPr>
          <w:rFonts w:hint="eastAsia" w:eastAsia="黑体"/>
          <w:szCs w:val="32"/>
        </w:rPr>
        <w:t>明细报价表</w:t>
      </w:r>
    </w:p>
    <w:p>
      <w:pPr>
        <w:pStyle w:val="6"/>
        <w:spacing w:before="0" w:after="0" w:line="594" w:lineRule="exact"/>
        <w:jc w:val="left"/>
        <w:rPr>
          <w:rFonts w:eastAsia="黑体"/>
          <w:sz w:val="24"/>
          <w:szCs w:val="24"/>
        </w:rPr>
      </w:pPr>
      <w:r>
        <w:rPr>
          <w:rFonts w:hint="eastAsia" w:eastAsia="黑体"/>
          <w:sz w:val="24"/>
          <w:szCs w:val="24"/>
        </w:rPr>
        <w:t>项目名称：</w:t>
      </w:r>
    </w:p>
    <w:tbl>
      <w:tblPr>
        <w:tblStyle w:val="57"/>
        <w:tblW w:w="9566" w:type="dxa"/>
        <w:tblInd w:w="93" w:type="dxa"/>
        <w:tblLayout w:type="fixed"/>
        <w:tblCellMar>
          <w:top w:w="0" w:type="dxa"/>
          <w:left w:w="108" w:type="dxa"/>
          <w:bottom w:w="0" w:type="dxa"/>
          <w:right w:w="108" w:type="dxa"/>
        </w:tblCellMar>
      </w:tblPr>
      <w:tblGrid>
        <w:gridCol w:w="724"/>
        <w:gridCol w:w="1276"/>
        <w:gridCol w:w="1276"/>
        <w:gridCol w:w="992"/>
        <w:gridCol w:w="1559"/>
        <w:gridCol w:w="1276"/>
        <w:gridCol w:w="868"/>
        <w:gridCol w:w="1595"/>
      </w:tblGrid>
      <w:tr>
        <w:tblPrEx>
          <w:tblCellMar>
            <w:top w:w="0" w:type="dxa"/>
            <w:left w:w="108" w:type="dxa"/>
            <w:bottom w:w="0" w:type="dxa"/>
            <w:right w:w="108" w:type="dxa"/>
          </w:tblCellMar>
        </w:tblPrEx>
        <w:trPr>
          <w:trHeight w:val="300"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widowControl/>
              <w:spacing w:line="594" w:lineRule="exact"/>
              <w:jc w:val="center"/>
              <w:rPr>
                <w:rFonts w:ascii="Times New Roman" w:hAnsi="Times New Roman" w:eastAsia="仿宋_GB2312"/>
                <w:b/>
                <w:bCs/>
                <w:kern w:val="0"/>
                <w:sz w:val="24"/>
                <w:szCs w:val="24"/>
              </w:rPr>
            </w:pPr>
            <w:r>
              <w:rPr>
                <w:rFonts w:hint="eastAsia" w:ascii="Times New Roman" w:hAnsi="Times New Roman" w:eastAsia="方正仿宋_GBK"/>
                <w:b/>
                <w:bCs/>
                <w:kern w:val="0"/>
                <w:sz w:val="24"/>
                <w:szCs w:val="24"/>
              </w:rPr>
              <w:t>序号</w:t>
            </w:r>
          </w:p>
        </w:tc>
        <w:tc>
          <w:tcPr>
            <w:tcW w:w="1276" w:type="dxa"/>
            <w:tcBorders>
              <w:top w:val="single" w:color="auto" w:sz="4" w:space="0"/>
              <w:left w:val="nil"/>
              <w:bottom w:val="single" w:color="auto" w:sz="4" w:space="0"/>
              <w:right w:val="single" w:color="auto" w:sz="4" w:space="0"/>
            </w:tcBorders>
            <w:noWrap/>
            <w:vAlign w:val="center"/>
          </w:tcPr>
          <w:p>
            <w:pPr>
              <w:widowControl/>
              <w:spacing w:line="594" w:lineRule="exact"/>
              <w:jc w:val="center"/>
              <w:rPr>
                <w:rFonts w:ascii="Times New Roman" w:hAnsi="Times New Roman" w:eastAsia="仿宋_GB2312"/>
                <w:b/>
                <w:bCs/>
                <w:kern w:val="0"/>
                <w:sz w:val="24"/>
                <w:szCs w:val="24"/>
              </w:rPr>
            </w:pPr>
            <w:r>
              <w:rPr>
                <w:rFonts w:hint="eastAsia" w:ascii="Times New Roman" w:hAnsi="Times New Roman" w:eastAsia="方正仿宋_GBK"/>
                <w:b/>
                <w:bCs/>
                <w:kern w:val="0"/>
                <w:sz w:val="24"/>
                <w:szCs w:val="24"/>
              </w:rPr>
              <w:t>产品名称</w:t>
            </w:r>
          </w:p>
        </w:tc>
        <w:tc>
          <w:tcPr>
            <w:tcW w:w="1276" w:type="dxa"/>
            <w:tcBorders>
              <w:top w:val="single" w:color="auto" w:sz="4" w:space="0"/>
              <w:left w:val="nil"/>
              <w:bottom w:val="single" w:color="auto" w:sz="4" w:space="0"/>
              <w:right w:val="single" w:color="auto" w:sz="4" w:space="0"/>
            </w:tcBorders>
            <w:noWrap/>
            <w:vAlign w:val="center"/>
          </w:tcPr>
          <w:p>
            <w:pPr>
              <w:widowControl/>
              <w:spacing w:line="594" w:lineRule="exact"/>
              <w:jc w:val="center"/>
              <w:rPr>
                <w:rFonts w:ascii="Times New Roman" w:hAnsi="Times New Roman" w:eastAsia="仿宋_GB2312"/>
                <w:b/>
                <w:bCs/>
                <w:kern w:val="0"/>
                <w:sz w:val="24"/>
                <w:szCs w:val="24"/>
              </w:rPr>
            </w:pPr>
            <w:r>
              <w:rPr>
                <w:rFonts w:hint="eastAsia" w:ascii="Times New Roman" w:hAnsi="Times New Roman" w:eastAsia="方正仿宋_GBK"/>
                <w:b/>
                <w:bCs/>
                <w:kern w:val="0"/>
                <w:sz w:val="24"/>
                <w:szCs w:val="24"/>
              </w:rPr>
              <w:t>数量</w:t>
            </w:r>
          </w:p>
        </w:tc>
        <w:tc>
          <w:tcPr>
            <w:tcW w:w="992" w:type="dxa"/>
            <w:tcBorders>
              <w:top w:val="single" w:color="auto" w:sz="4" w:space="0"/>
              <w:left w:val="nil"/>
              <w:bottom w:val="single" w:color="auto" w:sz="4" w:space="0"/>
              <w:right w:val="single" w:color="auto" w:sz="4" w:space="0"/>
            </w:tcBorders>
            <w:noWrap/>
            <w:vAlign w:val="center"/>
          </w:tcPr>
          <w:p>
            <w:pPr>
              <w:widowControl/>
              <w:spacing w:line="594" w:lineRule="exact"/>
              <w:jc w:val="center"/>
              <w:rPr>
                <w:rFonts w:ascii="Times New Roman" w:hAnsi="Times New Roman" w:eastAsia="仿宋_GB2312"/>
                <w:b/>
                <w:bCs/>
                <w:kern w:val="0"/>
                <w:sz w:val="24"/>
                <w:szCs w:val="24"/>
              </w:rPr>
            </w:pPr>
            <w:r>
              <w:rPr>
                <w:rFonts w:hint="eastAsia" w:ascii="Times New Roman" w:hAnsi="Times New Roman" w:eastAsia="方正仿宋_GBK"/>
                <w:b/>
                <w:bCs/>
                <w:kern w:val="0"/>
                <w:sz w:val="24"/>
                <w:szCs w:val="24"/>
              </w:rPr>
              <w:t>单位</w:t>
            </w:r>
          </w:p>
        </w:tc>
        <w:tc>
          <w:tcPr>
            <w:tcW w:w="1559" w:type="dxa"/>
            <w:tcBorders>
              <w:top w:val="single" w:color="auto" w:sz="4" w:space="0"/>
              <w:left w:val="nil"/>
              <w:bottom w:val="single" w:color="auto" w:sz="4" w:space="0"/>
              <w:right w:val="single" w:color="auto" w:sz="4" w:space="0"/>
            </w:tcBorders>
            <w:vAlign w:val="center"/>
          </w:tcPr>
          <w:p>
            <w:pPr>
              <w:widowControl/>
              <w:spacing w:line="594" w:lineRule="exact"/>
              <w:jc w:val="center"/>
              <w:rPr>
                <w:rFonts w:ascii="Times New Roman" w:hAnsi="Times New Roman" w:eastAsia="仿宋_GB2312"/>
                <w:b/>
                <w:bCs/>
                <w:kern w:val="0"/>
                <w:sz w:val="24"/>
                <w:szCs w:val="24"/>
              </w:rPr>
            </w:pPr>
            <w:r>
              <w:rPr>
                <w:rFonts w:hint="eastAsia" w:ascii="Times New Roman" w:hAnsi="Times New Roman" w:eastAsia="方正仿宋_GBK"/>
                <w:b/>
                <w:bCs/>
                <w:kern w:val="0"/>
                <w:sz w:val="24"/>
                <w:szCs w:val="24"/>
              </w:rPr>
              <w:t>品牌（厂家）</w:t>
            </w:r>
          </w:p>
        </w:tc>
        <w:tc>
          <w:tcPr>
            <w:tcW w:w="1276" w:type="dxa"/>
            <w:tcBorders>
              <w:top w:val="single" w:color="auto" w:sz="4" w:space="0"/>
              <w:left w:val="nil"/>
              <w:bottom w:val="single" w:color="auto" w:sz="4" w:space="0"/>
              <w:right w:val="single" w:color="auto" w:sz="4" w:space="0"/>
            </w:tcBorders>
            <w:vAlign w:val="center"/>
          </w:tcPr>
          <w:p>
            <w:pPr>
              <w:widowControl/>
              <w:spacing w:line="594" w:lineRule="exact"/>
              <w:jc w:val="center"/>
              <w:rPr>
                <w:rFonts w:ascii="Times New Roman" w:hAnsi="Times New Roman" w:eastAsia="仿宋_GB2312"/>
                <w:b/>
                <w:bCs/>
                <w:kern w:val="0"/>
                <w:sz w:val="24"/>
                <w:szCs w:val="24"/>
              </w:rPr>
            </w:pPr>
            <w:r>
              <w:rPr>
                <w:rFonts w:hint="eastAsia" w:ascii="Times New Roman" w:hAnsi="Times New Roman" w:eastAsia="方正仿宋_GBK"/>
                <w:b/>
                <w:bCs/>
                <w:kern w:val="0"/>
                <w:sz w:val="24"/>
                <w:szCs w:val="24"/>
              </w:rPr>
              <w:t>规格型号</w:t>
            </w:r>
          </w:p>
        </w:tc>
        <w:tc>
          <w:tcPr>
            <w:tcW w:w="868" w:type="dxa"/>
            <w:tcBorders>
              <w:top w:val="single" w:color="auto" w:sz="4" w:space="0"/>
              <w:left w:val="nil"/>
              <w:bottom w:val="single" w:color="auto" w:sz="4" w:space="0"/>
              <w:right w:val="single" w:color="auto" w:sz="4" w:space="0"/>
            </w:tcBorders>
            <w:vAlign w:val="center"/>
          </w:tcPr>
          <w:p>
            <w:pPr>
              <w:pStyle w:val="33"/>
              <w:widowControl/>
              <w:spacing w:line="594" w:lineRule="exact"/>
              <w:jc w:val="center"/>
              <w:rPr>
                <w:rFonts w:eastAsia="方正仿宋_GBK"/>
                <w:b/>
                <w:bCs/>
                <w:kern w:val="0"/>
                <w:sz w:val="24"/>
                <w:szCs w:val="24"/>
              </w:rPr>
            </w:pPr>
            <w:r>
              <w:rPr>
                <w:rFonts w:hint="eastAsia" w:eastAsia="方正仿宋_GBK"/>
                <w:b/>
                <w:bCs/>
                <w:kern w:val="0"/>
                <w:sz w:val="24"/>
                <w:szCs w:val="24"/>
              </w:rPr>
              <w:t>单价</w:t>
            </w:r>
          </w:p>
          <w:p>
            <w:pPr>
              <w:pStyle w:val="33"/>
              <w:widowControl/>
              <w:spacing w:line="594" w:lineRule="exact"/>
              <w:jc w:val="center"/>
              <w:rPr>
                <w:rFonts w:eastAsia="仿宋_GB2312"/>
                <w:b/>
                <w:bCs/>
                <w:kern w:val="0"/>
                <w:sz w:val="24"/>
                <w:szCs w:val="24"/>
              </w:rPr>
            </w:pPr>
            <w:r>
              <w:rPr>
                <w:rFonts w:hint="eastAsia" w:eastAsia="方正仿宋_GBK"/>
                <w:b/>
                <w:bCs/>
                <w:kern w:val="0"/>
                <w:sz w:val="24"/>
                <w:szCs w:val="24"/>
              </w:rPr>
              <w:t>（元）</w:t>
            </w:r>
          </w:p>
        </w:tc>
        <w:tc>
          <w:tcPr>
            <w:tcW w:w="1595" w:type="dxa"/>
            <w:tcBorders>
              <w:top w:val="single" w:color="auto" w:sz="4" w:space="0"/>
              <w:left w:val="nil"/>
              <w:bottom w:val="single" w:color="auto" w:sz="4" w:space="0"/>
              <w:right w:val="single" w:color="auto" w:sz="4" w:space="0"/>
            </w:tcBorders>
            <w:vAlign w:val="center"/>
          </w:tcPr>
          <w:p>
            <w:pPr>
              <w:widowControl/>
              <w:spacing w:line="594" w:lineRule="exact"/>
              <w:jc w:val="center"/>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合计</w:t>
            </w:r>
          </w:p>
          <w:p>
            <w:pPr>
              <w:widowControl/>
              <w:spacing w:line="594" w:lineRule="exact"/>
              <w:jc w:val="center"/>
              <w:rPr>
                <w:rFonts w:ascii="Times New Roman" w:hAnsi="Times New Roman" w:eastAsia="仿宋_GB2312"/>
                <w:b/>
                <w:bCs/>
                <w:kern w:val="0"/>
                <w:sz w:val="24"/>
                <w:szCs w:val="24"/>
              </w:rPr>
            </w:pPr>
            <w:r>
              <w:rPr>
                <w:rFonts w:hint="eastAsia" w:ascii="Times New Roman" w:hAnsi="Times New Roman" w:eastAsia="方正仿宋_GBK"/>
                <w:b/>
                <w:bCs/>
                <w:kern w:val="0"/>
                <w:sz w:val="24"/>
                <w:szCs w:val="24"/>
              </w:rPr>
              <w:t>（元）</w:t>
            </w:r>
          </w:p>
        </w:tc>
      </w:tr>
      <w:tr>
        <w:tblPrEx>
          <w:tblCellMar>
            <w:top w:w="0" w:type="dxa"/>
            <w:left w:w="108" w:type="dxa"/>
            <w:bottom w:w="0" w:type="dxa"/>
            <w:right w:w="108" w:type="dxa"/>
          </w:tblCellMar>
        </w:tblPrEx>
        <w:trPr>
          <w:trHeight w:val="480" w:hRule="atLeast"/>
        </w:trPr>
        <w:tc>
          <w:tcPr>
            <w:tcW w:w="724" w:type="dxa"/>
            <w:tcBorders>
              <w:top w:val="nil"/>
              <w:left w:val="single" w:color="auto" w:sz="4" w:space="0"/>
              <w:bottom w:val="single" w:color="auto" w:sz="4" w:space="0"/>
              <w:right w:val="single" w:color="auto" w:sz="4" w:space="0"/>
            </w:tcBorders>
            <w:noWrap/>
            <w:vAlign w:val="center"/>
          </w:tcPr>
          <w:p>
            <w:pPr>
              <w:widowControl/>
              <w:spacing w:line="594" w:lineRule="exact"/>
              <w:jc w:val="center"/>
              <w:textAlignment w:val="center"/>
              <w:rPr>
                <w:rFonts w:ascii="Times New Roman" w:hAnsi="Times New Roman" w:eastAsia="方正仿宋_GBK"/>
                <w:color w:val="000000"/>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594" w:lineRule="exact"/>
              <w:jc w:val="center"/>
              <w:textAlignment w:val="center"/>
              <w:rPr>
                <w:rFonts w:ascii="Times New Roman" w:hAnsi="Times New Roman" w:eastAsia="方正仿宋_GBK"/>
                <w:color w:val="000000"/>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594" w:lineRule="exact"/>
              <w:jc w:val="center"/>
              <w:textAlignment w:val="center"/>
              <w:rPr>
                <w:rFonts w:ascii="Times New Roman" w:hAnsi="Times New Roman" w:eastAsia="方正仿宋_GBK"/>
                <w:color w:val="000000"/>
                <w:kern w:val="0"/>
                <w:sz w:val="24"/>
                <w:szCs w:val="24"/>
              </w:rPr>
            </w:pPr>
          </w:p>
        </w:tc>
        <w:tc>
          <w:tcPr>
            <w:tcW w:w="992" w:type="dxa"/>
            <w:tcBorders>
              <w:top w:val="nil"/>
              <w:left w:val="nil"/>
              <w:bottom w:val="single" w:color="auto" w:sz="4" w:space="0"/>
              <w:right w:val="single" w:color="auto" w:sz="4" w:space="0"/>
            </w:tcBorders>
            <w:vAlign w:val="center"/>
          </w:tcPr>
          <w:p>
            <w:pPr>
              <w:widowControl/>
              <w:spacing w:line="594" w:lineRule="exact"/>
              <w:jc w:val="center"/>
              <w:textAlignment w:val="center"/>
              <w:rPr>
                <w:rFonts w:ascii="Times New Roman" w:hAnsi="Times New Roman" w:eastAsia="方正仿宋_GBK"/>
                <w:color w:val="000000"/>
                <w:kern w:val="0"/>
                <w:sz w:val="24"/>
                <w:szCs w:val="24"/>
              </w:rPr>
            </w:pPr>
          </w:p>
        </w:tc>
        <w:tc>
          <w:tcPr>
            <w:tcW w:w="1559" w:type="dxa"/>
            <w:tcBorders>
              <w:top w:val="nil"/>
              <w:left w:val="nil"/>
              <w:bottom w:val="single" w:color="auto" w:sz="4" w:space="0"/>
              <w:right w:val="single" w:color="auto" w:sz="4" w:space="0"/>
            </w:tcBorders>
            <w:vAlign w:val="center"/>
          </w:tcPr>
          <w:p>
            <w:pPr>
              <w:keepNext/>
              <w:snapToGrid w:val="0"/>
              <w:spacing w:line="594" w:lineRule="exact"/>
              <w:jc w:val="center"/>
              <w:outlineLvl w:val="0"/>
              <w:rPr>
                <w:rFonts w:ascii="Times New Roman" w:hAnsi="Times New Roman" w:eastAsia="方正仿宋_GBK"/>
                <w:sz w:val="24"/>
                <w:szCs w:val="24"/>
              </w:rPr>
            </w:pPr>
          </w:p>
        </w:tc>
        <w:tc>
          <w:tcPr>
            <w:tcW w:w="1276" w:type="dxa"/>
            <w:tcBorders>
              <w:top w:val="nil"/>
              <w:left w:val="nil"/>
              <w:bottom w:val="single" w:color="auto" w:sz="4" w:space="0"/>
              <w:right w:val="single" w:color="auto" w:sz="4" w:space="0"/>
            </w:tcBorders>
            <w:vAlign w:val="center"/>
          </w:tcPr>
          <w:p>
            <w:pPr>
              <w:keepNext/>
              <w:snapToGrid w:val="0"/>
              <w:spacing w:line="594" w:lineRule="exact"/>
              <w:jc w:val="center"/>
              <w:outlineLvl w:val="0"/>
              <w:rPr>
                <w:rFonts w:ascii="Times New Roman" w:hAnsi="Times New Roman" w:eastAsia="方正仿宋_GBK"/>
                <w:sz w:val="24"/>
                <w:szCs w:val="24"/>
              </w:rPr>
            </w:pPr>
          </w:p>
        </w:tc>
        <w:tc>
          <w:tcPr>
            <w:tcW w:w="868" w:type="dxa"/>
            <w:tcBorders>
              <w:top w:val="nil"/>
              <w:left w:val="nil"/>
              <w:bottom w:val="single" w:color="auto" w:sz="4" w:space="0"/>
              <w:right w:val="single" w:color="auto" w:sz="4" w:space="0"/>
            </w:tcBorders>
            <w:vAlign w:val="center"/>
          </w:tcPr>
          <w:p>
            <w:pPr>
              <w:keepNext/>
              <w:snapToGrid w:val="0"/>
              <w:spacing w:line="594" w:lineRule="exact"/>
              <w:jc w:val="center"/>
              <w:outlineLvl w:val="0"/>
              <w:rPr>
                <w:rFonts w:ascii="Times New Roman" w:hAnsi="Times New Roman" w:eastAsia="方正仿宋_GBK"/>
                <w:sz w:val="24"/>
                <w:szCs w:val="24"/>
              </w:rPr>
            </w:pPr>
          </w:p>
        </w:tc>
        <w:tc>
          <w:tcPr>
            <w:tcW w:w="1595" w:type="dxa"/>
            <w:tcBorders>
              <w:top w:val="nil"/>
              <w:left w:val="nil"/>
              <w:bottom w:val="single" w:color="auto" w:sz="4" w:space="0"/>
              <w:right w:val="single" w:color="auto" w:sz="4" w:space="0"/>
            </w:tcBorders>
            <w:vAlign w:val="center"/>
          </w:tcPr>
          <w:p>
            <w:pPr>
              <w:keepNext/>
              <w:snapToGrid w:val="0"/>
              <w:spacing w:line="594" w:lineRule="exact"/>
              <w:jc w:val="center"/>
              <w:outlineLvl w:val="0"/>
              <w:rPr>
                <w:rFonts w:ascii="Times New Roman" w:hAnsi="Times New Roman" w:eastAsia="方正仿宋_GBK"/>
                <w:sz w:val="24"/>
                <w:szCs w:val="24"/>
              </w:rPr>
            </w:pPr>
          </w:p>
        </w:tc>
      </w:tr>
      <w:tr>
        <w:tblPrEx>
          <w:tblCellMar>
            <w:top w:w="0" w:type="dxa"/>
            <w:left w:w="108" w:type="dxa"/>
            <w:bottom w:w="0" w:type="dxa"/>
            <w:right w:w="108" w:type="dxa"/>
          </w:tblCellMar>
        </w:tblPrEx>
        <w:trPr>
          <w:trHeight w:val="480" w:hRule="atLeast"/>
        </w:trPr>
        <w:tc>
          <w:tcPr>
            <w:tcW w:w="724" w:type="dxa"/>
            <w:tcBorders>
              <w:top w:val="nil"/>
              <w:left w:val="single" w:color="auto" w:sz="4" w:space="0"/>
              <w:bottom w:val="single" w:color="auto" w:sz="4" w:space="0"/>
              <w:right w:val="single" w:color="auto" w:sz="4" w:space="0"/>
            </w:tcBorders>
            <w:noWrap/>
            <w:vAlign w:val="center"/>
          </w:tcPr>
          <w:p>
            <w:pPr>
              <w:widowControl/>
              <w:spacing w:line="594" w:lineRule="exact"/>
              <w:jc w:val="center"/>
              <w:textAlignment w:val="center"/>
              <w:rPr>
                <w:rFonts w:ascii="Times New Roman" w:hAnsi="Times New Roman" w:eastAsia="方正仿宋_GBK"/>
                <w:color w:val="000000"/>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594" w:lineRule="exact"/>
              <w:jc w:val="center"/>
              <w:textAlignment w:val="center"/>
              <w:rPr>
                <w:rFonts w:ascii="Times New Roman" w:hAnsi="Times New Roman" w:eastAsia="方正仿宋_GBK"/>
                <w:color w:val="000000"/>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594" w:lineRule="exact"/>
              <w:jc w:val="center"/>
              <w:textAlignment w:val="center"/>
              <w:rPr>
                <w:rFonts w:ascii="Times New Roman" w:hAnsi="Times New Roman" w:eastAsia="方正仿宋_GBK"/>
                <w:color w:val="000000"/>
                <w:kern w:val="0"/>
                <w:sz w:val="24"/>
                <w:szCs w:val="24"/>
              </w:rPr>
            </w:pPr>
          </w:p>
        </w:tc>
        <w:tc>
          <w:tcPr>
            <w:tcW w:w="992" w:type="dxa"/>
            <w:tcBorders>
              <w:top w:val="nil"/>
              <w:left w:val="nil"/>
              <w:bottom w:val="single" w:color="auto" w:sz="4" w:space="0"/>
              <w:right w:val="single" w:color="auto" w:sz="4" w:space="0"/>
            </w:tcBorders>
            <w:vAlign w:val="center"/>
          </w:tcPr>
          <w:p>
            <w:pPr>
              <w:widowControl/>
              <w:spacing w:line="594" w:lineRule="exact"/>
              <w:jc w:val="center"/>
              <w:textAlignment w:val="center"/>
              <w:rPr>
                <w:rFonts w:ascii="Times New Roman" w:hAnsi="Times New Roman" w:eastAsia="方正仿宋_GBK"/>
                <w:color w:val="000000"/>
                <w:kern w:val="0"/>
                <w:sz w:val="24"/>
                <w:szCs w:val="24"/>
              </w:rPr>
            </w:pPr>
          </w:p>
        </w:tc>
        <w:tc>
          <w:tcPr>
            <w:tcW w:w="1559" w:type="dxa"/>
            <w:tcBorders>
              <w:top w:val="nil"/>
              <w:left w:val="nil"/>
              <w:bottom w:val="single" w:color="auto" w:sz="4" w:space="0"/>
              <w:right w:val="single" w:color="auto" w:sz="4" w:space="0"/>
            </w:tcBorders>
            <w:vAlign w:val="center"/>
          </w:tcPr>
          <w:p>
            <w:pPr>
              <w:keepNext/>
              <w:snapToGrid w:val="0"/>
              <w:spacing w:line="594" w:lineRule="exact"/>
              <w:jc w:val="center"/>
              <w:outlineLvl w:val="0"/>
              <w:rPr>
                <w:rFonts w:ascii="Times New Roman" w:hAnsi="Times New Roman" w:eastAsia="方正仿宋_GBK"/>
                <w:sz w:val="24"/>
                <w:szCs w:val="24"/>
              </w:rPr>
            </w:pPr>
          </w:p>
        </w:tc>
        <w:tc>
          <w:tcPr>
            <w:tcW w:w="1276" w:type="dxa"/>
            <w:tcBorders>
              <w:top w:val="nil"/>
              <w:left w:val="nil"/>
              <w:bottom w:val="single" w:color="auto" w:sz="4" w:space="0"/>
              <w:right w:val="single" w:color="auto" w:sz="4" w:space="0"/>
            </w:tcBorders>
            <w:vAlign w:val="center"/>
          </w:tcPr>
          <w:p>
            <w:pPr>
              <w:keepNext/>
              <w:snapToGrid w:val="0"/>
              <w:spacing w:line="594" w:lineRule="exact"/>
              <w:jc w:val="center"/>
              <w:outlineLvl w:val="0"/>
              <w:rPr>
                <w:rFonts w:ascii="Times New Roman" w:hAnsi="Times New Roman" w:eastAsia="方正仿宋_GBK"/>
                <w:sz w:val="24"/>
                <w:szCs w:val="24"/>
              </w:rPr>
            </w:pPr>
          </w:p>
        </w:tc>
        <w:tc>
          <w:tcPr>
            <w:tcW w:w="868" w:type="dxa"/>
            <w:tcBorders>
              <w:top w:val="nil"/>
              <w:left w:val="nil"/>
              <w:bottom w:val="single" w:color="auto" w:sz="4" w:space="0"/>
              <w:right w:val="single" w:color="auto" w:sz="4" w:space="0"/>
            </w:tcBorders>
            <w:vAlign w:val="center"/>
          </w:tcPr>
          <w:p>
            <w:pPr>
              <w:keepNext/>
              <w:snapToGrid w:val="0"/>
              <w:spacing w:line="594" w:lineRule="exact"/>
              <w:jc w:val="center"/>
              <w:outlineLvl w:val="0"/>
              <w:rPr>
                <w:rFonts w:ascii="Times New Roman" w:hAnsi="Times New Roman" w:eastAsia="方正仿宋_GBK"/>
                <w:sz w:val="24"/>
                <w:szCs w:val="24"/>
              </w:rPr>
            </w:pPr>
          </w:p>
        </w:tc>
        <w:tc>
          <w:tcPr>
            <w:tcW w:w="1595" w:type="dxa"/>
            <w:tcBorders>
              <w:top w:val="nil"/>
              <w:left w:val="nil"/>
              <w:bottom w:val="single" w:color="auto" w:sz="4" w:space="0"/>
              <w:right w:val="single" w:color="auto" w:sz="4" w:space="0"/>
            </w:tcBorders>
            <w:vAlign w:val="center"/>
          </w:tcPr>
          <w:p>
            <w:pPr>
              <w:keepNext/>
              <w:snapToGrid w:val="0"/>
              <w:spacing w:line="594" w:lineRule="exact"/>
              <w:jc w:val="center"/>
              <w:outlineLvl w:val="0"/>
              <w:rPr>
                <w:rFonts w:ascii="Times New Roman" w:hAnsi="Times New Roman" w:eastAsia="方正仿宋_GBK"/>
                <w:sz w:val="24"/>
                <w:szCs w:val="24"/>
              </w:rPr>
            </w:pPr>
          </w:p>
        </w:tc>
      </w:tr>
      <w:tr>
        <w:tblPrEx>
          <w:tblCellMar>
            <w:top w:w="0" w:type="dxa"/>
            <w:left w:w="108" w:type="dxa"/>
            <w:bottom w:w="0" w:type="dxa"/>
            <w:right w:w="108" w:type="dxa"/>
          </w:tblCellMar>
        </w:tblPrEx>
        <w:trPr>
          <w:trHeight w:val="270" w:hRule="atLeast"/>
        </w:trPr>
        <w:tc>
          <w:tcPr>
            <w:tcW w:w="724" w:type="dxa"/>
            <w:tcBorders>
              <w:top w:val="nil"/>
              <w:left w:val="single" w:color="auto" w:sz="4" w:space="0"/>
              <w:bottom w:val="single" w:color="auto" w:sz="4" w:space="0"/>
              <w:right w:val="single" w:color="auto" w:sz="4" w:space="0"/>
            </w:tcBorders>
            <w:noWrap/>
            <w:vAlign w:val="center"/>
          </w:tcPr>
          <w:p>
            <w:pPr>
              <w:widowControl/>
              <w:spacing w:line="594" w:lineRule="exact"/>
              <w:jc w:val="center"/>
              <w:textAlignment w:val="center"/>
              <w:rPr>
                <w:rFonts w:ascii="Times New Roman" w:hAnsi="Times New Roman" w:eastAsia="方正仿宋_GBK"/>
                <w:color w:val="000000"/>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594" w:lineRule="exact"/>
              <w:jc w:val="center"/>
              <w:textAlignment w:val="center"/>
              <w:rPr>
                <w:rFonts w:ascii="Times New Roman" w:hAnsi="Times New Roman" w:eastAsia="方正仿宋_GBK"/>
                <w:color w:val="000000"/>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594" w:lineRule="exact"/>
              <w:jc w:val="center"/>
              <w:textAlignment w:val="center"/>
              <w:rPr>
                <w:rFonts w:ascii="Times New Roman" w:hAnsi="Times New Roman" w:eastAsia="方正仿宋_GBK"/>
                <w:color w:val="000000"/>
                <w:kern w:val="0"/>
                <w:sz w:val="24"/>
                <w:szCs w:val="24"/>
              </w:rPr>
            </w:pPr>
          </w:p>
        </w:tc>
        <w:tc>
          <w:tcPr>
            <w:tcW w:w="992" w:type="dxa"/>
            <w:tcBorders>
              <w:top w:val="nil"/>
              <w:left w:val="nil"/>
              <w:bottom w:val="single" w:color="auto" w:sz="4" w:space="0"/>
              <w:right w:val="single" w:color="auto" w:sz="4" w:space="0"/>
            </w:tcBorders>
            <w:vAlign w:val="center"/>
          </w:tcPr>
          <w:p>
            <w:pPr>
              <w:widowControl/>
              <w:spacing w:line="594" w:lineRule="exact"/>
              <w:jc w:val="center"/>
              <w:textAlignment w:val="center"/>
              <w:rPr>
                <w:rFonts w:ascii="Times New Roman" w:hAnsi="Times New Roman" w:eastAsia="方正仿宋_GBK"/>
                <w:color w:val="000000"/>
                <w:kern w:val="0"/>
                <w:sz w:val="24"/>
                <w:szCs w:val="24"/>
              </w:rPr>
            </w:pPr>
          </w:p>
        </w:tc>
        <w:tc>
          <w:tcPr>
            <w:tcW w:w="1559" w:type="dxa"/>
            <w:tcBorders>
              <w:top w:val="nil"/>
              <w:left w:val="nil"/>
              <w:bottom w:val="single" w:color="auto" w:sz="4" w:space="0"/>
              <w:right w:val="single" w:color="auto" w:sz="4" w:space="0"/>
            </w:tcBorders>
            <w:vAlign w:val="center"/>
          </w:tcPr>
          <w:p>
            <w:pPr>
              <w:keepNext/>
              <w:snapToGrid w:val="0"/>
              <w:spacing w:line="594" w:lineRule="exact"/>
              <w:jc w:val="center"/>
              <w:outlineLvl w:val="0"/>
              <w:rPr>
                <w:rFonts w:ascii="Times New Roman" w:hAnsi="Times New Roman" w:eastAsia="方正仿宋_GBK"/>
                <w:sz w:val="24"/>
                <w:szCs w:val="24"/>
              </w:rPr>
            </w:pPr>
          </w:p>
        </w:tc>
        <w:tc>
          <w:tcPr>
            <w:tcW w:w="1276" w:type="dxa"/>
            <w:tcBorders>
              <w:top w:val="nil"/>
              <w:left w:val="nil"/>
              <w:bottom w:val="single" w:color="auto" w:sz="4" w:space="0"/>
              <w:right w:val="single" w:color="auto" w:sz="4" w:space="0"/>
            </w:tcBorders>
            <w:vAlign w:val="center"/>
          </w:tcPr>
          <w:p>
            <w:pPr>
              <w:keepNext/>
              <w:snapToGrid w:val="0"/>
              <w:spacing w:line="594" w:lineRule="exact"/>
              <w:jc w:val="center"/>
              <w:outlineLvl w:val="0"/>
              <w:rPr>
                <w:rFonts w:ascii="Times New Roman" w:hAnsi="Times New Roman" w:eastAsia="方正仿宋_GBK"/>
                <w:sz w:val="24"/>
                <w:szCs w:val="24"/>
              </w:rPr>
            </w:pPr>
          </w:p>
        </w:tc>
        <w:tc>
          <w:tcPr>
            <w:tcW w:w="868" w:type="dxa"/>
            <w:tcBorders>
              <w:top w:val="nil"/>
              <w:left w:val="nil"/>
              <w:bottom w:val="single" w:color="auto" w:sz="4" w:space="0"/>
              <w:right w:val="single" w:color="auto" w:sz="4" w:space="0"/>
            </w:tcBorders>
            <w:vAlign w:val="center"/>
          </w:tcPr>
          <w:p>
            <w:pPr>
              <w:keepNext/>
              <w:snapToGrid w:val="0"/>
              <w:spacing w:line="594" w:lineRule="exact"/>
              <w:jc w:val="center"/>
              <w:outlineLvl w:val="0"/>
              <w:rPr>
                <w:rFonts w:ascii="Times New Roman" w:hAnsi="Times New Roman" w:eastAsia="方正仿宋_GBK"/>
                <w:sz w:val="24"/>
                <w:szCs w:val="24"/>
              </w:rPr>
            </w:pPr>
          </w:p>
        </w:tc>
        <w:tc>
          <w:tcPr>
            <w:tcW w:w="1595" w:type="dxa"/>
            <w:tcBorders>
              <w:top w:val="nil"/>
              <w:left w:val="nil"/>
              <w:bottom w:val="single" w:color="auto" w:sz="4" w:space="0"/>
              <w:right w:val="single" w:color="auto" w:sz="4" w:space="0"/>
            </w:tcBorders>
            <w:vAlign w:val="center"/>
          </w:tcPr>
          <w:p>
            <w:pPr>
              <w:keepNext/>
              <w:snapToGrid w:val="0"/>
              <w:spacing w:line="594" w:lineRule="exact"/>
              <w:jc w:val="center"/>
              <w:outlineLvl w:val="0"/>
              <w:rPr>
                <w:rFonts w:ascii="Times New Roman" w:hAnsi="Times New Roman" w:eastAsia="方正仿宋_GBK"/>
                <w:sz w:val="24"/>
                <w:szCs w:val="24"/>
              </w:rPr>
            </w:pPr>
          </w:p>
        </w:tc>
      </w:tr>
      <w:tr>
        <w:tblPrEx>
          <w:tblCellMar>
            <w:top w:w="0" w:type="dxa"/>
            <w:left w:w="108" w:type="dxa"/>
            <w:bottom w:w="0" w:type="dxa"/>
            <w:right w:w="108" w:type="dxa"/>
          </w:tblCellMar>
        </w:tblPrEx>
        <w:trPr>
          <w:trHeight w:val="270" w:hRule="atLeast"/>
        </w:trPr>
        <w:tc>
          <w:tcPr>
            <w:tcW w:w="724" w:type="dxa"/>
            <w:tcBorders>
              <w:top w:val="nil"/>
              <w:left w:val="single" w:color="auto" w:sz="4" w:space="0"/>
              <w:bottom w:val="single" w:color="auto" w:sz="4" w:space="0"/>
              <w:right w:val="single" w:color="auto" w:sz="4" w:space="0"/>
            </w:tcBorders>
            <w:noWrap/>
            <w:vAlign w:val="center"/>
          </w:tcPr>
          <w:p>
            <w:pPr>
              <w:widowControl/>
              <w:spacing w:line="594" w:lineRule="exact"/>
              <w:jc w:val="center"/>
              <w:textAlignment w:val="center"/>
              <w:rPr>
                <w:rFonts w:ascii="Times New Roman" w:hAnsi="Times New Roman" w:eastAsia="方正仿宋_GBK"/>
                <w:color w:val="000000"/>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594" w:lineRule="exact"/>
              <w:jc w:val="center"/>
              <w:textAlignment w:val="center"/>
              <w:rPr>
                <w:rFonts w:ascii="Times New Roman" w:hAnsi="Times New Roman" w:eastAsia="方正仿宋_GBK"/>
                <w:color w:val="000000"/>
                <w:kern w:val="0"/>
                <w:sz w:val="24"/>
                <w:szCs w:val="24"/>
              </w:rPr>
            </w:pPr>
          </w:p>
        </w:tc>
        <w:tc>
          <w:tcPr>
            <w:tcW w:w="1276" w:type="dxa"/>
            <w:tcBorders>
              <w:top w:val="nil"/>
              <w:left w:val="nil"/>
              <w:bottom w:val="single" w:color="auto" w:sz="4" w:space="0"/>
              <w:right w:val="single" w:color="auto" w:sz="4" w:space="0"/>
            </w:tcBorders>
            <w:vAlign w:val="center"/>
          </w:tcPr>
          <w:p>
            <w:pPr>
              <w:widowControl/>
              <w:spacing w:line="594" w:lineRule="exact"/>
              <w:jc w:val="center"/>
              <w:textAlignment w:val="center"/>
              <w:rPr>
                <w:rFonts w:ascii="Times New Roman" w:hAnsi="Times New Roman" w:eastAsia="方正仿宋_GBK"/>
                <w:color w:val="000000"/>
                <w:kern w:val="0"/>
                <w:sz w:val="24"/>
                <w:szCs w:val="24"/>
              </w:rPr>
            </w:pPr>
          </w:p>
        </w:tc>
        <w:tc>
          <w:tcPr>
            <w:tcW w:w="992" w:type="dxa"/>
            <w:tcBorders>
              <w:top w:val="nil"/>
              <w:left w:val="nil"/>
              <w:bottom w:val="single" w:color="auto" w:sz="4" w:space="0"/>
              <w:right w:val="single" w:color="auto" w:sz="4" w:space="0"/>
            </w:tcBorders>
            <w:vAlign w:val="center"/>
          </w:tcPr>
          <w:p>
            <w:pPr>
              <w:widowControl/>
              <w:spacing w:line="594" w:lineRule="exact"/>
              <w:jc w:val="center"/>
              <w:textAlignment w:val="center"/>
              <w:rPr>
                <w:rFonts w:ascii="Times New Roman" w:hAnsi="Times New Roman" w:eastAsia="方正仿宋_GBK"/>
                <w:color w:val="000000"/>
                <w:kern w:val="0"/>
                <w:sz w:val="24"/>
                <w:szCs w:val="24"/>
              </w:rPr>
            </w:pPr>
          </w:p>
        </w:tc>
        <w:tc>
          <w:tcPr>
            <w:tcW w:w="1559" w:type="dxa"/>
            <w:tcBorders>
              <w:top w:val="nil"/>
              <w:left w:val="nil"/>
              <w:bottom w:val="single" w:color="auto" w:sz="4" w:space="0"/>
              <w:right w:val="single" w:color="auto" w:sz="4" w:space="0"/>
            </w:tcBorders>
            <w:vAlign w:val="center"/>
          </w:tcPr>
          <w:p>
            <w:pPr>
              <w:keepNext/>
              <w:snapToGrid w:val="0"/>
              <w:spacing w:line="594" w:lineRule="exact"/>
              <w:jc w:val="center"/>
              <w:outlineLvl w:val="0"/>
              <w:rPr>
                <w:rFonts w:ascii="Times New Roman" w:hAnsi="Times New Roman" w:eastAsia="方正仿宋_GBK"/>
                <w:sz w:val="24"/>
                <w:szCs w:val="24"/>
              </w:rPr>
            </w:pPr>
          </w:p>
        </w:tc>
        <w:tc>
          <w:tcPr>
            <w:tcW w:w="1276" w:type="dxa"/>
            <w:tcBorders>
              <w:top w:val="nil"/>
              <w:left w:val="nil"/>
              <w:bottom w:val="single" w:color="auto" w:sz="4" w:space="0"/>
              <w:right w:val="single" w:color="auto" w:sz="4" w:space="0"/>
            </w:tcBorders>
            <w:vAlign w:val="center"/>
          </w:tcPr>
          <w:p>
            <w:pPr>
              <w:keepNext/>
              <w:snapToGrid w:val="0"/>
              <w:spacing w:line="594" w:lineRule="exact"/>
              <w:jc w:val="center"/>
              <w:outlineLvl w:val="0"/>
              <w:rPr>
                <w:rFonts w:ascii="Times New Roman" w:hAnsi="Times New Roman" w:eastAsia="方正仿宋_GBK"/>
                <w:sz w:val="24"/>
                <w:szCs w:val="24"/>
              </w:rPr>
            </w:pPr>
          </w:p>
        </w:tc>
        <w:tc>
          <w:tcPr>
            <w:tcW w:w="868" w:type="dxa"/>
            <w:tcBorders>
              <w:top w:val="nil"/>
              <w:left w:val="nil"/>
              <w:bottom w:val="single" w:color="auto" w:sz="4" w:space="0"/>
              <w:right w:val="single" w:color="auto" w:sz="4" w:space="0"/>
            </w:tcBorders>
            <w:vAlign w:val="center"/>
          </w:tcPr>
          <w:p>
            <w:pPr>
              <w:keepNext/>
              <w:snapToGrid w:val="0"/>
              <w:spacing w:line="594" w:lineRule="exact"/>
              <w:jc w:val="center"/>
              <w:outlineLvl w:val="0"/>
              <w:rPr>
                <w:rFonts w:ascii="Times New Roman" w:hAnsi="Times New Roman" w:eastAsia="方正仿宋_GBK"/>
                <w:sz w:val="24"/>
                <w:szCs w:val="24"/>
              </w:rPr>
            </w:pPr>
          </w:p>
        </w:tc>
        <w:tc>
          <w:tcPr>
            <w:tcW w:w="1595" w:type="dxa"/>
            <w:tcBorders>
              <w:top w:val="nil"/>
              <w:left w:val="nil"/>
              <w:bottom w:val="single" w:color="auto" w:sz="4" w:space="0"/>
              <w:right w:val="single" w:color="auto" w:sz="4" w:space="0"/>
            </w:tcBorders>
            <w:vAlign w:val="center"/>
          </w:tcPr>
          <w:p>
            <w:pPr>
              <w:keepNext/>
              <w:snapToGrid w:val="0"/>
              <w:spacing w:line="594" w:lineRule="exact"/>
              <w:jc w:val="center"/>
              <w:outlineLvl w:val="0"/>
              <w:rPr>
                <w:rFonts w:ascii="Times New Roman" w:hAnsi="Times New Roman" w:eastAsia="方正仿宋_GBK"/>
                <w:sz w:val="24"/>
                <w:szCs w:val="24"/>
              </w:rPr>
            </w:pPr>
          </w:p>
        </w:tc>
      </w:tr>
    </w:tbl>
    <w:p>
      <w:pPr>
        <w:snapToGrid w:val="0"/>
        <w:spacing w:line="594" w:lineRule="exact"/>
        <w:ind w:firstLine="480" w:firstLineChars="200"/>
        <w:rPr>
          <w:rFonts w:ascii="Times New Roman" w:hAnsi="Times New Roman" w:eastAsia="方正仿宋_GBK"/>
          <w:sz w:val="24"/>
          <w:szCs w:val="24"/>
        </w:rPr>
      </w:pPr>
    </w:p>
    <w:p>
      <w:pPr>
        <w:snapToGrid w:val="0"/>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填写要求：</w:t>
      </w:r>
    </w:p>
    <w:p>
      <w:pPr>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供应商应完整填写本表，并逐页盖章。</w:t>
      </w:r>
    </w:p>
    <w:p>
      <w:pPr>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该表内容不可扩展、不可变更。</w:t>
      </w:r>
    </w:p>
    <w:p>
      <w:pPr>
        <w:snapToGrid w:val="0"/>
        <w:spacing w:line="594" w:lineRule="exact"/>
        <w:rPr>
          <w:rFonts w:ascii="Times New Roman" w:hAnsi="Times New Roman" w:eastAsia="方正仿宋_GBK"/>
          <w:sz w:val="32"/>
          <w:szCs w:val="32"/>
        </w:rPr>
      </w:pPr>
    </w:p>
    <w:p>
      <w:pPr>
        <w:pStyle w:val="267"/>
        <w:spacing w:line="594" w:lineRule="exact"/>
        <w:ind w:left="1600" w:hanging="480"/>
        <w:rPr>
          <w:rFonts w:ascii="Times New Roman" w:hAnsi="Times New Roman" w:eastAsia="方正仿宋_GBK"/>
          <w:sz w:val="32"/>
          <w:szCs w:val="32"/>
        </w:rPr>
      </w:pPr>
    </w:p>
    <w:p>
      <w:pPr>
        <w:spacing w:line="594" w:lineRule="exact"/>
        <w:jc w:val="right"/>
        <w:rPr>
          <w:rFonts w:ascii="Times New Roman" w:hAnsi="Times New Roman"/>
          <w:sz w:val="32"/>
          <w:szCs w:val="32"/>
        </w:rPr>
      </w:pPr>
      <w:r>
        <w:rPr>
          <w:rFonts w:hint="eastAsia" w:ascii="Times New Roman" w:hAnsi="Times New Roman" w:eastAsia="方正仿宋_GBK"/>
          <w:sz w:val="32"/>
          <w:szCs w:val="32"/>
        </w:rPr>
        <w:t>供应商名称（公章）：</w:t>
      </w:r>
    </w:p>
    <w:p>
      <w:pPr>
        <w:spacing w:line="594"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年月日</w:t>
      </w:r>
    </w:p>
    <w:p>
      <w:pPr>
        <w:pStyle w:val="56"/>
        <w:spacing w:line="594" w:lineRule="exact"/>
        <w:rPr>
          <w:rFonts w:ascii="Times New Roman" w:hAnsi="Times New Roman" w:eastAsia="方正仿宋_GBK"/>
          <w:sz w:val="32"/>
          <w:szCs w:val="32"/>
        </w:rPr>
      </w:pPr>
    </w:p>
    <w:p>
      <w:pPr>
        <w:pStyle w:val="56"/>
        <w:spacing w:line="594" w:lineRule="exact"/>
        <w:rPr>
          <w:rFonts w:ascii="Times New Roman" w:hAnsi="Times New Roman"/>
          <w:sz w:val="32"/>
          <w:szCs w:val="32"/>
        </w:rPr>
      </w:pPr>
      <w:r>
        <w:rPr>
          <w:rFonts w:ascii="Times New Roman" w:hAnsi="Times New Roman"/>
        </w:rPr>
        <w:br w:type="page"/>
      </w:r>
      <w:r>
        <w:rPr>
          <w:rFonts w:hint="eastAsia" w:ascii="Times New Roman" w:hAnsi="Times New Roman"/>
          <w:sz w:val="32"/>
          <w:szCs w:val="32"/>
        </w:rPr>
        <w:t>（三）技术参数表</w:t>
      </w:r>
    </w:p>
    <w:p>
      <w:pPr>
        <w:pStyle w:val="6"/>
        <w:spacing w:before="0" w:after="0" w:line="594" w:lineRule="exact"/>
        <w:jc w:val="left"/>
        <w:rPr>
          <w:rFonts w:eastAsia="黑体"/>
          <w:sz w:val="24"/>
          <w:szCs w:val="24"/>
        </w:rPr>
      </w:pPr>
      <w:r>
        <w:rPr>
          <w:rFonts w:hint="eastAsia" w:eastAsia="黑体"/>
          <w:sz w:val="24"/>
          <w:szCs w:val="24"/>
        </w:rPr>
        <w:t>项目名称：</w:t>
      </w:r>
    </w:p>
    <w:tbl>
      <w:tblPr>
        <w:tblStyle w:val="57"/>
        <w:tblpPr w:leftFromText="180" w:rightFromText="180" w:vertAnchor="text" w:horzAnchor="page" w:tblpX="1270" w:tblpY="62"/>
        <w:tblOverlap w:val="never"/>
        <w:tblW w:w="10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2345"/>
        <w:gridCol w:w="2565"/>
        <w:gridCol w:w="147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565" w:type="dxa"/>
            <w:vAlign w:val="center"/>
          </w:tcPr>
          <w:p>
            <w:pPr>
              <w:spacing w:line="594" w:lineRule="exact"/>
              <w:rPr>
                <w:rFonts w:ascii="Times New Roman" w:hAnsi="Times New Roman" w:eastAsia="方正黑体_GBK"/>
                <w:kern w:val="0"/>
                <w:sz w:val="24"/>
              </w:rPr>
            </w:pPr>
            <w:r>
              <w:rPr>
                <w:rFonts w:hint="eastAsia" w:ascii="Times New Roman" w:hAnsi="Times New Roman" w:eastAsia="方正黑体_GBK"/>
                <w:kern w:val="0"/>
                <w:sz w:val="24"/>
                <w:szCs w:val="22"/>
              </w:rPr>
              <w:t>设备名称</w:t>
            </w:r>
          </w:p>
        </w:tc>
        <w:tc>
          <w:tcPr>
            <w:tcW w:w="2345" w:type="dxa"/>
            <w:vAlign w:val="center"/>
          </w:tcPr>
          <w:p>
            <w:pPr>
              <w:spacing w:line="594" w:lineRule="exact"/>
              <w:rPr>
                <w:rFonts w:ascii="Times New Roman" w:hAnsi="Times New Roman" w:eastAsia="方正黑体_GBK"/>
                <w:kern w:val="0"/>
                <w:sz w:val="24"/>
              </w:rPr>
            </w:pPr>
            <w:r>
              <w:rPr>
                <w:rFonts w:hint="eastAsia" w:ascii="Times New Roman" w:hAnsi="Times New Roman" w:eastAsia="方正黑体_GBK"/>
                <w:kern w:val="0"/>
                <w:sz w:val="24"/>
                <w:szCs w:val="22"/>
              </w:rPr>
              <w:t>招标货物技术参数</w:t>
            </w:r>
          </w:p>
        </w:tc>
        <w:tc>
          <w:tcPr>
            <w:tcW w:w="2565" w:type="dxa"/>
            <w:vAlign w:val="center"/>
          </w:tcPr>
          <w:p>
            <w:pPr>
              <w:spacing w:line="594" w:lineRule="exact"/>
              <w:ind w:firstLine="240" w:firstLineChars="100"/>
              <w:rPr>
                <w:rFonts w:ascii="Times New Roman" w:hAnsi="Times New Roman" w:eastAsia="方正黑体_GBK"/>
                <w:kern w:val="0"/>
                <w:sz w:val="24"/>
              </w:rPr>
            </w:pPr>
            <w:r>
              <w:rPr>
                <w:rFonts w:hint="eastAsia" w:ascii="Times New Roman" w:hAnsi="Times New Roman" w:eastAsia="方正黑体_GBK"/>
                <w:kern w:val="0"/>
                <w:sz w:val="24"/>
                <w:szCs w:val="22"/>
              </w:rPr>
              <w:t>投标货物技术参数</w:t>
            </w:r>
          </w:p>
        </w:tc>
        <w:tc>
          <w:tcPr>
            <w:tcW w:w="1470" w:type="dxa"/>
            <w:vAlign w:val="center"/>
          </w:tcPr>
          <w:p>
            <w:pPr>
              <w:spacing w:line="594" w:lineRule="exact"/>
              <w:rPr>
                <w:rFonts w:ascii="Times New Roman" w:hAnsi="Times New Roman" w:eastAsia="方正黑体_GBK"/>
                <w:kern w:val="0"/>
                <w:sz w:val="24"/>
              </w:rPr>
            </w:pPr>
            <w:r>
              <w:rPr>
                <w:rFonts w:hint="eastAsia" w:ascii="Times New Roman" w:hAnsi="Times New Roman" w:eastAsia="方正黑体_GBK"/>
                <w:kern w:val="0"/>
                <w:sz w:val="24"/>
                <w:szCs w:val="22"/>
              </w:rPr>
              <w:t>响应或差异</w:t>
            </w:r>
          </w:p>
        </w:tc>
        <w:tc>
          <w:tcPr>
            <w:tcW w:w="2160" w:type="dxa"/>
            <w:vAlign w:val="center"/>
          </w:tcPr>
          <w:p>
            <w:pPr>
              <w:spacing w:line="594" w:lineRule="exact"/>
              <w:ind w:firstLine="240" w:firstLineChars="100"/>
              <w:rPr>
                <w:rFonts w:ascii="Times New Roman" w:hAnsi="Times New Roman" w:eastAsia="方正黑体_GBK"/>
                <w:kern w:val="0"/>
                <w:sz w:val="24"/>
              </w:rPr>
            </w:pPr>
            <w:r>
              <w:rPr>
                <w:rFonts w:hint="eastAsia" w:ascii="Times New Roman" w:hAnsi="Times New Roman" w:eastAsia="方正黑体_GBK"/>
                <w:kern w:val="0"/>
                <w:sz w:val="24"/>
                <w:szCs w:val="22"/>
              </w:rPr>
              <w:t>差异原因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65" w:type="dxa"/>
            <w:vAlign w:val="center"/>
          </w:tcPr>
          <w:p>
            <w:pPr>
              <w:spacing w:line="594" w:lineRule="exact"/>
              <w:ind w:firstLine="600" w:firstLineChars="250"/>
              <w:rPr>
                <w:rFonts w:ascii="Times New Roman" w:hAnsi="Times New Roman" w:eastAsia="方正黑体_GBK"/>
                <w:kern w:val="0"/>
                <w:sz w:val="24"/>
              </w:rPr>
            </w:pPr>
          </w:p>
        </w:tc>
        <w:tc>
          <w:tcPr>
            <w:tcW w:w="2345" w:type="dxa"/>
            <w:vAlign w:val="center"/>
          </w:tcPr>
          <w:p>
            <w:pPr>
              <w:spacing w:line="594" w:lineRule="exact"/>
              <w:ind w:firstLine="600" w:firstLineChars="250"/>
              <w:rPr>
                <w:rFonts w:ascii="Times New Roman" w:hAnsi="Times New Roman" w:eastAsia="方正黑体_GBK"/>
                <w:kern w:val="0"/>
                <w:sz w:val="24"/>
              </w:rPr>
            </w:pPr>
          </w:p>
        </w:tc>
        <w:tc>
          <w:tcPr>
            <w:tcW w:w="2565" w:type="dxa"/>
            <w:vAlign w:val="center"/>
          </w:tcPr>
          <w:p>
            <w:pPr>
              <w:spacing w:line="594" w:lineRule="exact"/>
              <w:ind w:firstLine="600" w:firstLineChars="250"/>
              <w:rPr>
                <w:rFonts w:ascii="Times New Roman" w:hAnsi="Times New Roman" w:eastAsia="方正黑体_GBK"/>
                <w:kern w:val="0"/>
                <w:sz w:val="24"/>
              </w:rPr>
            </w:pPr>
          </w:p>
        </w:tc>
        <w:tc>
          <w:tcPr>
            <w:tcW w:w="1470" w:type="dxa"/>
          </w:tcPr>
          <w:p>
            <w:pPr>
              <w:spacing w:line="594" w:lineRule="exact"/>
              <w:ind w:firstLine="600" w:firstLineChars="250"/>
              <w:rPr>
                <w:rFonts w:ascii="Times New Roman" w:hAnsi="Times New Roman" w:eastAsia="方正黑体_GBK"/>
                <w:kern w:val="0"/>
                <w:sz w:val="24"/>
              </w:rPr>
            </w:pPr>
          </w:p>
        </w:tc>
        <w:tc>
          <w:tcPr>
            <w:tcW w:w="2160" w:type="dxa"/>
          </w:tcPr>
          <w:p>
            <w:pPr>
              <w:spacing w:line="594" w:lineRule="exact"/>
              <w:ind w:firstLine="600" w:firstLineChars="250"/>
              <w:rPr>
                <w:rFonts w:ascii="Times New Roman" w:hAnsi="Times New Roman" w:eastAsia="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65" w:type="dxa"/>
            <w:vAlign w:val="center"/>
          </w:tcPr>
          <w:p>
            <w:pPr>
              <w:spacing w:line="594" w:lineRule="exact"/>
              <w:ind w:firstLine="600" w:firstLineChars="250"/>
              <w:rPr>
                <w:rFonts w:ascii="Times New Roman" w:hAnsi="Times New Roman" w:eastAsia="方正黑体_GBK"/>
                <w:kern w:val="0"/>
                <w:sz w:val="24"/>
              </w:rPr>
            </w:pPr>
          </w:p>
        </w:tc>
        <w:tc>
          <w:tcPr>
            <w:tcW w:w="2345" w:type="dxa"/>
            <w:vAlign w:val="center"/>
          </w:tcPr>
          <w:p>
            <w:pPr>
              <w:spacing w:line="594" w:lineRule="exact"/>
              <w:ind w:firstLine="600" w:firstLineChars="250"/>
              <w:rPr>
                <w:rFonts w:ascii="Times New Roman" w:hAnsi="Times New Roman" w:eastAsia="方正黑体_GBK"/>
                <w:kern w:val="0"/>
                <w:sz w:val="24"/>
              </w:rPr>
            </w:pPr>
          </w:p>
        </w:tc>
        <w:tc>
          <w:tcPr>
            <w:tcW w:w="2565" w:type="dxa"/>
            <w:vAlign w:val="center"/>
          </w:tcPr>
          <w:p>
            <w:pPr>
              <w:spacing w:line="594" w:lineRule="exact"/>
              <w:ind w:firstLine="600" w:firstLineChars="250"/>
              <w:rPr>
                <w:rFonts w:ascii="Times New Roman" w:hAnsi="Times New Roman" w:eastAsia="方正黑体_GBK"/>
                <w:kern w:val="0"/>
                <w:sz w:val="24"/>
              </w:rPr>
            </w:pPr>
          </w:p>
        </w:tc>
        <w:tc>
          <w:tcPr>
            <w:tcW w:w="1470" w:type="dxa"/>
          </w:tcPr>
          <w:p>
            <w:pPr>
              <w:spacing w:line="594" w:lineRule="exact"/>
              <w:ind w:firstLine="600" w:firstLineChars="250"/>
              <w:rPr>
                <w:rFonts w:ascii="Times New Roman" w:hAnsi="Times New Roman" w:eastAsia="方正黑体_GBK"/>
                <w:kern w:val="0"/>
                <w:sz w:val="24"/>
              </w:rPr>
            </w:pPr>
          </w:p>
        </w:tc>
        <w:tc>
          <w:tcPr>
            <w:tcW w:w="2160" w:type="dxa"/>
          </w:tcPr>
          <w:p>
            <w:pPr>
              <w:spacing w:line="594" w:lineRule="exact"/>
              <w:ind w:firstLine="600" w:firstLineChars="250"/>
              <w:rPr>
                <w:rFonts w:ascii="Times New Roman" w:hAnsi="Times New Roman" w:eastAsia="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65" w:type="dxa"/>
            <w:vAlign w:val="center"/>
          </w:tcPr>
          <w:p>
            <w:pPr>
              <w:spacing w:line="594" w:lineRule="exact"/>
              <w:ind w:firstLine="600" w:firstLineChars="250"/>
              <w:rPr>
                <w:rFonts w:ascii="Times New Roman" w:hAnsi="Times New Roman" w:eastAsia="方正黑体_GBK"/>
                <w:kern w:val="0"/>
                <w:sz w:val="24"/>
              </w:rPr>
            </w:pPr>
          </w:p>
        </w:tc>
        <w:tc>
          <w:tcPr>
            <w:tcW w:w="2345" w:type="dxa"/>
            <w:vAlign w:val="center"/>
          </w:tcPr>
          <w:p>
            <w:pPr>
              <w:spacing w:line="594" w:lineRule="exact"/>
              <w:ind w:firstLine="600" w:firstLineChars="250"/>
              <w:rPr>
                <w:rFonts w:ascii="Times New Roman" w:hAnsi="Times New Roman" w:eastAsia="方正黑体_GBK"/>
                <w:kern w:val="0"/>
                <w:sz w:val="24"/>
              </w:rPr>
            </w:pPr>
          </w:p>
        </w:tc>
        <w:tc>
          <w:tcPr>
            <w:tcW w:w="2565" w:type="dxa"/>
            <w:vAlign w:val="center"/>
          </w:tcPr>
          <w:p>
            <w:pPr>
              <w:spacing w:line="594" w:lineRule="exact"/>
              <w:ind w:firstLine="600" w:firstLineChars="250"/>
              <w:rPr>
                <w:rFonts w:ascii="Times New Roman" w:hAnsi="Times New Roman" w:eastAsia="方正黑体_GBK"/>
                <w:kern w:val="0"/>
                <w:sz w:val="24"/>
              </w:rPr>
            </w:pPr>
          </w:p>
        </w:tc>
        <w:tc>
          <w:tcPr>
            <w:tcW w:w="1470" w:type="dxa"/>
          </w:tcPr>
          <w:p>
            <w:pPr>
              <w:spacing w:line="594" w:lineRule="exact"/>
              <w:ind w:firstLine="600" w:firstLineChars="250"/>
              <w:rPr>
                <w:rFonts w:ascii="Times New Roman" w:hAnsi="Times New Roman" w:eastAsia="方正黑体_GBK"/>
                <w:kern w:val="0"/>
                <w:sz w:val="24"/>
              </w:rPr>
            </w:pPr>
          </w:p>
        </w:tc>
        <w:tc>
          <w:tcPr>
            <w:tcW w:w="2160" w:type="dxa"/>
          </w:tcPr>
          <w:p>
            <w:pPr>
              <w:spacing w:line="594" w:lineRule="exact"/>
              <w:ind w:firstLine="600" w:firstLineChars="250"/>
              <w:rPr>
                <w:rFonts w:ascii="Times New Roman" w:hAnsi="Times New Roman" w:eastAsia="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65" w:type="dxa"/>
            <w:vAlign w:val="center"/>
          </w:tcPr>
          <w:p>
            <w:pPr>
              <w:spacing w:line="594" w:lineRule="exact"/>
              <w:ind w:firstLine="600" w:firstLineChars="250"/>
              <w:rPr>
                <w:rFonts w:ascii="Times New Roman" w:hAnsi="Times New Roman" w:eastAsia="方正黑体_GBK"/>
                <w:kern w:val="0"/>
                <w:sz w:val="24"/>
              </w:rPr>
            </w:pPr>
          </w:p>
        </w:tc>
        <w:tc>
          <w:tcPr>
            <w:tcW w:w="2345" w:type="dxa"/>
            <w:vAlign w:val="center"/>
          </w:tcPr>
          <w:p>
            <w:pPr>
              <w:spacing w:line="594" w:lineRule="exact"/>
              <w:ind w:firstLine="600" w:firstLineChars="250"/>
              <w:rPr>
                <w:rFonts w:ascii="Times New Roman" w:hAnsi="Times New Roman" w:eastAsia="方正黑体_GBK"/>
                <w:kern w:val="0"/>
                <w:sz w:val="24"/>
              </w:rPr>
            </w:pPr>
          </w:p>
        </w:tc>
        <w:tc>
          <w:tcPr>
            <w:tcW w:w="2565" w:type="dxa"/>
            <w:vAlign w:val="center"/>
          </w:tcPr>
          <w:p>
            <w:pPr>
              <w:spacing w:line="594" w:lineRule="exact"/>
              <w:ind w:firstLine="600" w:firstLineChars="250"/>
              <w:rPr>
                <w:rFonts w:ascii="Times New Roman" w:hAnsi="Times New Roman" w:eastAsia="方正黑体_GBK"/>
                <w:kern w:val="0"/>
                <w:sz w:val="24"/>
              </w:rPr>
            </w:pPr>
          </w:p>
        </w:tc>
        <w:tc>
          <w:tcPr>
            <w:tcW w:w="1470" w:type="dxa"/>
          </w:tcPr>
          <w:p>
            <w:pPr>
              <w:spacing w:line="594" w:lineRule="exact"/>
              <w:ind w:firstLine="600" w:firstLineChars="250"/>
              <w:rPr>
                <w:rFonts w:ascii="Times New Roman" w:hAnsi="Times New Roman" w:eastAsia="方正黑体_GBK"/>
                <w:kern w:val="0"/>
                <w:sz w:val="24"/>
              </w:rPr>
            </w:pPr>
          </w:p>
        </w:tc>
        <w:tc>
          <w:tcPr>
            <w:tcW w:w="2160" w:type="dxa"/>
          </w:tcPr>
          <w:p>
            <w:pPr>
              <w:spacing w:line="594" w:lineRule="exact"/>
              <w:ind w:firstLine="600" w:firstLineChars="250"/>
              <w:rPr>
                <w:rFonts w:ascii="Times New Roman" w:hAnsi="Times New Roman" w:eastAsia="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65" w:type="dxa"/>
            <w:vAlign w:val="center"/>
          </w:tcPr>
          <w:p>
            <w:pPr>
              <w:spacing w:line="594" w:lineRule="exact"/>
              <w:ind w:firstLine="600" w:firstLineChars="250"/>
              <w:rPr>
                <w:rFonts w:ascii="Times New Roman" w:hAnsi="Times New Roman" w:eastAsia="方正黑体_GBK"/>
                <w:kern w:val="0"/>
                <w:sz w:val="24"/>
              </w:rPr>
            </w:pPr>
          </w:p>
        </w:tc>
        <w:tc>
          <w:tcPr>
            <w:tcW w:w="2345" w:type="dxa"/>
            <w:vAlign w:val="center"/>
          </w:tcPr>
          <w:p>
            <w:pPr>
              <w:spacing w:line="594" w:lineRule="exact"/>
              <w:ind w:firstLine="600" w:firstLineChars="250"/>
              <w:rPr>
                <w:rFonts w:ascii="Times New Roman" w:hAnsi="Times New Roman" w:eastAsia="方正黑体_GBK"/>
                <w:kern w:val="0"/>
                <w:sz w:val="24"/>
              </w:rPr>
            </w:pPr>
          </w:p>
        </w:tc>
        <w:tc>
          <w:tcPr>
            <w:tcW w:w="2565" w:type="dxa"/>
            <w:vAlign w:val="center"/>
          </w:tcPr>
          <w:p>
            <w:pPr>
              <w:spacing w:line="594" w:lineRule="exact"/>
              <w:ind w:firstLine="600" w:firstLineChars="250"/>
              <w:rPr>
                <w:rFonts w:ascii="Times New Roman" w:hAnsi="Times New Roman" w:eastAsia="方正黑体_GBK"/>
                <w:kern w:val="0"/>
                <w:sz w:val="24"/>
              </w:rPr>
            </w:pPr>
          </w:p>
        </w:tc>
        <w:tc>
          <w:tcPr>
            <w:tcW w:w="1470" w:type="dxa"/>
          </w:tcPr>
          <w:p>
            <w:pPr>
              <w:spacing w:line="594" w:lineRule="exact"/>
              <w:ind w:firstLine="600" w:firstLineChars="250"/>
              <w:rPr>
                <w:rFonts w:ascii="Times New Roman" w:hAnsi="Times New Roman" w:eastAsia="方正黑体_GBK"/>
                <w:kern w:val="0"/>
                <w:sz w:val="24"/>
              </w:rPr>
            </w:pPr>
          </w:p>
        </w:tc>
        <w:tc>
          <w:tcPr>
            <w:tcW w:w="2160" w:type="dxa"/>
          </w:tcPr>
          <w:p>
            <w:pPr>
              <w:spacing w:line="594" w:lineRule="exact"/>
              <w:ind w:firstLine="600" w:firstLineChars="250"/>
              <w:rPr>
                <w:rFonts w:ascii="Times New Roman" w:hAnsi="Times New Roman" w:eastAsia="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65" w:type="dxa"/>
            <w:vAlign w:val="center"/>
          </w:tcPr>
          <w:p>
            <w:pPr>
              <w:spacing w:line="594" w:lineRule="exact"/>
              <w:ind w:firstLine="600" w:firstLineChars="250"/>
              <w:rPr>
                <w:rFonts w:ascii="Times New Roman" w:hAnsi="Times New Roman" w:eastAsia="方正黑体_GBK"/>
                <w:kern w:val="0"/>
                <w:sz w:val="24"/>
              </w:rPr>
            </w:pPr>
          </w:p>
        </w:tc>
        <w:tc>
          <w:tcPr>
            <w:tcW w:w="2345" w:type="dxa"/>
            <w:vAlign w:val="center"/>
          </w:tcPr>
          <w:p>
            <w:pPr>
              <w:spacing w:line="594" w:lineRule="exact"/>
              <w:ind w:firstLine="600" w:firstLineChars="250"/>
              <w:rPr>
                <w:rFonts w:ascii="Times New Roman" w:hAnsi="Times New Roman" w:eastAsia="方正黑体_GBK"/>
                <w:kern w:val="0"/>
                <w:sz w:val="24"/>
              </w:rPr>
            </w:pPr>
          </w:p>
        </w:tc>
        <w:tc>
          <w:tcPr>
            <w:tcW w:w="2565" w:type="dxa"/>
            <w:vAlign w:val="center"/>
          </w:tcPr>
          <w:p>
            <w:pPr>
              <w:spacing w:line="594" w:lineRule="exact"/>
              <w:ind w:firstLine="600" w:firstLineChars="250"/>
              <w:rPr>
                <w:rFonts w:ascii="Times New Roman" w:hAnsi="Times New Roman" w:eastAsia="方正黑体_GBK"/>
                <w:kern w:val="0"/>
                <w:sz w:val="24"/>
              </w:rPr>
            </w:pPr>
          </w:p>
        </w:tc>
        <w:tc>
          <w:tcPr>
            <w:tcW w:w="1470" w:type="dxa"/>
          </w:tcPr>
          <w:p>
            <w:pPr>
              <w:spacing w:line="594" w:lineRule="exact"/>
              <w:ind w:firstLine="600" w:firstLineChars="250"/>
              <w:rPr>
                <w:rFonts w:ascii="Times New Roman" w:hAnsi="Times New Roman" w:eastAsia="方正黑体_GBK"/>
                <w:kern w:val="0"/>
                <w:sz w:val="24"/>
              </w:rPr>
            </w:pPr>
          </w:p>
        </w:tc>
        <w:tc>
          <w:tcPr>
            <w:tcW w:w="2160" w:type="dxa"/>
          </w:tcPr>
          <w:p>
            <w:pPr>
              <w:spacing w:line="594" w:lineRule="exact"/>
              <w:ind w:firstLine="600" w:firstLineChars="250"/>
              <w:rPr>
                <w:rFonts w:ascii="Times New Roman" w:hAnsi="Times New Roman" w:eastAsia="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65" w:type="dxa"/>
            <w:vAlign w:val="center"/>
          </w:tcPr>
          <w:p>
            <w:pPr>
              <w:spacing w:line="594" w:lineRule="exact"/>
              <w:ind w:firstLine="600" w:firstLineChars="250"/>
              <w:rPr>
                <w:rFonts w:ascii="Times New Roman" w:hAnsi="Times New Roman" w:eastAsia="方正黑体_GBK"/>
                <w:kern w:val="0"/>
                <w:sz w:val="24"/>
              </w:rPr>
            </w:pPr>
          </w:p>
        </w:tc>
        <w:tc>
          <w:tcPr>
            <w:tcW w:w="2345" w:type="dxa"/>
            <w:vAlign w:val="center"/>
          </w:tcPr>
          <w:p>
            <w:pPr>
              <w:spacing w:line="594" w:lineRule="exact"/>
              <w:ind w:firstLine="600" w:firstLineChars="250"/>
              <w:rPr>
                <w:rFonts w:ascii="Times New Roman" w:hAnsi="Times New Roman" w:eastAsia="方正黑体_GBK"/>
                <w:kern w:val="0"/>
                <w:sz w:val="24"/>
              </w:rPr>
            </w:pPr>
          </w:p>
        </w:tc>
        <w:tc>
          <w:tcPr>
            <w:tcW w:w="2565" w:type="dxa"/>
            <w:vAlign w:val="center"/>
          </w:tcPr>
          <w:p>
            <w:pPr>
              <w:spacing w:line="594" w:lineRule="exact"/>
              <w:ind w:firstLine="600" w:firstLineChars="250"/>
              <w:rPr>
                <w:rFonts w:ascii="Times New Roman" w:hAnsi="Times New Roman" w:eastAsia="方正黑体_GBK"/>
                <w:kern w:val="0"/>
                <w:sz w:val="24"/>
              </w:rPr>
            </w:pPr>
          </w:p>
        </w:tc>
        <w:tc>
          <w:tcPr>
            <w:tcW w:w="1470" w:type="dxa"/>
          </w:tcPr>
          <w:p>
            <w:pPr>
              <w:spacing w:line="594" w:lineRule="exact"/>
              <w:ind w:firstLine="600" w:firstLineChars="250"/>
              <w:rPr>
                <w:rFonts w:ascii="Times New Roman" w:hAnsi="Times New Roman" w:eastAsia="方正黑体_GBK"/>
                <w:kern w:val="0"/>
                <w:sz w:val="24"/>
              </w:rPr>
            </w:pPr>
          </w:p>
        </w:tc>
        <w:tc>
          <w:tcPr>
            <w:tcW w:w="2160" w:type="dxa"/>
          </w:tcPr>
          <w:p>
            <w:pPr>
              <w:spacing w:line="594" w:lineRule="exact"/>
              <w:ind w:firstLine="600" w:firstLineChars="250"/>
              <w:rPr>
                <w:rFonts w:ascii="Times New Roman" w:hAnsi="Times New Roman" w:eastAsia="方正黑体_GBK"/>
                <w:kern w:val="0"/>
                <w:sz w:val="24"/>
              </w:rPr>
            </w:pPr>
          </w:p>
        </w:tc>
      </w:tr>
    </w:tbl>
    <w:p>
      <w:pPr>
        <w:snapToGrid w:val="0"/>
        <w:spacing w:line="594" w:lineRule="exact"/>
        <w:ind w:firstLine="480" w:firstLineChars="200"/>
        <w:rPr>
          <w:rFonts w:ascii="Times New Roman" w:hAnsi="Times New Roman" w:eastAsia="方正仿宋_GBK"/>
          <w:sz w:val="24"/>
          <w:szCs w:val="24"/>
        </w:rPr>
      </w:pPr>
    </w:p>
    <w:p>
      <w:pPr>
        <w:snapToGrid w:val="0"/>
        <w:spacing w:line="594" w:lineRule="exact"/>
        <w:rPr>
          <w:rFonts w:ascii="Times New Roman" w:hAnsi="Times New Roman" w:eastAsia="方正仿宋_GBK"/>
          <w:sz w:val="32"/>
          <w:szCs w:val="32"/>
        </w:rPr>
      </w:pPr>
      <w:r>
        <w:rPr>
          <w:rFonts w:hint="eastAsia" w:ascii="Times New Roman" w:hAnsi="Times New Roman" w:eastAsia="方正仿宋_GBK"/>
          <w:sz w:val="32"/>
          <w:szCs w:val="32"/>
        </w:rPr>
        <w:t>填写要求：</w:t>
      </w:r>
    </w:p>
    <w:p>
      <w:pPr>
        <w:tabs>
          <w:tab w:val="left" w:pos="6300"/>
        </w:tabs>
        <w:snapToGrid w:val="0"/>
        <w:spacing w:line="594" w:lineRule="exact"/>
        <w:ind w:firstLine="570"/>
        <w:rPr>
          <w:rFonts w:ascii="Times New Roman" w:hAnsi="Times New Roman" w:eastAsia="仿宋_GB2312"/>
          <w:sz w:val="32"/>
          <w:szCs w:val="28"/>
        </w:rPr>
      </w:pPr>
      <w:r>
        <w:rPr>
          <w:rFonts w:hint="eastAsia" w:ascii="Times New Roman" w:hAnsi="Times New Roman" w:eastAsia="仿宋_GB2312"/>
          <w:sz w:val="32"/>
          <w:szCs w:val="28"/>
        </w:rPr>
        <w:t>注：</w:t>
      </w:r>
      <w:r>
        <w:rPr>
          <w:rFonts w:ascii="Times New Roman" w:hAnsi="Times New Roman" w:eastAsia="仿宋_GB2312"/>
          <w:sz w:val="32"/>
          <w:szCs w:val="28"/>
        </w:rPr>
        <w:t>1</w:t>
      </w:r>
      <w:r>
        <w:rPr>
          <w:rFonts w:hint="eastAsia" w:ascii="Times New Roman" w:hAnsi="Times New Roman" w:eastAsia="仿宋_GB2312"/>
          <w:sz w:val="32"/>
          <w:szCs w:val="28"/>
        </w:rPr>
        <w:t>、应对技术参数表中的所有条款进行逐一应答。</w:t>
      </w:r>
    </w:p>
    <w:p>
      <w:pPr>
        <w:tabs>
          <w:tab w:val="left" w:pos="6300"/>
        </w:tabs>
        <w:snapToGrid w:val="0"/>
        <w:spacing w:line="594" w:lineRule="exact"/>
        <w:ind w:firstLine="570"/>
        <w:rPr>
          <w:rFonts w:ascii="Times New Roman" w:hAnsi="Times New Roman" w:eastAsia="仿宋_GB2312"/>
          <w:sz w:val="32"/>
          <w:szCs w:val="28"/>
        </w:rPr>
      </w:pPr>
      <w:r>
        <w:rPr>
          <w:rFonts w:ascii="Times New Roman" w:hAnsi="Times New Roman" w:eastAsia="仿宋_GB2312"/>
          <w:sz w:val="32"/>
          <w:szCs w:val="28"/>
        </w:rPr>
        <w:t>2</w:t>
      </w:r>
      <w:r>
        <w:rPr>
          <w:rFonts w:hint="eastAsia" w:ascii="Times New Roman" w:hAnsi="Times New Roman" w:eastAsia="仿宋_GB2312"/>
          <w:sz w:val="32"/>
          <w:szCs w:val="28"/>
        </w:rPr>
        <w:t>、若无差异，请在</w:t>
      </w:r>
      <w:r>
        <w:rPr>
          <w:rFonts w:ascii="Times New Roman" w:hAnsi="Times New Roman" w:eastAsia="仿宋_GB2312"/>
          <w:sz w:val="32"/>
          <w:szCs w:val="28"/>
        </w:rPr>
        <w:t>“</w:t>
      </w:r>
      <w:r>
        <w:rPr>
          <w:rFonts w:hint="eastAsia" w:ascii="Times New Roman" w:hAnsi="Times New Roman" w:eastAsia="仿宋_GB2312"/>
          <w:sz w:val="32"/>
          <w:szCs w:val="28"/>
        </w:rPr>
        <w:t>响应或差异</w:t>
      </w:r>
      <w:r>
        <w:rPr>
          <w:rFonts w:ascii="Times New Roman" w:hAnsi="Times New Roman" w:eastAsia="仿宋_GB2312"/>
          <w:sz w:val="32"/>
          <w:szCs w:val="28"/>
        </w:rPr>
        <w:t>”</w:t>
      </w:r>
      <w:r>
        <w:rPr>
          <w:rFonts w:hint="eastAsia" w:ascii="Times New Roman" w:hAnsi="Times New Roman" w:eastAsia="仿宋_GB2312"/>
          <w:sz w:val="32"/>
          <w:szCs w:val="28"/>
        </w:rPr>
        <w:t>处填写</w:t>
      </w:r>
      <w:r>
        <w:rPr>
          <w:rFonts w:ascii="Times New Roman" w:hAnsi="Times New Roman" w:eastAsia="仿宋_GB2312"/>
          <w:sz w:val="32"/>
          <w:szCs w:val="28"/>
        </w:rPr>
        <w:t>“</w:t>
      </w:r>
      <w:r>
        <w:rPr>
          <w:rFonts w:hint="eastAsia" w:ascii="Times New Roman" w:hAnsi="Times New Roman" w:eastAsia="仿宋_GB2312"/>
          <w:sz w:val="32"/>
          <w:szCs w:val="28"/>
        </w:rPr>
        <w:t>响应</w:t>
      </w:r>
      <w:r>
        <w:rPr>
          <w:rFonts w:ascii="Times New Roman" w:hAnsi="Times New Roman" w:eastAsia="仿宋_GB2312"/>
          <w:sz w:val="32"/>
          <w:szCs w:val="28"/>
        </w:rPr>
        <w:t>”</w:t>
      </w:r>
      <w:r>
        <w:rPr>
          <w:rFonts w:hint="eastAsia" w:ascii="Times New Roman" w:hAnsi="Times New Roman" w:eastAsia="仿宋_GB2312"/>
          <w:sz w:val="32"/>
          <w:szCs w:val="28"/>
        </w:rPr>
        <w:t>。</w:t>
      </w:r>
    </w:p>
    <w:p>
      <w:pPr>
        <w:tabs>
          <w:tab w:val="left" w:pos="6300"/>
        </w:tabs>
        <w:snapToGrid w:val="0"/>
        <w:spacing w:line="594" w:lineRule="exact"/>
        <w:ind w:firstLine="570"/>
        <w:rPr>
          <w:rFonts w:ascii="Times New Roman" w:hAnsi="Times New Roman" w:eastAsia="仿宋_GB2312"/>
          <w:sz w:val="32"/>
          <w:szCs w:val="28"/>
        </w:rPr>
      </w:pPr>
      <w:r>
        <w:rPr>
          <w:rFonts w:ascii="Times New Roman" w:hAnsi="Times New Roman" w:eastAsia="仿宋_GB2312"/>
          <w:sz w:val="32"/>
          <w:szCs w:val="28"/>
        </w:rPr>
        <w:t>3</w:t>
      </w:r>
      <w:r>
        <w:rPr>
          <w:rFonts w:hint="eastAsia" w:ascii="Times New Roman" w:hAnsi="Times New Roman" w:eastAsia="仿宋_GB2312"/>
          <w:sz w:val="32"/>
          <w:szCs w:val="28"/>
        </w:rPr>
        <w:t>、若有差异，请在</w:t>
      </w:r>
      <w:r>
        <w:rPr>
          <w:rFonts w:ascii="Times New Roman" w:hAnsi="Times New Roman" w:eastAsia="仿宋_GB2312"/>
          <w:sz w:val="32"/>
          <w:szCs w:val="28"/>
        </w:rPr>
        <w:t>“</w:t>
      </w:r>
      <w:r>
        <w:rPr>
          <w:rFonts w:hint="eastAsia" w:ascii="Times New Roman" w:hAnsi="Times New Roman" w:eastAsia="仿宋_GB2312"/>
          <w:sz w:val="32"/>
          <w:szCs w:val="28"/>
        </w:rPr>
        <w:t>响应或差异</w:t>
      </w:r>
      <w:r>
        <w:rPr>
          <w:rFonts w:ascii="Times New Roman" w:hAnsi="Times New Roman" w:eastAsia="仿宋_GB2312"/>
          <w:sz w:val="32"/>
          <w:szCs w:val="28"/>
        </w:rPr>
        <w:t>”</w:t>
      </w:r>
      <w:r>
        <w:rPr>
          <w:rFonts w:hint="eastAsia" w:ascii="Times New Roman" w:hAnsi="Times New Roman" w:eastAsia="仿宋_GB2312"/>
          <w:sz w:val="32"/>
          <w:szCs w:val="28"/>
        </w:rPr>
        <w:t>处填写差异，技术参数优于招标文件要求的在</w:t>
      </w:r>
      <w:r>
        <w:rPr>
          <w:rFonts w:ascii="Times New Roman" w:hAnsi="Times New Roman" w:eastAsia="仿宋_GB2312"/>
          <w:sz w:val="32"/>
          <w:szCs w:val="28"/>
        </w:rPr>
        <w:t>“</w:t>
      </w:r>
      <w:r>
        <w:rPr>
          <w:rFonts w:hint="eastAsia" w:ascii="Times New Roman" w:hAnsi="Times New Roman" w:eastAsia="仿宋_GB2312"/>
          <w:sz w:val="32"/>
          <w:szCs w:val="28"/>
        </w:rPr>
        <w:t>差异原因</w:t>
      </w:r>
      <w:r>
        <w:rPr>
          <w:rFonts w:ascii="Times New Roman" w:hAnsi="Times New Roman" w:eastAsia="仿宋_GB2312"/>
          <w:sz w:val="32"/>
          <w:szCs w:val="28"/>
        </w:rPr>
        <w:t>”</w:t>
      </w:r>
      <w:r>
        <w:rPr>
          <w:rFonts w:hint="eastAsia" w:ascii="Times New Roman" w:hAnsi="Times New Roman" w:eastAsia="仿宋_GB2312"/>
          <w:sz w:val="32"/>
          <w:szCs w:val="28"/>
        </w:rPr>
        <w:t>处填写正偏离；技术参数低于招标文件要求的在</w:t>
      </w:r>
      <w:r>
        <w:rPr>
          <w:rFonts w:ascii="Times New Roman" w:hAnsi="Times New Roman" w:eastAsia="仿宋_GB2312"/>
          <w:sz w:val="32"/>
          <w:szCs w:val="28"/>
        </w:rPr>
        <w:t>“</w:t>
      </w:r>
      <w:r>
        <w:rPr>
          <w:rFonts w:hint="eastAsia" w:ascii="Times New Roman" w:hAnsi="Times New Roman" w:eastAsia="仿宋_GB2312"/>
          <w:sz w:val="32"/>
          <w:szCs w:val="28"/>
        </w:rPr>
        <w:t>差异原因</w:t>
      </w:r>
      <w:r>
        <w:rPr>
          <w:rFonts w:ascii="Times New Roman" w:hAnsi="Times New Roman" w:eastAsia="仿宋_GB2312"/>
          <w:sz w:val="32"/>
          <w:szCs w:val="28"/>
        </w:rPr>
        <w:t>”</w:t>
      </w:r>
      <w:r>
        <w:rPr>
          <w:rFonts w:hint="eastAsia" w:ascii="Times New Roman" w:hAnsi="Times New Roman" w:eastAsia="仿宋_GB2312"/>
          <w:sz w:val="32"/>
          <w:szCs w:val="28"/>
        </w:rPr>
        <w:t>处填写负偏离。</w:t>
      </w:r>
    </w:p>
    <w:p>
      <w:pPr>
        <w:snapToGrid w:val="0"/>
        <w:spacing w:line="594" w:lineRule="exact"/>
        <w:rPr>
          <w:rFonts w:ascii="Times New Roman" w:hAnsi="Times New Roman" w:eastAsia="方正仿宋_GBK"/>
          <w:sz w:val="32"/>
          <w:szCs w:val="32"/>
        </w:rPr>
      </w:pPr>
    </w:p>
    <w:p>
      <w:pPr>
        <w:pStyle w:val="267"/>
        <w:spacing w:line="594" w:lineRule="exact"/>
        <w:ind w:left="1600" w:hanging="480"/>
        <w:rPr>
          <w:rFonts w:ascii="Times New Roman" w:hAnsi="Times New Roman"/>
          <w:sz w:val="32"/>
          <w:szCs w:val="32"/>
        </w:rPr>
      </w:pPr>
      <w:r>
        <w:rPr>
          <w:rFonts w:hint="eastAsia" w:ascii="Times New Roman" w:hAnsi="Times New Roman" w:eastAsia="方正仿宋_GBK"/>
          <w:sz w:val="32"/>
          <w:szCs w:val="32"/>
        </w:rPr>
        <w:t>供应商名称（公章）：</w:t>
      </w:r>
    </w:p>
    <w:p>
      <w:pPr>
        <w:spacing w:line="594"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年月日</w:t>
      </w:r>
    </w:p>
    <w:p>
      <w:pPr>
        <w:tabs>
          <w:tab w:val="left" w:pos="6300"/>
        </w:tabs>
        <w:snapToGrid w:val="0"/>
        <w:spacing w:line="594" w:lineRule="exact"/>
        <w:jc w:val="left"/>
        <w:rPr>
          <w:rFonts w:ascii="Times New Roman" w:hAnsi="Times New Roman" w:eastAsia="黑体"/>
          <w:b/>
          <w:sz w:val="32"/>
          <w:szCs w:val="32"/>
        </w:rPr>
      </w:pPr>
    </w:p>
    <w:p>
      <w:pPr>
        <w:tabs>
          <w:tab w:val="left" w:pos="6300"/>
        </w:tabs>
        <w:snapToGrid w:val="0"/>
        <w:spacing w:line="594" w:lineRule="exact"/>
        <w:jc w:val="left"/>
        <w:rPr>
          <w:rFonts w:ascii="Times New Roman" w:hAnsi="Times New Roman" w:eastAsia="黑体"/>
          <w:b/>
          <w:sz w:val="32"/>
          <w:szCs w:val="32"/>
        </w:rPr>
      </w:pPr>
    </w:p>
    <w:p>
      <w:pPr>
        <w:tabs>
          <w:tab w:val="left" w:pos="6300"/>
        </w:tabs>
        <w:snapToGrid w:val="0"/>
        <w:spacing w:line="594" w:lineRule="exact"/>
        <w:jc w:val="left"/>
        <w:rPr>
          <w:rFonts w:ascii="Times New Roman" w:hAnsi="Times New Roman"/>
          <w:b/>
          <w:bCs/>
          <w:color w:val="FF0000"/>
          <w:sz w:val="24"/>
          <w:szCs w:val="24"/>
        </w:rPr>
      </w:pPr>
      <w:r>
        <w:rPr>
          <w:rFonts w:hint="eastAsia" w:ascii="Times New Roman" w:hAnsi="Times New Roman" w:eastAsia="黑体"/>
          <w:b/>
          <w:sz w:val="32"/>
          <w:szCs w:val="32"/>
        </w:rPr>
        <w:t>二、法定代表人身份证明书</w:t>
      </w:r>
    </w:p>
    <w:p>
      <w:pPr>
        <w:tabs>
          <w:tab w:val="left" w:pos="6300"/>
        </w:tabs>
        <w:snapToGrid w:val="0"/>
        <w:spacing w:line="594" w:lineRule="exact"/>
        <w:jc w:val="center"/>
        <w:rPr>
          <w:rFonts w:ascii="Times New Roman" w:hAnsi="Times New Roman"/>
          <w:b/>
          <w:bCs/>
          <w:sz w:val="24"/>
          <w:szCs w:val="24"/>
        </w:rPr>
      </w:pPr>
    </w:p>
    <w:p>
      <w:pPr>
        <w:tabs>
          <w:tab w:val="left" w:pos="6300"/>
        </w:tabs>
        <w:snapToGrid w:val="0"/>
        <w:spacing w:line="594" w:lineRule="exact"/>
        <w:jc w:val="center"/>
        <w:rPr>
          <w:rFonts w:ascii="Times New Roman" w:hAnsi="Times New Roman" w:eastAsia="黑体"/>
          <w:b/>
          <w:bCs/>
          <w:sz w:val="32"/>
          <w:szCs w:val="32"/>
        </w:rPr>
      </w:pPr>
      <w:r>
        <w:rPr>
          <w:rFonts w:hint="eastAsia" w:ascii="Times New Roman" w:hAnsi="Times New Roman" w:eastAsia="黑体"/>
          <w:b/>
          <w:bCs/>
          <w:sz w:val="32"/>
          <w:szCs w:val="32"/>
        </w:rPr>
        <w:t>法定代表人身份证明书</w:t>
      </w:r>
    </w:p>
    <w:p>
      <w:pPr>
        <w:tabs>
          <w:tab w:val="left" w:pos="6300"/>
        </w:tabs>
        <w:snapToGrid w:val="0"/>
        <w:spacing w:line="594" w:lineRule="exact"/>
        <w:rPr>
          <w:rFonts w:ascii="Times New Roman" w:hAnsi="Times New Roman" w:eastAsia="仿宋_GB2312"/>
          <w:sz w:val="32"/>
          <w:szCs w:val="32"/>
          <w:u w:val="single"/>
        </w:rPr>
      </w:pPr>
    </w:p>
    <w:p>
      <w:pPr>
        <w:tabs>
          <w:tab w:val="left" w:pos="6300"/>
        </w:tabs>
        <w:snapToGrid w:val="0"/>
        <w:spacing w:line="594" w:lineRule="exact"/>
        <w:rPr>
          <w:rFonts w:ascii="Times New Roman" w:hAnsi="Times New Roman" w:eastAsia="仿宋_GB2312"/>
          <w:sz w:val="32"/>
          <w:szCs w:val="32"/>
        </w:rPr>
      </w:pPr>
      <w:r>
        <w:rPr>
          <w:rFonts w:hint="eastAsia" w:ascii="Times New Roman" w:hAnsi="Times New Roman" w:eastAsia="仿宋_GB2312"/>
          <w:sz w:val="32"/>
          <w:szCs w:val="32"/>
        </w:rPr>
        <w:t>致（采购单位名称）：</w:t>
      </w:r>
    </w:p>
    <w:p>
      <w:pPr>
        <w:tabs>
          <w:tab w:val="left" w:pos="6300"/>
        </w:tabs>
        <w:snapToGrid w:val="0"/>
        <w:spacing w:line="594"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（法定代表人名称及身份证代码）是</w:t>
      </w:r>
      <w:r>
        <w:rPr>
          <w:rFonts w:hint="eastAsia" w:ascii="Times New Roman" w:hAnsi="Times New Roman" w:eastAsia="仿宋_GB2312"/>
          <w:sz w:val="32"/>
          <w:szCs w:val="32"/>
          <w:u w:val="single"/>
        </w:rPr>
        <w:t>（供应商名称）</w:t>
      </w:r>
      <w:r>
        <w:rPr>
          <w:rFonts w:hint="eastAsia" w:ascii="Times New Roman" w:hAnsi="Times New Roman" w:eastAsia="仿宋_GB2312"/>
          <w:sz w:val="32"/>
          <w:szCs w:val="32"/>
        </w:rPr>
        <w:t>的法定代表人，电话，代表我单位全权办理上述项目的竞采报价、签约等具体工作，并签署全部有关文件、协议及合同。签字负全部责任。</w:t>
      </w:r>
    </w:p>
    <w:p>
      <w:pPr>
        <w:tabs>
          <w:tab w:val="left" w:pos="6300"/>
        </w:tabs>
        <w:snapToGrid w:val="0"/>
        <w:spacing w:line="594" w:lineRule="exact"/>
        <w:ind w:firstLine="570"/>
        <w:rPr>
          <w:rFonts w:ascii="Times New Roman" w:hAnsi="Times New Roman" w:eastAsia="仿宋_GB2312"/>
          <w:sz w:val="32"/>
          <w:szCs w:val="32"/>
        </w:rPr>
      </w:pPr>
    </w:p>
    <w:p>
      <w:pPr>
        <w:tabs>
          <w:tab w:val="left" w:pos="6300"/>
        </w:tabs>
        <w:snapToGrid w:val="0"/>
        <w:spacing w:line="594" w:lineRule="exact"/>
        <w:ind w:firstLine="570"/>
        <w:jc w:val="center"/>
        <w:rPr>
          <w:rFonts w:ascii="Times New Roman" w:hAnsi="Times New Roman" w:eastAsia="仿宋_GB2312"/>
          <w:sz w:val="32"/>
          <w:szCs w:val="32"/>
        </w:rPr>
      </w:pPr>
      <w:r>
        <w:rPr>
          <w:rFonts w:hint="eastAsia" w:ascii="Times New Roman" w:hAnsi="Times New Roman" w:eastAsia="仿宋_GB2312"/>
          <w:sz w:val="32"/>
          <w:szCs w:val="32"/>
        </w:rPr>
        <w:t>法定代表人（签字或盖章）：</w:t>
      </w:r>
    </w:p>
    <w:p>
      <w:pPr>
        <w:tabs>
          <w:tab w:val="left" w:pos="6300"/>
        </w:tabs>
        <w:snapToGrid w:val="0"/>
        <w:spacing w:line="594" w:lineRule="exact"/>
        <w:ind w:firstLine="570"/>
        <w:jc w:val="center"/>
        <w:rPr>
          <w:rFonts w:ascii="Times New Roman" w:hAnsi="Times New Roman" w:eastAsia="仿宋_GB2312"/>
          <w:sz w:val="32"/>
          <w:szCs w:val="32"/>
        </w:rPr>
      </w:pPr>
      <w:r>
        <w:rPr>
          <w:rFonts w:hint="eastAsia" w:ascii="Times New Roman" w:hAnsi="Times New Roman" w:eastAsia="仿宋_GB2312"/>
          <w:sz w:val="32"/>
          <w:szCs w:val="32"/>
        </w:rPr>
        <w:t>供应商名称（公章）</w:t>
      </w:r>
    </w:p>
    <w:p>
      <w:pPr>
        <w:tabs>
          <w:tab w:val="left" w:pos="6300"/>
        </w:tabs>
        <w:snapToGrid w:val="0"/>
        <w:spacing w:line="594" w:lineRule="exact"/>
        <w:ind w:right="360" w:firstLine="570"/>
        <w:jc w:val="center"/>
        <w:rPr>
          <w:rFonts w:ascii="Times New Roman" w:hAnsi="Times New Roman"/>
        </w:rPr>
      </w:pPr>
      <w:r>
        <w:rPr>
          <w:rFonts w:hint="eastAsia" w:ascii="Times New Roman" w:hAnsi="Times New Roman" w:eastAsia="仿宋_GB2312"/>
          <w:sz w:val="32"/>
          <w:szCs w:val="32"/>
        </w:rPr>
        <w:t>年月日</w:t>
      </w:r>
    </w:p>
    <w:p>
      <w:pPr>
        <w:pStyle w:val="94"/>
        <w:spacing w:line="594" w:lineRule="exact"/>
        <w:rPr>
          <w:rFonts w:ascii="Times New Roman"/>
        </w:rPr>
      </w:pPr>
    </w:p>
    <w:p>
      <w:pPr>
        <w:tabs>
          <w:tab w:val="left" w:pos="6300"/>
        </w:tabs>
        <w:snapToGrid w:val="0"/>
        <w:spacing w:line="594" w:lineRule="exact"/>
        <w:ind w:firstLine="570"/>
        <w:rPr>
          <w:rFonts w:ascii="Times New Roman" w:hAnsi="Times New Roman" w:eastAsia="仿宋_GB2312"/>
          <w:sz w:val="32"/>
          <w:szCs w:val="32"/>
        </w:rPr>
      </w:pPr>
      <w:r>
        <w:rPr>
          <w:rFonts w:hint="eastAsia" w:ascii="Times New Roman" w:hAnsi="Times New Roman" w:eastAsia="仿宋_GB2312"/>
          <w:sz w:val="32"/>
          <w:szCs w:val="32"/>
        </w:rPr>
        <w:t>（附：法定代表人身份证正反面复印件）</w:t>
      </w:r>
    </w:p>
    <w:p>
      <w:pPr>
        <w:pStyle w:val="6"/>
        <w:spacing w:line="594" w:lineRule="exact"/>
      </w:pPr>
    </w:p>
    <w:p>
      <w:pPr>
        <w:spacing w:line="594" w:lineRule="exact"/>
        <w:rPr>
          <w:rFonts w:ascii="Times New Roman" w:hAnsi="Times New Roman" w:eastAsia="黑体"/>
          <w:b/>
          <w:bCs/>
          <w:sz w:val="32"/>
          <w:szCs w:val="32"/>
        </w:rPr>
      </w:pPr>
      <w:r>
        <w:rPr>
          <w:rFonts w:ascii="Times New Roman" w:hAnsi="Times New Roman"/>
          <w:sz w:val="24"/>
          <w:szCs w:val="24"/>
        </w:rPr>
        <w:br w:type="page"/>
      </w:r>
      <w:r>
        <w:rPr>
          <w:rFonts w:hint="eastAsia" w:ascii="Times New Roman" w:hAnsi="Times New Roman" w:eastAsia="黑体"/>
          <w:b/>
          <w:sz w:val="32"/>
          <w:szCs w:val="32"/>
        </w:rPr>
        <w:t>三、</w:t>
      </w:r>
      <w:r>
        <w:rPr>
          <w:rFonts w:hint="eastAsia" w:ascii="Times New Roman" w:hAnsi="Times New Roman" w:eastAsia="黑体"/>
          <w:b/>
          <w:bCs/>
          <w:sz w:val="32"/>
          <w:szCs w:val="32"/>
        </w:rPr>
        <w:t>法定代表人授权委托书</w:t>
      </w:r>
    </w:p>
    <w:p>
      <w:pPr>
        <w:tabs>
          <w:tab w:val="left" w:pos="6300"/>
        </w:tabs>
        <w:snapToGrid w:val="0"/>
        <w:spacing w:line="594" w:lineRule="exact"/>
        <w:ind w:firstLine="643" w:firstLineChars="200"/>
        <w:rPr>
          <w:rFonts w:ascii="Times New Roman" w:hAnsi="Times New Roman" w:eastAsia="黑体"/>
          <w:b/>
          <w:sz w:val="32"/>
          <w:szCs w:val="32"/>
        </w:rPr>
      </w:pPr>
    </w:p>
    <w:p>
      <w:pPr>
        <w:tabs>
          <w:tab w:val="left" w:pos="6300"/>
        </w:tabs>
        <w:snapToGrid w:val="0"/>
        <w:spacing w:line="594" w:lineRule="exact"/>
        <w:jc w:val="center"/>
        <w:rPr>
          <w:rFonts w:ascii="Times New Roman" w:hAnsi="Times New Roman" w:eastAsia="黑体"/>
          <w:b/>
          <w:bCs/>
          <w:sz w:val="32"/>
          <w:szCs w:val="32"/>
        </w:rPr>
      </w:pPr>
      <w:r>
        <w:rPr>
          <w:rFonts w:hint="eastAsia" w:ascii="Times New Roman" w:hAnsi="Times New Roman" w:eastAsia="黑体"/>
          <w:b/>
          <w:bCs/>
          <w:sz w:val="32"/>
          <w:szCs w:val="32"/>
        </w:rPr>
        <w:t>法定代表人授权委托书</w:t>
      </w:r>
    </w:p>
    <w:p>
      <w:pPr>
        <w:tabs>
          <w:tab w:val="left" w:pos="6300"/>
        </w:tabs>
        <w:snapToGrid w:val="0"/>
        <w:spacing w:line="594" w:lineRule="exact"/>
        <w:ind w:firstLine="570"/>
        <w:rPr>
          <w:rFonts w:ascii="Times New Roman" w:hAnsi="Times New Roman"/>
          <w:sz w:val="24"/>
        </w:rPr>
      </w:pPr>
    </w:p>
    <w:p>
      <w:pPr>
        <w:tabs>
          <w:tab w:val="left" w:pos="6300"/>
        </w:tabs>
        <w:snapToGrid w:val="0"/>
        <w:spacing w:line="594"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招标项目名称：</w:t>
      </w:r>
    </w:p>
    <w:p>
      <w:pPr>
        <w:tabs>
          <w:tab w:val="left" w:pos="6300"/>
        </w:tabs>
        <w:snapToGrid w:val="0"/>
        <w:spacing w:line="594" w:lineRule="exact"/>
        <w:ind w:firstLine="640" w:firstLineChars="200"/>
        <w:jc w:val="left"/>
        <w:rPr>
          <w:rFonts w:ascii="Times New Roman" w:hAnsi="Times New Roman" w:eastAsia="仿宋_GB2312"/>
          <w:sz w:val="32"/>
          <w:szCs w:val="32"/>
        </w:rPr>
      </w:pPr>
    </w:p>
    <w:p>
      <w:pPr>
        <w:tabs>
          <w:tab w:val="left" w:pos="6300"/>
        </w:tabs>
        <w:snapToGrid w:val="0"/>
        <w:spacing w:line="594"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致：（采购代理机构名称）：</w:t>
      </w:r>
    </w:p>
    <w:p>
      <w:pPr>
        <w:tabs>
          <w:tab w:val="left" w:pos="6300"/>
        </w:tabs>
        <w:snapToGrid w:val="0"/>
        <w:spacing w:line="594"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（投标人法定代表人名称）是（投标人名称）的法定代表人，特授权（被授权人姓名及身份证代码）代表我单位全权办理上述项目的投标、谈判、签约等具体工作，并签署全部有关文件、协议及合同。</w:t>
      </w:r>
    </w:p>
    <w:p>
      <w:pPr>
        <w:tabs>
          <w:tab w:val="left" w:pos="6300"/>
        </w:tabs>
        <w:snapToGrid w:val="0"/>
        <w:spacing w:line="594"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我单位对被授权人的签字负全部责任。</w:t>
      </w:r>
    </w:p>
    <w:p>
      <w:pPr>
        <w:tabs>
          <w:tab w:val="left" w:pos="6300"/>
        </w:tabs>
        <w:snapToGrid w:val="0"/>
        <w:spacing w:line="594"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在撤消授权的书面通知以前，本授权书一直有效。被授权人在授权书有效期内签署的所有文件不因授权的撤消而失效。</w:t>
      </w:r>
    </w:p>
    <w:p>
      <w:pPr>
        <w:tabs>
          <w:tab w:val="left" w:pos="6300"/>
        </w:tabs>
        <w:snapToGrid w:val="0"/>
        <w:spacing w:line="594" w:lineRule="exact"/>
        <w:ind w:firstLine="640" w:firstLineChars="200"/>
        <w:jc w:val="left"/>
        <w:rPr>
          <w:rFonts w:ascii="Times New Roman" w:hAnsi="Times New Roman" w:eastAsia="仿宋_GB2312"/>
          <w:sz w:val="32"/>
          <w:szCs w:val="32"/>
        </w:rPr>
      </w:pPr>
    </w:p>
    <w:p>
      <w:pPr>
        <w:tabs>
          <w:tab w:val="left" w:pos="6300"/>
        </w:tabs>
        <w:snapToGrid w:val="0"/>
        <w:spacing w:line="594"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被授权人：          投标人法定代表人：</w:t>
      </w:r>
    </w:p>
    <w:p>
      <w:pPr>
        <w:tabs>
          <w:tab w:val="left" w:pos="6300"/>
        </w:tabs>
        <w:snapToGrid w:val="0"/>
        <w:spacing w:line="594"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（签署或盖章）          （签署或盖章）</w:t>
      </w:r>
    </w:p>
    <w:p>
      <w:pPr>
        <w:tabs>
          <w:tab w:val="left" w:pos="6300"/>
        </w:tabs>
        <w:snapToGrid w:val="0"/>
        <w:spacing w:line="594" w:lineRule="exact"/>
        <w:ind w:firstLine="640" w:firstLineChars="200"/>
        <w:jc w:val="left"/>
        <w:rPr>
          <w:rFonts w:ascii="Times New Roman" w:hAnsi="Times New Roman" w:eastAsia="仿宋_GB2312"/>
          <w:sz w:val="32"/>
          <w:szCs w:val="32"/>
        </w:rPr>
      </w:pPr>
    </w:p>
    <w:p>
      <w:pPr>
        <w:tabs>
          <w:tab w:val="left" w:pos="6300"/>
        </w:tabs>
        <w:snapToGrid w:val="0"/>
        <w:spacing w:line="594"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（附：被授权人身份证正反面复印件）</w:t>
      </w:r>
    </w:p>
    <w:p>
      <w:pPr>
        <w:tabs>
          <w:tab w:val="left" w:pos="6300"/>
        </w:tabs>
        <w:snapToGrid w:val="0"/>
        <w:spacing w:line="594"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（投标人公章）</w:t>
      </w:r>
    </w:p>
    <w:p>
      <w:pPr>
        <w:tabs>
          <w:tab w:val="left" w:pos="6300"/>
        </w:tabs>
        <w:snapToGrid w:val="0"/>
        <w:spacing w:line="594" w:lineRule="exact"/>
        <w:ind w:firstLine="6720" w:firstLineChars="2100"/>
        <w:jc w:val="left"/>
        <w:rPr>
          <w:rFonts w:ascii="Times New Roman" w:hAnsi="Times New Roman"/>
          <w:sz w:val="24"/>
        </w:rPr>
      </w:pPr>
      <w:r>
        <w:rPr>
          <w:rFonts w:hint="eastAsia" w:ascii="Times New Roman" w:hAnsi="Times New Roman" w:eastAsia="仿宋_GB2312"/>
          <w:sz w:val="32"/>
          <w:szCs w:val="32"/>
        </w:rPr>
        <w:t>年月日</w:t>
      </w:r>
    </w:p>
    <w:p>
      <w:pPr>
        <w:tabs>
          <w:tab w:val="left" w:pos="6300"/>
        </w:tabs>
        <w:snapToGrid w:val="0"/>
        <w:spacing w:line="594" w:lineRule="exact"/>
        <w:ind w:firstLine="643" w:firstLineChars="200"/>
        <w:rPr>
          <w:rFonts w:ascii="Times New Roman" w:hAnsi="Times New Roman" w:eastAsia="黑体"/>
          <w:b/>
          <w:sz w:val="32"/>
          <w:szCs w:val="32"/>
        </w:rPr>
      </w:pPr>
    </w:p>
    <w:p>
      <w:pPr>
        <w:tabs>
          <w:tab w:val="left" w:pos="6300"/>
        </w:tabs>
        <w:snapToGrid w:val="0"/>
        <w:spacing w:line="594" w:lineRule="exact"/>
        <w:ind w:firstLine="643" w:firstLineChars="200"/>
        <w:rPr>
          <w:rFonts w:ascii="Times New Roman" w:hAnsi="Times New Roman" w:eastAsia="黑体"/>
          <w:b/>
          <w:sz w:val="32"/>
          <w:szCs w:val="32"/>
        </w:rPr>
      </w:pPr>
      <w:r>
        <w:rPr>
          <w:rFonts w:hint="eastAsia" w:ascii="Times New Roman" w:hAnsi="Times New Roman" w:eastAsia="黑体"/>
          <w:b/>
          <w:sz w:val="32"/>
          <w:szCs w:val="32"/>
        </w:rPr>
        <w:t>四、基本资格条件承诺函</w:t>
      </w:r>
    </w:p>
    <w:p>
      <w:pPr>
        <w:pStyle w:val="94"/>
        <w:spacing w:line="594" w:lineRule="exact"/>
        <w:rPr>
          <w:rFonts w:ascii="Times New Roman"/>
        </w:rPr>
      </w:pPr>
    </w:p>
    <w:p>
      <w:pPr>
        <w:snapToGrid w:val="0"/>
        <w:spacing w:line="594" w:lineRule="exact"/>
        <w:ind w:firstLine="570"/>
        <w:jc w:val="center"/>
        <w:rPr>
          <w:rFonts w:ascii="Times New Roman" w:hAnsi="Times New Roman" w:eastAsia="黑体"/>
          <w:b/>
          <w:sz w:val="32"/>
          <w:szCs w:val="32"/>
        </w:rPr>
      </w:pPr>
      <w:r>
        <w:rPr>
          <w:rFonts w:hint="eastAsia" w:ascii="Times New Roman" w:hAnsi="Times New Roman" w:eastAsia="黑体"/>
          <w:b/>
          <w:sz w:val="32"/>
          <w:szCs w:val="32"/>
        </w:rPr>
        <w:t>基本资格条件承诺函</w:t>
      </w:r>
    </w:p>
    <w:p>
      <w:pPr>
        <w:snapToGrid w:val="0"/>
        <w:spacing w:line="594" w:lineRule="exact"/>
        <w:rPr>
          <w:rFonts w:ascii="Times New Roman" w:hAnsi="Times New Roman" w:eastAsia="方正仿宋_GBK"/>
          <w:b/>
          <w:sz w:val="24"/>
          <w:szCs w:val="24"/>
        </w:rPr>
      </w:pPr>
    </w:p>
    <w:p>
      <w:pPr>
        <w:snapToGrid w:val="0"/>
        <w:spacing w:line="594" w:lineRule="exact"/>
        <w:rPr>
          <w:rFonts w:ascii="Times New Roman" w:hAnsi="Times New Roman" w:eastAsia="仿宋_GB2312"/>
          <w:sz w:val="32"/>
          <w:szCs w:val="32"/>
        </w:rPr>
      </w:pPr>
      <w:r>
        <w:rPr>
          <w:rFonts w:hint="eastAsia" w:ascii="Times New Roman" w:hAnsi="Times New Roman" w:eastAsia="仿宋_GB2312"/>
          <w:sz w:val="32"/>
          <w:szCs w:val="32"/>
        </w:rPr>
        <w:t>致（采购单位名称）：</w:t>
      </w:r>
    </w:p>
    <w:p>
      <w:pPr>
        <w:snapToGrid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（供应商名称）郑重承诺：</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我方具有良好的商业信誉和健全的财务会计制度，具有履行合同所必需的设备和专业技术能力，具有依法缴纳税收和社会保障金的良好记录，参加本项目采购活动前三年内无重大违法活动记录。</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我方未列入在信用中国网站（</w:t>
      </w:r>
      <w:r>
        <w:rPr>
          <w:rFonts w:ascii="Times New Roman" w:hAnsi="Times New Roman" w:eastAsia="仿宋_GB2312"/>
          <w:sz w:val="32"/>
          <w:szCs w:val="32"/>
        </w:rPr>
        <w:t>www.creditchina.gov.cn</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失信被执行人</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重大税收违法案件当事人名单</w:t>
      </w:r>
      <w:r>
        <w:rPr>
          <w:rFonts w:ascii="Times New Roman" w:hAnsi="Times New Roman" w:eastAsia="仿宋_GB2312"/>
          <w:sz w:val="32"/>
          <w:szCs w:val="32"/>
        </w:rPr>
        <w:t>”</w:t>
      </w:r>
      <w:r>
        <w:rPr>
          <w:rFonts w:hint="eastAsia" w:ascii="Times New Roman" w:hAnsi="Times New Roman" w:eastAsia="仿宋_GB2312"/>
          <w:sz w:val="32"/>
          <w:szCs w:val="32"/>
        </w:rPr>
        <w:t>中，也未列入中国政府采购网（</w:t>
      </w:r>
      <w:r>
        <w:rPr>
          <w:rFonts w:ascii="Times New Roman" w:hAnsi="Times New Roman" w:eastAsia="仿宋_GB2312"/>
          <w:sz w:val="32"/>
          <w:szCs w:val="32"/>
        </w:rPr>
        <w:t>www.ccgp.gov.cn</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政府采购严重违法失信行为记录名单</w:t>
      </w:r>
      <w:r>
        <w:rPr>
          <w:rFonts w:ascii="Times New Roman" w:hAnsi="Times New Roman" w:eastAsia="仿宋_GB2312"/>
          <w:sz w:val="32"/>
          <w:szCs w:val="32"/>
        </w:rPr>
        <w:t>”</w:t>
      </w:r>
      <w:r>
        <w:rPr>
          <w:rFonts w:hint="eastAsia" w:ascii="Times New Roman" w:hAnsi="Times New Roman" w:eastAsia="仿宋_GB2312"/>
          <w:sz w:val="32"/>
          <w:szCs w:val="32"/>
        </w:rPr>
        <w:t>中。</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我方在项目评审环节结束后，随时接受采购人检查验证，配合提供相关证明材料，证明符合《中华人民共和国政府采购法》第二十二条规定的供应商基本资格条件。</w:t>
      </w:r>
    </w:p>
    <w:p>
      <w:pPr>
        <w:snapToGrid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我方对以上承诺负全部法律责任。</w:t>
      </w:r>
    </w:p>
    <w:p>
      <w:pPr>
        <w:snapToGrid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特此承诺。</w:t>
      </w:r>
    </w:p>
    <w:p>
      <w:pPr>
        <w:pStyle w:val="94"/>
        <w:spacing w:line="594" w:lineRule="exact"/>
        <w:rPr>
          <w:rFonts w:ascii="Times New Roman"/>
        </w:rPr>
      </w:pPr>
    </w:p>
    <w:p>
      <w:pPr>
        <w:tabs>
          <w:tab w:val="left" w:pos="6300"/>
        </w:tabs>
        <w:snapToGrid w:val="0"/>
        <w:spacing w:line="594" w:lineRule="exact"/>
        <w:ind w:right="480" w:firstLine="570"/>
        <w:jc w:val="right"/>
        <w:rPr>
          <w:rFonts w:ascii="Times New Roman" w:hAnsi="Times New Roman" w:eastAsia="仿宋_GB2312"/>
          <w:sz w:val="32"/>
          <w:szCs w:val="32"/>
        </w:rPr>
      </w:pPr>
      <w:r>
        <w:rPr>
          <w:rFonts w:hint="eastAsia" w:ascii="Times New Roman" w:hAnsi="Times New Roman" w:eastAsia="仿宋_GB2312"/>
          <w:sz w:val="32"/>
          <w:szCs w:val="32"/>
        </w:rPr>
        <w:t>供应商名称（公章）</w:t>
      </w:r>
    </w:p>
    <w:p>
      <w:pPr>
        <w:tabs>
          <w:tab w:val="left" w:pos="6300"/>
        </w:tabs>
        <w:snapToGrid w:val="0"/>
        <w:spacing w:line="594" w:lineRule="exact"/>
        <w:ind w:right="480"/>
        <w:rPr>
          <w:rFonts w:ascii="Times New Roman" w:hAnsi="Times New Roman" w:eastAsia="仿宋_GB2312"/>
          <w:sz w:val="32"/>
          <w:szCs w:val="32"/>
        </w:rPr>
      </w:pPr>
    </w:p>
    <w:p>
      <w:pPr>
        <w:pStyle w:val="2"/>
        <w:ind w:firstLine="880"/>
      </w:pPr>
    </w:p>
    <w:p>
      <w:pPr>
        <w:tabs>
          <w:tab w:val="left" w:pos="6300"/>
        </w:tabs>
        <w:snapToGrid w:val="0"/>
        <w:spacing w:line="594" w:lineRule="exact"/>
        <w:ind w:firstLine="643" w:firstLineChars="200"/>
        <w:rPr>
          <w:rFonts w:ascii="Times New Roman" w:hAnsi="Times New Roman" w:eastAsia="黑体"/>
          <w:b/>
          <w:sz w:val="32"/>
          <w:szCs w:val="32"/>
        </w:rPr>
      </w:pPr>
      <w:r>
        <w:rPr>
          <w:rFonts w:hint="eastAsia" w:ascii="Times New Roman" w:hAnsi="Times New Roman" w:eastAsia="黑体"/>
          <w:b/>
          <w:sz w:val="32"/>
          <w:szCs w:val="32"/>
        </w:rPr>
        <w:t>五、特定资格条件证书或证明文件</w:t>
      </w:r>
    </w:p>
    <w:p>
      <w:pPr>
        <w:pStyle w:val="6"/>
        <w:spacing w:line="594" w:lineRule="exact"/>
      </w:pPr>
    </w:p>
    <w:p>
      <w:pPr>
        <w:rPr>
          <w:rFonts w:ascii="Times New Roman" w:hAnsi="Times New Roman"/>
        </w:rPr>
      </w:pPr>
    </w:p>
    <w:p>
      <w:pPr>
        <w:pStyle w:val="2"/>
        <w:ind w:firstLine="880"/>
      </w:pPr>
    </w:p>
    <w:p>
      <w:pPr>
        <w:pStyle w:val="2"/>
        <w:ind w:firstLine="880"/>
      </w:pPr>
    </w:p>
    <w:p>
      <w:pPr>
        <w:pStyle w:val="6"/>
        <w:spacing w:line="594" w:lineRule="exact"/>
      </w:pPr>
    </w:p>
    <w:p>
      <w:pPr>
        <w:spacing w:line="594" w:lineRule="exact"/>
        <w:rPr>
          <w:rFonts w:ascii="Times New Roman" w:hAnsi="Times New Roman"/>
        </w:rPr>
      </w:pPr>
    </w:p>
    <w:p>
      <w:pPr>
        <w:pStyle w:val="6"/>
        <w:spacing w:line="594" w:lineRule="exact"/>
      </w:pPr>
    </w:p>
    <w:p>
      <w:pPr>
        <w:pBdr>
          <w:bottom w:val="single" w:color="auto" w:sz="6" w:space="1"/>
        </w:pBdr>
        <w:spacing w:line="594" w:lineRule="exact"/>
        <w:rPr>
          <w:rFonts w:ascii="Times New Roman" w:hAnsi="Times New Roman"/>
        </w:rPr>
      </w:pPr>
    </w:p>
    <w:p>
      <w:pPr>
        <w:pStyle w:val="94"/>
        <w:spacing w:line="594" w:lineRule="exact"/>
        <w:rPr>
          <w:rFonts w:ascii="Times New Roman"/>
        </w:rPr>
      </w:pPr>
    </w:p>
    <w:p>
      <w:pPr>
        <w:pStyle w:val="94"/>
        <w:spacing w:line="594" w:lineRule="exact"/>
        <w:rPr>
          <w:rFonts w:ascii="Times New Roman"/>
        </w:rPr>
      </w:pPr>
    </w:p>
    <w:p>
      <w:pPr>
        <w:pStyle w:val="94"/>
        <w:spacing w:line="594" w:lineRule="exact"/>
        <w:rPr>
          <w:rFonts w:ascii="Times New Roman"/>
        </w:rPr>
      </w:pPr>
    </w:p>
    <w:p>
      <w:pPr>
        <w:pStyle w:val="94"/>
        <w:spacing w:line="594" w:lineRule="exact"/>
        <w:rPr>
          <w:rFonts w:ascii="Times New Roman"/>
        </w:rPr>
      </w:pPr>
    </w:p>
    <w:p>
      <w:pPr>
        <w:pStyle w:val="94"/>
        <w:spacing w:line="594" w:lineRule="exact"/>
        <w:rPr>
          <w:rFonts w:ascii="Times New Roman"/>
        </w:rPr>
      </w:pPr>
    </w:p>
    <w:p>
      <w:pPr>
        <w:pStyle w:val="94"/>
        <w:spacing w:line="594" w:lineRule="exact"/>
        <w:rPr>
          <w:rFonts w:ascii="Times New Roman"/>
        </w:rPr>
      </w:pPr>
    </w:p>
    <w:p>
      <w:pPr>
        <w:pStyle w:val="94"/>
        <w:spacing w:line="594" w:lineRule="exact"/>
        <w:rPr>
          <w:rFonts w:ascii="Times New Roman"/>
        </w:rPr>
      </w:pPr>
    </w:p>
    <w:p>
      <w:pPr>
        <w:pStyle w:val="94"/>
        <w:spacing w:line="594" w:lineRule="exact"/>
        <w:rPr>
          <w:rFonts w:ascii="Times New Roman"/>
        </w:rPr>
      </w:pPr>
    </w:p>
    <w:p>
      <w:pPr>
        <w:tabs>
          <w:tab w:val="left" w:pos="6300"/>
        </w:tabs>
        <w:snapToGrid w:val="0"/>
        <w:spacing w:line="594" w:lineRule="exact"/>
        <w:ind w:right="480"/>
        <w:jc w:val="center"/>
        <w:rPr>
          <w:rFonts w:ascii="Times New Roman" w:hAnsi="Times New Roman"/>
          <w:sz w:val="24"/>
          <w:szCs w:val="24"/>
        </w:rPr>
      </w:pPr>
      <w:r>
        <w:rPr>
          <w:rFonts w:hint="eastAsia" w:ascii="Times New Roman" w:hAnsi="Times New Roman" w:eastAsia="仿宋_GB2312"/>
          <w:sz w:val="32"/>
          <w:szCs w:val="32"/>
        </w:rPr>
        <w:t>（结束）</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文鼎粗黑">
    <w:altName w:val="新宋体"/>
    <w:panose1 w:val="00000000000000000000"/>
    <w:charset w:val="86"/>
    <w:family w:val="modern"/>
    <w:pitch w:val="default"/>
    <w:sig w:usb0="00000000" w:usb1="00000000" w:usb2="00000010" w:usb3="00000000" w:csb0="00040000" w:csb1="00000000"/>
  </w:font>
  <w:font w:name="pingfang sc">
    <w:altName w:val="宋体"/>
    <w:panose1 w:val="00000000000000000000"/>
    <w:charset w:val="86"/>
    <w:family w:val="auto"/>
    <w:pitch w:val="default"/>
    <w:sig w:usb0="00000000" w:usb1="00000000" w:usb2="00000017"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pict>
        <v:shape id="_x0000_s4097" o:spid="_x0000_s4097" o:spt="202" type="#_x0000_t202" style="position:absolute;left:0pt;margin-top:0pt;height:10.85pt;width:15.5pt;mso-position-horizontal:center;mso-position-horizontal-relative:margin;mso-wrap-style:none;z-index:251659264;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W5+00QAAAAMBAAAPAAAAAAAAAAEAIAAAACIAAABkcnMvZG93bnJldi54bWxQSwECFAAUAAAA&#10;CACHTuJAMJr46C4CAABTBAAADgAAAAAAAAABACAAAAAgAQAAZHJzL2Uyb0RvYy54bWxQSwUGAAAA&#10;AAYABgBZAQAAwAUAAAAA&#10;">
          <v:path/>
          <v:fill on="f" focussize="0,0"/>
          <v:stroke on="f" weight="0.5pt" joinstyle="miter"/>
          <v:imagedata o:title=""/>
          <o:lock v:ext="edit"/>
          <v:textbox inset="0mm,0mm,0mm,0mm" style="mso-fit-shape-to-text:t;">
            <w:txbxContent>
              <w:p>
                <w:pPr>
                  <w:pStyle w:val="36"/>
                </w:pPr>
                <w:r>
                  <w:fldChar w:fldCharType="begin"/>
                </w:r>
                <w:r>
                  <w:instrText xml:space="preserve"> PAGE  \* MERGEFORMAT </w:instrText>
                </w:r>
                <w:r>
                  <w:fldChar w:fldCharType="separate"/>
                </w:r>
                <w:r>
                  <w:t>- 9 -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pict>
        <v:shape id="_x0000_s4098" o:spid="_x0000_s4098"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1uftNEAAAADAQAADwAAAAAAAAABACAAAAAiAAAAZHJzL2Rvd25yZXYueG1sUEsBAhQAFAAA&#10;AAgAh07iQIkCTj8vAgAAUwQAAA4AAAAAAAAAAQAgAAAAIAEAAGRycy9lMm9Eb2MueG1sUEsFBgAA&#10;AAAGAAYAWQEAAMEFAAAAAA==&#10;">
          <v:path/>
          <v:fill on="f" focussize="0,0"/>
          <v:stroke on="f" weight="0.5pt" joinstyle="miter"/>
          <v:imagedata o:title=""/>
          <o:lock v:ext="edit"/>
          <v:textbox inset="0mm,0mm,0mm,0mm" style="mso-fit-shape-to-text:t;">
            <w:txbxContent>
              <w:p>
                <w:pPr>
                  <w:pStyle w:val="36"/>
                </w:pPr>
                <w:r>
                  <w:fldChar w:fldCharType="begin"/>
                </w:r>
                <w:r>
                  <w:instrText xml:space="preserve"> PAGE  \* MERGEFORMAT </w:instrText>
                </w:r>
                <w:r>
                  <w:fldChar w:fldCharType="separate"/>
                </w:r>
                <w:r>
                  <w:t>15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244"/>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rPr>
        <w:rFonts w:cs="Times New Roman"/>
      </w:rPr>
    </w:lvl>
    <w:lvl w:ilvl="2" w:tentative="0">
      <w:start w:val="1"/>
      <w:numFmt w:val="decimal"/>
      <w:lvlText w:val="%3、"/>
      <w:lvlJc w:val="left"/>
      <w:pPr>
        <w:tabs>
          <w:tab w:val="left" w:pos="1200"/>
        </w:tabs>
        <w:ind w:left="1200" w:hanging="360"/>
      </w:pPr>
      <w:rPr>
        <w:rFonts w:hint="eastAsia" w:cs="Times New Roman"/>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02"/>
    <w:multiLevelType w:val="singleLevel"/>
    <w:tmpl w:val="00000002"/>
    <w:lvl w:ilvl="0" w:tentative="0">
      <w:start w:val="1"/>
      <w:numFmt w:val="bullet"/>
      <w:pStyle w:val="150"/>
      <w:lvlText w:val=""/>
      <w:lvlJc w:val="left"/>
      <w:pPr>
        <w:tabs>
          <w:tab w:val="left" w:pos="360"/>
        </w:tabs>
        <w:ind w:left="360" w:hanging="360"/>
      </w:pPr>
      <w:rPr>
        <w:rFonts w:hint="default" w:ascii="Wingdings" w:hAnsi="Wingdings"/>
      </w:rPr>
    </w:lvl>
  </w:abstractNum>
  <w:abstractNum w:abstractNumId="2">
    <w:nsid w:val="00000008"/>
    <w:multiLevelType w:val="multilevel"/>
    <w:tmpl w:val="00000008"/>
    <w:lvl w:ilvl="0" w:tentative="0">
      <w:start w:val="1"/>
      <w:numFmt w:val="decimal"/>
      <w:pStyle w:val="162"/>
      <w:lvlText w:val="（%1）"/>
      <w:lvlJc w:val="left"/>
      <w:pPr>
        <w:tabs>
          <w:tab w:val="left" w:pos="1230"/>
        </w:tabs>
        <w:ind w:firstLine="510"/>
      </w:pPr>
      <w:rPr>
        <w:rFonts w:hint="default" w:ascii="Arial" w:hAnsi="Arial" w:cs="Times New Roman"/>
        <w:b w:val="0"/>
        <w:i w:val="0"/>
        <w:sz w:val="24"/>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D"/>
    <w:multiLevelType w:val="singleLevel"/>
    <w:tmpl w:val="0000000D"/>
    <w:lvl w:ilvl="0" w:tentative="0">
      <w:start w:val="1"/>
      <w:numFmt w:val="bullet"/>
      <w:pStyle w:val="23"/>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264"/>
      <w:lvlText w:val=""/>
      <w:lvlJc w:val="left"/>
      <w:pPr>
        <w:tabs>
          <w:tab w:val="left" w:pos="540"/>
        </w:tabs>
        <w:ind w:left="54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0F"/>
    <w:multiLevelType w:val="multilevel"/>
    <w:tmpl w:val="0000000F"/>
    <w:lvl w:ilvl="0" w:tentative="0">
      <w:start w:val="1"/>
      <w:numFmt w:val="upperLetter"/>
      <w:pStyle w:val="147"/>
      <w:suff w:val="nothing"/>
      <w:lvlText w:val="附　录　%1"/>
      <w:lvlJc w:val="left"/>
      <w:rPr>
        <w:rFonts w:hint="eastAsia" w:ascii="黑体" w:hAnsi="Times New Roman" w:eastAsia="黑体" w:cs="Times New Roman"/>
        <w:b w:val="0"/>
        <w:i w:val="0"/>
        <w:sz w:val="21"/>
      </w:rPr>
    </w:lvl>
    <w:lvl w:ilvl="1" w:tentative="0">
      <w:start w:val="1"/>
      <w:numFmt w:val="decimal"/>
      <w:pStyle w:val="188"/>
      <w:suff w:val="nothing"/>
      <w:lvlText w:val="%1.%2　"/>
      <w:lvlJc w:val="left"/>
      <w:pPr>
        <w:ind w:left="210"/>
      </w:pPr>
      <w:rPr>
        <w:rFonts w:hint="eastAsia" w:ascii="黑体" w:hAnsi="Times New Roman" w:eastAsia="黑体" w:cs="Times New Roman"/>
        <w:b w:val="0"/>
        <w:i w:val="0"/>
        <w:snapToGrid/>
        <w:spacing w:val="0"/>
        <w:w w:val="100"/>
        <w:kern w:val="21"/>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6">
    <w:nsid w:val="00000011"/>
    <w:multiLevelType w:val="singleLevel"/>
    <w:tmpl w:val="00000011"/>
    <w:lvl w:ilvl="0" w:tentative="0">
      <w:start w:val="1"/>
      <w:numFmt w:val="decimal"/>
      <w:pStyle w:val="15"/>
      <w:lvlText w:val="%1."/>
      <w:lvlJc w:val="left"/>
      <w:pPr>
        <w:tabs>
          <w:tab w:val="left" w:pos="425"/>
        </w:tabs>
        <w:ind w:left="425" w:hanging="425"/>
      </w:pPr>
      <w:rPr>
        <w:rFonts w:hint="default" w:cs="Times New Roman"/>
      </w:rPr>
    </w:lvl>
  </w:abstractNum>
  <w:abstractNum w:abstractNumId="7">
    <w:nsid w:val="00000012"/>
    <w:multiLevelType w:val="multilevel"/>
    <w:tmpl w:val="00000012"/>
    <w:lvl w:ilvl="0" w:tentative="0">
      <w:start w:val="1"/>
      <w:numFmt w:val="bullet"/>
      <w:pStyle w:val="154"/>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9">
    <w:nsid w:val="00000014"/>
    <w:multiLevelType w:val="singleLevel"/>
    <w:tmpl w:val="00000014"/>
    <w:lvl w:ilvl="0" w:tentative="0">
      <w:start w:val="1"/>
      <w:numFmt w:val="decimal"/>
      <w:pStyle w:val="160"/>
      <w:lvlText w:val="%1)"/>
      <w:lvlJc w:val="left"/>
      <w:pPr>
        <w:tabs>
          <w:tab w:val="left" w:pos="425"/>
        </w:tabs>
        <w:ind w:left="425" w:hanging="425"/>
      </w:pPr>
      <w:rPr>
        <w:rFonts w:hint="eastAsia" w:cs="Times New Roman"/>
      </w:rPr>
    </w:lvl>
  </w:abstractNum>
  <w:abstractNum w:abstractNumId="10">
    <w:nsid w:val="00000015"/>
    <w:multiLevelType w:val="multilevel"/>
    <w:tmpl w:val="00000015"/>
    <w:lvl w:ilvl="0" w:tentative="0">
      <w:start w:val="1"/>
      <w:numFmt w:val="chineseCountingThousand"/>
      <w:pStyle w:val="218"/>
      <w:lvlText w:val="%1、"/>
      <w:lvlJc w:val="left"/>
      <w:pPr>
        <w:tabs>
          <w:tab w:val="left" w:pos="7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6"/>
  </w:num>
  <w:num w:numId="2">
    <w:abstractNumId w:val="3"/>
  </w:num>
  <w:num w:numId="3">
    <w:abstractNumId w:val="8"/>
  </w:num>
  <w:num w:numId="4">
    <w:abstractNumId w:val="5"/>
  </w:num>
  <w:num w:numId="5">
    <w:abstractNumId w:val="1"/>
  </w:num>
  <w:num w:numId="6">
    <w:abstractNumId w:val="7"/>
  </w:num>
  <w:num w:numId="7">
    <w:abstractNumId w:val="9"/>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doNotTrackMoves/>
  <w:documentProtection w:enforcement="0"/>
  <w:defaultTabStop w:val="420"/>
  <w:drawingGridHorizontalSpacing w:val="96"/>
  <w:drawingGridVerticalSpacing w:val="190"/>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jY3N2Y0OWRjY2VhYTQ5MWEyNGQ1N2U2NmQwYTZiNzgifQ=="/>
  </w:docVars>
  <w:rsids>
    <w:rsidRoot w:val="00172A27"/>
    <w:rsid w:val="00001BE6"/>
    <w:rsid w:val="0000339D"/>
    <w:rsid w:val="0000510B"/>
    <w:rsid w:val="0001023C"/>
    <w:rsid w:val="0001050B"/>
    <w:rsid w:val="000144C9"/>
    <w:rsid w:val="0002088C"/>
    <w:rsid w:val="000233BB"/>
    <w:rsid w:val="00024AE1"/>
    <w:rsid w:val="00033DAB"/>
    <w:rsid w:val="000342CA"/>
    <w:rsid w:val="000370BC"/>
    <w:rsid w:val="000401A2"/>
    <w:rsid w:val="00042D13"/>
    <w:rsid w:val="00056A6E"/>
    <w:rsid w:val="00062BC9"/>
    <w:rsid w:val="000754B8"/>
    <w:rsid w:val="00080C12"/>
    <w:rsid w:val="000831AB"/>
    <w:rsid w:val="0008422C"/>
    <w:rsid w:val="00084C93"/>
    <w:rsid w:val="000864EB"/>
    <w:rsid w:val="00095E1C"/>
    <w:rsid w:val="000A05F3"/>
    <w:rsid w:val="000A2C03"/>
    <w:rsid w:val="000B4CFC"/>
    <w:rsid w:val="000D5AC6"/>
    <w:rsid w:val="000E232C"/>
    <w:rsid w:val="000E3144"/>
    <w:rsid w:val="000E3326"/>
    <w:rsid w:val="000F1833"/>
    <w:rsid w:val="00102BC3"/>
    <w:rsid w:val="00114077"/>
    <w:rsid w:val="0011647C"/>
    <w:rsid w:val="001165A1"/>
    <w:rsid w:val="00116BB6"/>
    <w:rsid w:val="00117275"/>
    <w:rsid w:val="001173E3"/>
    <w:rsid w:val="00124FB0"/>
    <w:rsid w:val="001306AD"/>
    <w:rsid w:val="00136D0F"/>
    <w:rsid w:val="00141E54"/>
    <w:rsid w:val="001435CF"/>
    <w:rsid w:val="001445A2"/>
    <w:rsid w:val="00147BAE"/>
    <w:rsid w:val="0015070D"/>
    <w:rsid w:val="001516FA"/>
    <w:rsid w:val="00151BCD"/>
    <w:rsid w:val="00152A19"/>
    <w:rsid w:val="0015525F"/>
    <w:rsid w:val="001623B5"/>
    <w:rsid w:val="00163A3D"/>
    <w:rsid w:val="00165915"/>
    <w:rsid w:val="00166EEA"/>
    <w:rsid w:val="00172A27"/>
    <w:rsid w:val="00173214"/>
    <w:rsid w:val="001765E3"/>
    <w:rsid w:val="001829E7"/>
    <w:rsid w:val="00191E27"/>
    <w:rsid w:val="00192985"/>
    <w:rsid w:val="001A09CA"/>
    <w:rsid w:val="001A1F58"/>
    <w:rsid w:val="001A3E64"/>
    <w:rsid w:val="001B25EC"/>
    <w:rsid w:val="001C7D26"/>
    <w:rsid w:val="001D63FC"/>
    <w:rsid w:val="001E13BC"/>
    <w:rsid w:val="001E3607"/>
    <w:rsid w:val="001E44D9"/>
    <w:rsid w:val="001E73E2"/>
    <w:rsid w:val="001F402F"/>
    <w:rsid w:val="001F74AE"/>
    <w:rsid w:val="002122FC"/>
    <w:rsid w:val="0021327B"/>
    <w:rsid w:val="0021595A"/>
    <w:rsid w:val="00223B9B"/>
    <w:rsid w:val="0022691C"/>
    <w:rsid w:val="00226A1A"/>
    <w:rsid w:val="00227B9B"/>
    <w:rsid w:val="002308E3"/>
    <w:rsid w:val="0023385A"/>
    <w:rsid w:val="00234024"/>
    <w:rsid w:val="002466DB"/>
    <w:rsid w:val="00261865"/>
    <w:rsid w:val="002676F5"/>
    <w:rsid w:val="00282791"/>
    <w:rsid w:val="0028373F"/>
    <w:rsid w:val="00297A44"/>
    <w:rsid w:val="00297EC4"/>
    <w:rsid w:val="002B0676"/>
    <w:rsid w:val="002C7EDF"/>
    <w:rsid w:val="002E3F31"/>
    <w:rsid w:val="002F2847"/>
    <w:rsid w:val="002F39DF"/>
    <w:rsid w:val="002F5C86"/>
    <w:rsid w:val="003007CA"/>
    <w:rsid w:val="00305C0F"/>
    <w:rsid w:val="00313FC6"/>
    <w:rsid w:val="00314FE1"/>
    <w:rsid w:val="00316DF3"/>
    <w:rsid w:val="003226F2"/>
    <w:rsid w:val="003257A3"/>
    <w:rsid w:val="00330491"/>
    <w:rsid w:val="003332D6"/>
    <w:rsid w:val="00333713"/>
    <w:rsid w:val="0033562A"/>
    <w:rsid w:val="003453EB"/>
    <w:rsid w:val="003609C0"/>
    <w:rsid w:val="00372AF8"/>
    <w:rsid w:val="00372BE3"/>
    <w:rsid w:val="00375908"/>
    <w:rsid w:val="00376A0F"/>
    <w:rsid w:val="00382DE2"/>
    <w:rsid w:val="003876E3"/>
    <w:rsid w:val="003878EB"/>
    <w:rsid w:val="00393E96"/>
    <w:rsid w:val="00397C12"/>
    <w:rsid w:val="003A0967"/>
    <w:rsid w:val="003A0A5B"/>
    <w:rsid w:val="003A2196"/>
    <w:rsid w:val="003A4E26"/>
    <w:rsid w:val="003A69E1"/>
    <w:rsid w:val="003B48D3"/>
    <w:rsid w:val="003C5160"/>
    <w:rsid w:val="003D7E49"/>
    <w:rsid w:val="003E1C90"/>
    <w:rsid w:val="003E643E"/>
    <w:rsid w:val="003E69B4"/>
    <w:rsid w:val="003E7CAB"/>
    <w:rsid w:val="003F2678"/>
    <w:rsid w:val="003F7078"/>
    <w:rsid w:val="003F75E7"/>
    <w:rsid w:val="004002A7"/>
    <w:rsid w:val="00415960"/>
    <w:rsid w:val="00421287"/>
    <w:rsid w:val="0043243B"/>
    <w:rsid w:val="00436F0A"/>
    <w:rsid w:val="00442270"/>
    <w:rsid w:val="0044680D"/>
    <w:rsid w:val="00460545"/>
    <w:rsid w:val="00460BF2"/>
    <w:rsid w:val="0046231C"/>
    <w:rsid w:val="0047692C"/>
    <w:rsid w:val="00483893"/>
    <w:rsid w:val="004916E8"/>
    <w:rsid w:val="00493794"/>
    <w:rsid w:val="00495D1A"/>
    <w:rsid w:val="0049754E"/>
    <w:rsid w:val="00497EAC"/>
    <w:rsid w:val="004A1198"/>
    <w:rsid w:val="004A2061"/>
    <w:rsid w:val="004A6CE1"/>
    <w:rsid w:val="004B2C7E"/>
    <w:rsid w:val="004B4D5B"/>
    <w:rsid w:val="004B6135"/>
    <w:rsid w:val="004C3207"/>
    <w:rsid w:val="004C3B61"/>
    <w:rsid w:val="004C55B8"/>
    <w:rsid w:val="004D15E1"/>
    <w:rsid w:val="004D3EE5"/>
    <w:rsid w:val="004D4610"/>
    <w:rsid w:val="004D5379"/>
    <w:rsid w:val="004E7FE2"/>
    <w:rsid w:val="004F3513"/>
    <w:rsid w:val="005051BE"/>
    <w:rsid w:val="00507899"/>
    <w:rsid w:val="005106F8"/>
    <w:rsid w:val="00517CE7"/>
    <w:rsid w:val="00521F48"/>
    <w:rsid w:val="00523598"/>
    <w:rsid w:val="00530BEE"/>
    <w:rsid w:val="00530E0E"/>
    <w:rsid w:val="00531162"/>
    <w:rsid w:val="00537A61"/>
    <w:rsid w:val="00544AC9"/>
    <w:rsid w:val="00550847"/>
    <w:rsid w:val="0055266E"/>
    <w:rsid w:val="00556FA6"/>
    <w:rsid w:val="0055762B"/>
    <w:rsid w:val="0056207B"/>
    <w:rsid w:val="00562F84"/>
    <w:rsid w:val="00570E31"/>
    <w:rsid w:val="0057473F"/>
    <w:rsid w:val="00580744"/>
    <w:rsid w:val="00585CBE"/>
    <w:rsid w:val="005C0E3C"/>
    <w:rsid w:val="005C3078"/>
    <w:rsid w:val="005C530A"/>
    <w:rsid w:val="005C6932"/>
    <w:rsid w:val="005C7A84"/>
    <w:rsid w:val="005E2702"/>
    <w:rsid w:val="005E5D5E"/>
    <w:rsid w:val="005F22A3"/>
    <w:rsid w:val="005F2BA4"/>
    <w:rsid w:val="005F4F46"/>
    <w:rsid w:val="006005AD"/>
    <w:rsid w:val="00603EEA"/>
    <w:rsid w:val="00610016"/>
    <w:rsid w:val="00616557"/>
    <w:rsid w:val="0062081E"/>
    <w:rsid w:val="00624C71"/>
    <w:rsid w:val="00625F79"/>
    <w:rsid w:val="00626646"/>
    <w:rsid w:val="00632F21"/>
    <w:rsid w:val="00643888"/>
    <w:rsid w:val="006447E2"/>
    <w:rsid w:val="006452FB"/>
    <w:rsid w:val="00650BCB"/>
    <w:rsid w:val="006524BC"/>
    <w:rsid w:val="0065313C"/>
    <w:rsid w:val="006541C8"/>
    <w:rsid w:val="00661F22"/>
    <w:rsid w:val="00664DC0"/>
    <w:rsid w:val="0066703B"/>
    <w:rsid w:val="00667DF3"/>
    <w:rsid w:val="00675CDE"/>
    <w:rsid w:val="006802F3"/>
    <w:rsid w:val="00684D9B"/>
    <w:rsid w:val="00693E44"/>
    <w:rsid w:val="006961EE"/>
    <w:rsid w:val="006A2801"/>
    <w:rsid w:val="006A3401"/>
    <w:rsid w:val="006B24DC"/>
    <w:rsid w:val="006B6471"/>
    <w:rsid w:val="006C353F"/>
    <w:rsid w:val="006C4982"/>
    <w:rsid w:val="006C7CD3"/>
    <w:rsid w:val="006E7CC9"/>
    <w:rsid w:val="006F70D8"/>
    <w:rsid w:val="007106E7"/>
    <w:rsid w:val="00711B29"/>
    <w:rsid w:val="00723BC4"/>
    <w:rsid w:val="007271D5"/>
    <w:rsid w:val="00731090"/>
    <w:rsid w:val="00736EB9"/>
    <w:rsid w:val="00740692"/>
    <w:rsid w:val="007415FB"/>
    <w:rsid w:val="007442A0"/>
    <w:rsid w:val="007477F8"/>
    <w:rsid w:val="00755658"/>
    <w:rsid w:val="00757D4B"/>
    <w:rsid w:val="00763E40"/>
    <w:rsid w:val="00764963"/>
    <w:rsid w:val="0076551B"/>
    <w:rsid w:val="007676AC"/>
    <w:rsid w:val="00773049"/>
    <w:rsid w:val="00775196"/>
    <w:rsid w:val="0077697A"/>
    <w:rsid w:val="00791D34"/>
    <w:rsid w:val="00794A8C"/>
    <w:rsid w:val="007A3A16"/>
    <w:rsid w:val="007B0752"/>
    <w:rsid w:val="007B0C8E"/>
    <w:rsid w:val="007B6393"/>
    <w:rsid w:val="007C31A2"/>
    <w:rsid w:val="007C34FC"/>
    <w:rsid w:val="007D57AF"/>
    <w:rsid w:val="007E13BD"/>
    <w:rsid w:val="007E1B9B"/>
    <w:rsid w:val="007E1D36"/>
    <w:rsid w:val="007F25E2"/>
    <w:rsid w:val="007F2A53"/>
    <w:rsid w:val="00827371"/>
    <w:rsid w:val="00833A4D"/>
    <w:rsid w:val="00834033"/>
    <w:rsid w:val="008357FF"/>
    <w:rsid w:val="00844F3C"/>
    <w:rsid w:val="00854B6D"/>
    <w:rsid w:val="00854CAE"/>
    <w:rsid w:val="00854CC0"/>
    <w:rsid w:val="00854ED3"/>
    <w:rsid w:val="0085726D"/>
    <w:rsid w:val="00862785"/>
    <w:rsid w:val="00872901"/>
    <w:rsid w:val="008825DA"/>
    <w:rsid w:val="00884B72"/>
    <w:rsid w:val="008937A6"/>
    <w:rsid w:val="00894E75"/>
    <w:rsid w:val="008A0B14"/>
    <w:rsid w:val="008A10C4"/>
    <w:rsid w:val="008A669F"/>
    <w:rsid w:val="008F0E4A"/>
    <w:rsid w:val="008F3680"/>
    <w:rsid w:val="008F36BF"/>
    <w:rsid w:val="008F5850"/>
    <w:rsid w:val="008F5C45"/>
    <w:rsid w:val="00922C6C"/>
    <w:rsid w:val="009261F0"/>
    <w:rsid w:val="009302D1"/>
    <w:rsid w:val="00936181"/>
    <w:rsid w:val="00936197"/>
    <w:rsid w:val="00940646"/>
    <w:rsid w:val="009415FC"/>
    <w:rsid w:val="009546D9"/>
    <w:rsid w:val="009570EF"/>
    <w:rsid w:val="00962AED"/>
    <w:rsid w:val="00962B1E"/>
    <w:rsid w:val="009710AF"/>
    <w:rsid w:val="009751C9"/>
    <w:rsid w:val="0097589B"/>
    <w:rsid w:val="009858DD"/>
    <w:rsid w:val="0099728C"/>
    <w:rsid w:val="009A317C"/>
    <w:rsid w:val="009A67F1"/>
    <w:rsid w:val="009A770F"/>
    <w:rsid w:val="009B4011"/>
    <w:rsid w:val="009B5C25"/>
    <w:rsid w:val="009C25EB"/>
    <w:rsid w:val="009C273F"/>
    <w:rsid w:val="009C72B4"/>
    <w:rsid w:val="009C7E80"/>
    <w:rsid w:val="009E4DB9"/>
    <w:rsid w:val="009E62CD"/>
    <w:rsid w:val="00A01EB2"/>
    <w:rsid w:val="00A06259"/>
    <w:rsid w:val="00A13D05"/>
    <w:rsid w:val="00A2457C"/>
    <w:rsid w:val="00A3078D"/>
    <w:rsid w:val="00A45457"/>
    <w:rsid w:val="00A56F1E"/>
    <w:rsid w:val="00A614CD"/>
    <w:rsid w:val="00A661F0"/>
    <w:rsid w:val="00A7351E"/>
    <w:rsid w:val="00A848BE"/>
    <w:rsid w:val="00A8591D"/>
    <w:rsid w:val="00A9133B"/>
    <w:rsid w:val="00A9404E"/>
    <w:rsid w:val="00AA6277"/>
    <w:rsid w:val="00AC4109"/>
    <w:rsid w:val="00AC6BB5"/>
    <w:rsid w:val="00AC755D"/>
    <w:rsid w:val="00AF3E34"/>
    <w:rsid w:val="00AF70BC"/>
    <w:rsid w:val="00B000A7"/>
    <w:rsid w:val="00B01F29"/>
    <w:rsid w:val="00B17B7F"/>
    <w:rsid w:val="00B3092E"/>
    <w:rsid w:val="00B3337A"/>
    <w:rsid w:val="00B43355"/>
    <w:rsid w:val="00B47D95"/>
    <w:rsid w:val="00B47F90"/>
    <w:rsid w:val="00B60CC0"/>
    <w:rsid w:val="00B60F1F"/>
    <w:rsid w:val="00B66A31"/>
    <w:rsid w:val="00B71F19"/>
    <w:rsid w:val="00B730A8"/>
    <w:rsid w:val="00B85F50"/>
    <w:rsid w:val="00B93A95"/>
    <w:rsid w:val="00BA1F2C"/>
    <w:rsid w:val="00BB3E0F"/>
    <w:rsid w:val="00BB3F7A"/>
    <w:rsid w:val="00BC4CA6"/>
    <w:rsid w:val="00BD5A39"/>
    <w:rsid w:val="00BE160B"/>
    <w:rsid w:val="00BE5666"/>
    <w:rsid w:val="00BE6C0F"/>
    <w:rsid w:val="00BF23A8"/>
    <w:rsid w:val="00BF4CE2"/>
    <w:rsid w:val="00BF771D"/>
    <w:rsid w:val="00C042EA"/>
    <w:rsid w:val="00C04BA8"/>
    <w:rsid w:val="00C0607C"/>
    <w:rsid w:val="00C14479"/>
    <w:rsid w:val="00C34570"/>
    <w:rsid w:val="00C63A4F"/>
    <w:rsid w:val="00C6551D"/>
    <w:rsid w:val="00C80AEB"/>
    <w:rsid w:val="00C83661"/>
    <w:rsid w:val="00C86F63"/>
    <w:rsid w:val="00C909A2"/>
    <w:rsid w:val="00C974F3"/>
    <w:rsid w:val="00CA01FB"/>
    <w:rsid w:val="00CA1757"/>
    <w:rsid w:val="00CA2D0A"/>
    <w:rsid w:val="00CA5B09"/>
    <w:rsid w:val="00CB042A"/>
    <w:rsid w:val="00CB1558"/>
    <w:rsid w:val="00CB395B"/>
    <w:rsid w:val="00CC15A7"/>
    <w:rsid w:val="00CC2D77"/>
    <w:rsid w:val="00CC4C6B"/>
    <w:rsid w:val="00CC4F85"/>
    <w:rsid w:val="00CD32F7"/>
    <w:rsid w:val="00CD3B75"/>
    <w:rsid w:val="00CD410E"/>
    <w:rsid w:val="00CD444E"/>
    <w:rsid w:val="00CE0996"/>
    <w:rsid w:val="00D0442F"/>
    <w:rsid w:val="00D10115"/>
    <w:rsid w:val="00D12C5A"/>
    <w:rsid w:val="00D21D58"/>
    <w:rsid w:val="00D226A5"/>
    <w:rsid w:val="00D2377C"/>
    <w:rsid w:val="00D304C6"/>
    <w:rsid w:val="00D40159"/>
    <w:rsid w:val="00D436DC"/>
    <w:rsid w:val="00D507D1"/>
    <w:rsid w:val="00D53B0C"/>
    <w:rsid w:val="00D542A2"/>
    <w:rsid w:val="00D6253A"/>
    <w:rsid w:val="00D71882"/>
    <w:rsid w:val="00D72945"/>
    <w:rsid w:val="00D82D71"/>
    <w:rsid w:val="00D858CC"/>
    <w:rsid w:val="00D94C1F"/>
    <w:rsid w:val="00DA2C3A"/>
    <w:rsid w:val="00DA4850"/>
    <w:rsid w:val="00DB0ABC"/>
    <w:rsid w:val="00DB1FD6"/>
    <w:rsid w:val="00DC044C"/>
    <w:rsid w:val="00DC165B"/>
    <w:rsid w:val="00DC230A"/>
    <w:rsid w:val="00DD5085"/>
    <w:rsid w:val="00DF02E6"/>
    <w:rsid w:val="00E02B47"/>
    <w:rsid w:val="00E02DC8"/>
    <w:rsid w:val="00E077B4"/>
    <w:rsid w:val="00E12972"/>
    <w:rsid w:val="00E17A14"/>
    <w:rsid w:val="00E22227"/>
    <w:rsid w:val="00E2740B"/>
    <w:rsid w:val="00E34EC1"/>
    <w:rsid w:val="00E40564"/>
    <w:rsid w:val="00E45B7C"/>
    <w:rsid w:val="00E46A0A"/>
    <w:rsid w:val="00E46EF3"/>
    <w:rsid w:val="00E54E2D"/>
    <w:rsid w:val="00E55063"/>
    <w:rsid w:val="00E55189"/>
    <w:rsid w:val="00E55767"/>
    <w:rsid w:val="00E64547"/>
    <w:rsid w:val="00E670E8"/>
    <w:rsid w:val="00E7009E"/>
    <w:rsid w:val="00E863F1"/>
    <w:rsid w:val="00E90390"/>
    <w:rsid w:val="00EB288A"/>
    <w:rsid w:val="00EB6C11"/>
    <w:rsid w:val="00ED145F"/>
    <w:rsid w:val="00ED22E7"/>
    <w:rsid w:val="00ED6923"/>
    <w:rsid w:val="00EF7CD3"/>
    <w:rsid w:val="00F10101"/>
    <w:rsid w:val="00F151E9"/>
    <w:rsid w:val="00F36500"/>
    <w:rsid w:val="00F403CE"/>
    <w:rsid w:val="00F46451"/>
    <w:rsid w:val="00F5124E"/>
    <w:rsid w:val="00F52390"/>
    <w:rsid w:val="00F52FCE"/>
    <w:rsid w:val="00F73A6A"/>
    <w:rsid w:val="00F73AD6"/>
    <w:rsid w:val="00F8609A"/>
    <w:rsid w:val="00F91500"/>
    <w:rsid w:val="00F92626"/>
    <w:rsid w:val="00F967E4"/>
    <w:rsid w:val="00F976E3"/>
    <w:rsid w:val="00FA3F47"/>
    <w:rsid w:val="00FB296D"/>
    <w:rsid w:val="00FB7670"/>
    <w:rsid w:val="00FC7528"/>
    <w:rsid w:val="00FC7767"/>
    <w:rsid w:val="00FD14FB"/>
    <w:rsid w:val="00FD2836"/>
    <w:rsid w:val="00FF7528"/>
    <w:rsid w:val="00FF7DDB"/>
    <w:rsid w:val="01AE15BA"/>
    <w:rsid w:val="0200284C"/>
    <w:rsid w:val="02CC61E9"/>
    <w:rsid w:val="04820ADC"/>
    <w:rsid w:val="07610150"/>
    <w:rsid w:val="080812F8"/>
    <w:rsid w:val="08ED3546"/>
    <w:rsid w:val="0A183F21"/>
    <w:rsid w:val="0B0121C8"/>
    <w:rsid w:val="0BAA1613"/>
    <w:rsid w:val="0D703BC7"/>
    <w:rsid w:val="0EFE3F6B"/>
    <w:rsid w:val="101E0686"/>
    <w:rsid w:val="115C68DD"/>
    <w:rsid w:val="12015736"/>
    <w:rsid w:val="1373323F"/>
    <w:rsid w:val="143B07EB"/>
    <w:rsid w:val="150661E5"/>
    <w:rsid w:val="15F829AC"/>
    <w:rsid w:val="166167A3"/>
    <w:rsid w:val="16750903"/>
    <w:rsid w:val="170F4F5C"/>
    <w:rsid w:val="185F4F64"/>
    <w:rsid w:val="1B300E3A"/>
    <w:rsid w:val="1C0E01AF"/>
    <w:rsid w:val="1C422D53"/>
    <w:rsid w:val="1DDE2DCF"/>
    <w:rsid w:val="1E7E1EBC"/>
    <w:rsid w:val="214C4198"/>
    <w:rsid w:val="222B4109"/>
    <w:rsid w:val="2418246B"/>
    <w:rsid w:val="24585DA2"/>
    <w:rsid w:val="26A34BB6"/>
    <w:rsid w:val="2A9A00C1"/>
    <w:rsid w:val="2CAE5B32"/>
    <w:rsid w:val="2EF20488"/>
    <w:rsid w:val="31D874D8"/>
    <w:rsid w:val="328C4750"/>
    <w:rsid w:val="33803243"/>
    <w:rsid w:val="34CC3626"/>
    <w:rsid w:val="366C6D72"/>
    <w:rsid w:val="377063EE"/>
    <w:rsid w:val="395B30CE"/>
    <w:rsid w:val="39D961DF"/>
    <w:rsid w:val="3A52627F"/>
    <w:rsid w:val="3AAE57BD"/>
    <w:rsid w:val="3D854663"/>
    <w:rsid w:val="3E690C74"/>
    <w:rsid w:val="3EDB7D99"/>
    <w:rsid w:val="3FCD46EF"/>
    <w:rsid w:val="40073668"/>
    <w:rsid w:val="41166258"/>
    <w:rsid w:val="411B1F4A"/>
    <w:rsid w:val="416E7E42"/>
    <w:rsid w:val="42DC0DDB"/>
    <w:rsid w:val="43260821"/>
    <w:rsid w:val="44472BCC"/>
    <w:rsid w:val="44FA23B6"/>
    <w:rsid w:val="45C40B20"/>
    <w:rsid w:val="45FB04BF"/>
    <w:rsid w:val="460B6441"/>
    <w:rsid w:val="470E1780"/>
    <w:rsid w:val="4823125B"/>
    <w:rsid w:val="48BA396D"/>
    <w:rsid w:val="4A8561FD"/>
    <w:rsid w:val="4AAA37C2"/>
    <w:rsid w:val="4AF52584"/>
    <w:rsid w:val="4B6D0675"/>
    <w:rsid w:val="4B6E6C91"/>
    <w:rsid w:val="4B7B4309"/>
    <w:rsid w:val="4BC9209C"/>
    <w:rsid w:val="4BFE0015"/>
    <w:rsid w:val="4CB84D74"/>
    <w:rsid w:val="4E99569F"/>
    <w:rsid w:val="4E9D2F74"/>
    <w:rsid w:val="50BB0112"/>
    <w:rsid w:val="51312C3A"/>
    <w:rsid w:val="52D11C9C"/>
    <w:rsid w:val="533D7EAC"/>
    <w:rsid w:val="54AA2E82"/>
    <w:rsid w:val="557859A2"/>
    <w:rsid w:val="563B4566"/>
    <w:rsid w:val="58604BDD"/>
    <w:rsid w:val="5A272E2C"/>
    <w:rsid w:val="5A9515D1"/>
    <w:rsid w:val="5B8C0E98"/>
    <w:rsid w:val="5BC07095"/>
    <w:rsid w:val="5BC85F49"/>
    <w:rsid w:val="5BEA3848"/>
    <w:rsid w:val="5BFDB513"/>
    <w:rsid w:val="5D902A97"/>
    <w:rsid w:val="5DCB1D21"/>
    <w:rsid w:val="5FB7255D"/>
    <w:rsid w:val="5FC65F60"/>
    <w:rsid w:val="5FF27A39"/>
    <w:rsid w:val="60327E35"/>
    <w:rsid w:val="639635F7"/>
    <w:rsid w:val="65E816C2"/>
    <w:rsid w:val="65F91B55"/>
    <w:rsid w:val="66D50BFB"/>
    <w:rsid w:val="677551D7"/>
    <w:rsid w:val="67B15328"/>
    <w:rsid w:val="68975621"/>
    <w:rsid w:val="69012A9A"/>
    <w:rsid w:val="7113780F"/>
    <w:rsid w:val="71287CA7"/>
    <w:rsid w:val="7183443D"/>
    <w:rsid w:val="725620A9"/>
    <w:rsid w:val="728F0316"/>
    <w:rsid w:val="729047E4"/>
    <w:rsid w:val="751E519F"/>
    <w:rsid w:val="76DB3120"/>
    <w:rsid w:val="78972AD3"/>
    <w:rsid w:val="7927265A"/>
    <w:rsid w:val="79AD0B46"/>
    <w:rsid w:val="7A5D3EBA"/>
    <w:rsid w:val="7B214D90"/>
    <w:rsid w:val="7CDF7FAC"/>
    <w:rsid w:val="7DAB6BB7"/>
    <w:rsid w:val="7FD14B9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semiHidden="0" w:name="table of figures"/>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1"/>
    <w:basedOn w:val="1"/>
    <w:next w:val="1"/>
    <w:link w:val="67"/>
    <w:qFormat/>
    <w:uiPriority w:val="99"/>
    <w:pPr>
      <w:keepNext/>
      <w:snapToGrid w:val="0"/>
      <w:spacing w:line="360" w:lineRule="atLeast"/>
      <w:outlineLvl w:val="0"/>
    </w:pPr>
    <w:rPr>
      <w:rFonts w:ascii="宋体"/>
    </w:rPr>
  </w:style>
  <w:style w:type="paragraph" w:styleId="5">
    <w:name w:val="heading 2"/>
    <w:basedOn w:val="1"/>
    <w:next w:val="1"/>
    <w:link w:val="68"/>
    <w:qFormat/>
    <w:uiPriority w:val="99"/>
    <w:pPr>
      <w:keepNext/>
      <w:keepLines/>
      <w:spacing w:before="260" w:after="260" w:line="413" w:lineRule="auto"/>
      <w:outlineLvl w:val="1"/>
    </w:pPr>
    <w:rPr>
      <w:rFonts w:ascii="Arial" w:hAnsi="Arial" w:eastAsia="黑体"/>
      <w:b/>
      <w:sz w:val="32"/>
      <w:szCs w:val="20"/>
    </w:rPr>
  </w:style>
  <w:style w:type="paragraph" w:styleId="6">
    <w:name w:val="heading 3"/>
    <w:basedOn w:val="1"/>
    <w:next w:val="1"/>
    <w:link w:val="69"/>
    <w:qFormat/>
    <w:uiPriority w:val="99"/>
    <w:pPr>
      <w:keepNext/>
      <w:keepLines/>
      <w:spacing w:before="260" w:after="260" w:line="413" w:lineRule="auto"/>
      <w:outlineLvl w:val="2"/>
    </w:pPr>
    <w:rPr>
      <w:rFonts w:ascii="Times New Roman" w:hAnsi="Times New Roman"/>
      <w:b/>
      <w:sz w:val="32"/>
      <w:szCs w:val="20"/>
    </w:rPr>
  </w:style>
  <w:style w:type="paragraph" w:styleId="7">
    <w:name w:val="heading 4"/>
    <w:basedOn w:val="1"/>
    <w:next w:val="1"/>
    <w:link w:val="70"/>
    <w:qFormat/>
    <w:uiPriority w:val="99"/>
    <w:pPr>
      <w:keepNext/>
      <w:keepLines/>
      <w:spacing w:before="280" w:after="290" w:line="372" w:lineRule="auto"/>
      <w:outlineLvl w:val="3"/>
    </w:pPr>
    <w:rPr>
      <w:rFonts w:ascii="Arial" w:hAnsi="Arial" w:eastAsia="黑体"/>
      <w:b/>
    </w:rPr>
  </w:style>
  <w:style w:type="paragraph" w:styleId="8">
    <w:name w:val="heading 5"/>
    <w:basedOn w:val="1"/>
    <w:next w:val="1"/>
    <w:link w:val="71"/>
    <w:qFormat/>
    <w:uiPriority w:val="99"/>
    <w:pPr>
      <w:keepNext/>
      <w:keepLines/>
      <w:tabs>
        <w:tab w:val="left" w:pos="2551"/>
      </w:tabs>
      <w:spacing w:before="280" w:after="290" w:line="372" w:lineRule="auto"/>
      <w:ind w:left="2551" w:hanging="850"/>
      <w:outlineLvl w:val="4"/>
    </w:pPr>
    <w:rPr>
      <w:b/>
    </w:rPr>
  </w:style>
  <w:style w:type="paragraph" w:styleId="9">
    <w:name w:val="heading 6"/>
    <w:basedOn w:val="1"/>
    <w:next w:val="1"/>
    <w:link w:val="72"/>
    <w:qFormat/>
    <w:uiPriority w:val="99"/>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10">
    <w:name w:val="heading 7"/>
    <w:basedOn w:val="1"/>
    <w:next w:val="1"/>
    <w:link w:val="73"/>
    <w:qFormat/>
    <w:uiPriority w:val="99"/>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1">
    <w:name w:val="heading 8"/>
    <w:basedOn w:val="1"/>
    <w:next w:val="1"/>
    <w:link w:val="74"/>
    <w:qFormat/>
    <w:uiPriority w:val="99"/>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2">
    <w:name w:val="heading 9"/>
    <w:basedOn w:val="1"/>
    <w:next w:val="1"/>
    <w:link w:val="75"/>
    <w:qFormat/>
    <w:uiPriority w:val="99"/>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77"/>
    <w:uiPriority w:val="99"/>
    <w:pPr>
      <w:spacing w:after="120" w:line="240" w:lineRule="auto"/>
      <w:ind w:left="420" w:leftChars="200" w:firstLine="420" w:firstLineChars="200"/>
    </w:pPr>
  </w:style>
  <w:style w:type="paragraph" w:styleId="3">
    <w:name w:val="Body Text Indent"/>
    <w:basedOn w:val="1"/>
    <w:link w:val="76"/>
    <w:qFormat/>
    <w:uiPriority w:val="99"/>
    <w:pPr>
      <w:spacing w:line="700" w:lineRule="exact"/>
      <w:ind w:left="960"/>
    </w:pPr>
    <w:rPr>
      <w:rFonts w:ascii="Times New Roman" w:hAnsi="Times New Roman"/>
      <w:sz w:val="44"/>
      <w:szCs w:val="20"/>
    </w:rPr>
  </w:style>
  <w:style w:type="paragraph" w:styleId="13">
    <w:name w:val="List 3"/>
    <w:basedOn w:val="1"/>
    <w:qFormat/>
    <w:uiPriority w:val="99"/>
    <w:pPr>
      <w:adjustRightInd w:val="0"/>
      <w:snapToGrid w:val="0"/>
      <w:spacing w:line="360" w:lineRule="auto"/>
      <w:ind w:left="100" w:leftChars="400" w:hanging="200" w:hangingChars="200"/>
    </w:pPr>
    <w:rPr>
      <w:sz w:val="24"/>
    </w:rPr>
  </w:style>
  <w:style w:type="paragraph" w:styleId="14">
    <w:name w:val="toc 7"/>
    <w:basedOn w:val="1"/>
    <w:next w:val="1"/>
    <w:qFormat/>
    <w:uiPriority w:val="99"/>
    <w:pPr>
      <w:ind w:left="2520" w:leftChars="1200"/>
    </w:pPr>
  </w:style>
  <w:style w:type="paragraph" w:styleId="15">
    <w:name w:val="List Number 2"/>
    <w:basedOn w:val="1"/>
    <w:qFormat/>
    <w:uiPriority w:val="99"/>
    <w:pPr>
      <w:numPr>
        <w:ilvl w:val="0"/>
        <w:numId w:val="1"/>
      </w:numPr>
      <w:tabs>
        <w:tab w:val="left" w:pos="780"/>
        <w:tab w:val="clear" w:pos="425"/>
      </w:tabs>
      <w:spacing w:line="360" w:lineRule="auto"/>
    </w:pPr>
    <w:rPr>
      <w:sz w:val="24"/>
    </w:rPr>
  </w:style>
  <w:style w:type="paragraph" w:styleId="16">
    <w:name w:val="List Bullet 4"/>
    <w:basedOn w:val="1"/>
    <w:qFormat/>
    <w:uiPriority w:val="99"/>
    <w:pPr>
      <w:widowControl/>
      <w:tabs>
        <w:tab w:val="left" w:pos="1134"/>
      </w:tabs>
      <w:adjustRightInd w:val="0"/>
      <w:snapToGrid w:val="0"/>
      <w:spacing w:before="120" w:line="280" w:lineRule="atLeast"/>
      <w:ind w:left="1418" w:hanging="284"/>
      <w:jc w:val="left"/>
    </w:pPr>
    <w:rPr>
      <w:rFonts w:ascii="宋体"/>
      <w:kern w:val="0"/>
      <w:sz w:val="22"/>
    </w:rPr>
  </w:style>
  <w:style w:type="paragraph" w:styleId="17">
    <w:name w:val="Normal Indent"/>
    <w:basedOn w:val="1"/>
    <w:qFormat/>
    <w:uiPriority w:val="0"/>
    <w:pPr>
      <w:adjustRightInd w:val="0"/>
      <w:snapToGrid w:val="0"/>
      <w:spacing w:line="360" w:lineRule="auto"/>
      <w:ind w:firstLine="420"/>
    </w:pPr>
    <w:rPr>
      <w:sz w:val="24"/>
    </w:rPr>
  </w:style>
  <w:style w:type="paragraph" w:styleId="18">
    <w:name w:val="caption"/>
    <w:basedOn w:val="1"/>
    <w:next w:val="1"/>
    <w:qFormat/>
    <w:uiPriority w:val="99"/>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Document Map"/>
    <w:basedOn w:val="1"/>
    <w:link w:val="78"/>
    <w:qFormat/>
    <w:uiPriority w:val="99"/>
    <w:pPr>
      <w:shd w:val="clear" w:color="auto" w:fill="000080"/>
    </w:pPr>
  </w:style>
  <w:style w:type="paragraph" w:styleId="20">
    <w:name w:val="toa heading"/>
    <w:basedOn w:val="1"/>
    <w:next w:val="1"/>
    <w:qFormat/>
    <w:uiPriority w:val="99"/>
    <w:pPr>
      <w:spacing w:before="120"/>
    </w:pPr>
    <w:rPr>
      <w:rFonts w:ascii="Arial" w:hAnsi="Arial"/>
      <w:sz w:val="24"/>
    </w:rPr>
  </w:style>
  <w:style w:type="paragraph" w:styleId="21">
    <w:name w:val="annotation text"/>
    <w:basedOn w:val="1"/>
    <w:link w:val="99"/>
    <w:qFormat/>
    <w:uiPriority w:val="99"/>
    <w:pPr>
      <w:adjustRightInd w:val="0"/>
      <w:spacing w:line="360" w:lineRule="atLeast"/>
      <w:jc w:val="left"/>
      <w:textAlignment w:val="baseline"/>
    </w:pPr>
    <w:rPr>
      <w:rFonts w:ascii="Times New Roman" w:hAnsi="Times New Roman"/>
      <w:kern w:val="0"/>
      <w:sz w:val="24"/>
      <w:szCs w:val="20"/>
    </w:rPr>
  </w:style>
  <w:style w:type="paragraph" w:styleId="22">
    <w:name w:val="Body Text 3"/>
    <w:basedOn w:val="1"/>
    <w:link w:val="80"/>
    <w:qFormat/>
    <w:uiPriority w:val="99"/>
    <w:pPr>
      <w:adjustRightInd w:val="0"/>
      <w:snapToGrid w:val="0"/>
      <w:spacing w:after="120" w:line="360" w:lineRule="auto"/>
    </w:pPr>
    <w:rPr>
      <w:sz w:val="16"/>
    </w:rPr>
  </w:style>
  <w:style w:type="paragraph" w:styleId="23">
    <w:name w:val="List Bullet 3"/>
    <w:basedOn w:val="1"/>
    <w:qFormat/>
    <w:uiPriority w:val="99"/>
    <w:pPr>
      <w:numPr>
        <w:ilvl w:val="0"/>
        <w:numId w:val="2"/>
      </w:numPr>
      <w:adjustRightInd w:val="0"/>
      <w:snapToGrid w:val="0"/>
      <w:spacing w:line="360" w:lineRule="auto"/>
    </w:pPr>
    <w:rPr>
      <w:sz w:val="24"/>
    </w:rPr>
  </w:style>
  <w:style w:type="paragraph" w:styleId="24">
    <w:name w:val="Body Text"/>
    <w:basedOn w:val="1"/>
    <w:next w:val="1"/>
    <w:link w:val="81"/>
    <w:qFormat/>
    <w:uiPriority w:val="99"/>
    <w:rPr>
      <w:rFonts w:ascii="仿宋_GB2312" w:eastAsia="仿宋_GB2312"/>
      <w:sz w:val="32"/>
    </w:rPr>
  </w:style>
  <w:style w:type="paragraph" w:styleId="25">
    <w:name w:val="List Number 3"/>
    <w:basedOn w:val="1"/>
    <w:qFormat/>
    <w:uiPriority w:val="99"/>
    <w:pPr>
      <w:tabs>
        <w:tab w:val="left" w:pos="2120"/>
      </w:tabs>
      <w:adjustRightInd w:val="0"/>
      <w:snapToGrid w:val="0"/>
      <w:spacing w:line="360" w:lineRule="auto"/>
      <w:ind w:left="2120" w:hanging="720"/>
    </w:pPr>
    <w:rPr>
      <w:sz w:val="24"/>
    </w:rPr>
  </w:style>
  <w:style w:type="paragraph" w:styleId="26">
    <w:name w:val="List 2"/>
    <w:basedOn w:val="1"/>
    <w:qFormat/>
    <w:uiPriority w:val="99"/>
    <w:pPr>
      <w:adjustRightInd w:val="0"/>
      <w:snapToGrid w:val="0"/>
      <w:spacing w:line="360" w:lineRule="auto"/>
      <w:ind w:left="100" w:leftChars="200" w:hanging="200" w:hangingChars="200"/>
    </w:pPr>
    <w:rPr>
      <w:sz w:val="24"/>
    </w:rPr>
  </w:style>
  <w:style w:type="paragraph" w:styleId="27">
    <w:name w:val="List Continue"/>
    <w:basedOn w:val="1"/>
    <w:qFormat/>
    <w:uiPriority w:val="99"/>
    <w:pPr>
      <w:adjustRightInd w:val="0"/>
      <w:snapToGrid w:val="0"/>
      <w:spacing w:after="120" w:line="360" w:lineRule="auto"/>
      <w:ind w:left="420" w:leftChars="200"/>
    </w:pPr>
    <w:rPr>
      <w:sz w:val="24"/>
    </w:rPr>
  </w:style>
  <w:style w:type="paragraph" w:styleId="28">
    <w:name w:val="List Bullet 2"/>
    <w:basedOn w:val="1"/>
    <w:qFormat/>
    <w:uiPriority w:val="99"/>
    <w:pPr>
      <w:numPr>
        <w:ilvl w:val="0"/>
        <w:numId w:val="3"/>
      </w:numPr>
      <w:adjustRightInd w:val="0"/>
      <w:snapToGrid w:val="0"/>
      <w:spacing w:line="360" w:lineRule="auto"/>
    </w:pPr>
    <w:rPr>
      <w:sz w:val="24"/>
    </w:rPr>
  </w:style>
  <w:style w:type="paragraph" w:styleId="29">
    <w:name w:val="toc 5"/>
    <w:basedOn w:val="1"/>
    <w:next w:val="1"/>
    <w:qFormat/>
    <w:uiPriority w:val="99"/>
    <w:pPr>
      <w:ind w:left="1680" w:leftChars="800"/>
    </w:pPr>
  </w:style>
  <w:style w:type="paragraph" w:styleId="30">
    <w:name w:val="toc 3"/>
    <w:basedOn w:val="1"/>
    <w:next w:val="1"/>
    <w:qFormat/>
    <w:uiPriority w:val="99"/>
    <w:pPr>
      <w:ind w:left="840" w:leftChars="400"/>
    </w:pPr>
  </w:style>
  <w:style w:type="paragraph" w:styleId="31">
    <w:name w:val="Plain Text"/>
    <w:basedOn w:val="1"/>
    <w:link w:val="82"/>
    <w:qFormat/>
    <w:uiPriority w:val="0"/>
    <w:rPr>
      <w:rFonts w:ascii="宋体" w:hAnsi="Courier New"/>
      <w:szCs w:val="20"/>
    </w:rPr>
  </w:style>
  <w:style w:type="paragraph" w:styleId="32">
    <w:name w:val="toc 8"/>
    <w:basedOn w:val="1"/>
    <w:next w:val="1"/>
    <w:qFormat/>
    <w:uiPriority w:val="99"/>
    <w:pPr>
      <w:ind w:left="2940" w:leftChars="1400"/>
    </w:pPr>
  </w:style>
  <w:style w:type="paragraph" w:styleId="33">
    <w:name w:val="Date"/>
    <w:basedOn w:val="1"/>
    <w:next w:val="1"/>
    <w:link w:val="83"/>
    <w:qFormat/>
    <w:uiPriority w:val="99"/>
    <w:rPr>
      <w:rFonts w:ascii="Times New Roman" w:hAnsi="Times New Roman"/>
      <w:sz w:val="28"/>
      <w:szCs w:val="20"/>
    </w:rPr>
  </w:style>
  <w:style w:type="paragraph" w:styleId="34">
    <w:name w:val="Body Text Indent 2"/>
    <w:basedOn w:val="1"/>
    <w:link w:val="84"/>
    <w:qFormat/>
    <w:uiPriority w:val="99"/>
    <w:pPr>
      <w:snapToGrid w:val="0"/>
      <w:spacing w:line="560" w:lineRule="atLeast"/>
      <w:ind w:firstLine="540"/>
    </w:pPr>
    <w:rPr>
      <w:rFonts w:ascii="Times New Roman" w:hAnsi="Times New Roman"/>
      <w:sz w:val="28"/>
      <w:szCs w:val="20"/>
    </w:rPr>
  </w:style>
  <w:style w:type="paragraph" w:styleId="35">
    <w:name w:val="Balloon Text"/>
    <w:basedOn w:val="1"/>
    <w:link w:val="85"/>
    <w:qFormat/>
    <w:uiPriority w:val="99"/>
    <w:rPr>
      <w:sz w:val="18"/>
    </w:rPr>
  </w:style>
  <w:style w:type="paragraph" w:styleId="36">
    <w:name w:val="footer"/>
    <w:basedOn w:val="1"/>
    <w:link w:val="86"/>
    <w:qFormat/>
    <w:uiPriority w:val="99"/>
    <w:pPr>
      <w:tabs>
        <w:tab w:val="center" w:pos="4153"/>
        <w:tab w:val="right" w:pos="8306"/>
      </w:tabs>
      <w:snapToGrid w:val="0"/>
      <w:jc w:val="left"/>
    </w:pPr>
    <w:rPr>
      <w:rFonts w:ascii="Times New Roman" w:hAnsi="Times New Roman"/>
      <w:sz w:val="18"/>
      <w:szCs w:val="20"/>
    </w:rPr>
  </w:style>
  <w:style w:type="paragraph" w:styleId="37">
    <w:name w:val="header"/>
    <w:basedOn w:val="1"/>
    <w:link w:val="87"/>
    <w:qFormat/>
    <w:uiPriority w:val="99"/>
    <w:pPr>
      <w:pBdr>
        <w:bottom w:val="single" w:color="auto" w:sz="6" w:space="1"/>
      </w:pBdr>
      <w:tabs>
        <w:tab w:val="center" w:pos="4153"/>
        <w:tab w:val="right" w:pos="8306"/>
      </w:tabs>
      <w:snapToGrid w:val="0"/>
      <w:jc w:val="center"/>
    </w:pPr>
    <w:rPr>
      <w:rFonts w:ascii="Times New Roman" w:hAnsi="Times New Roman"/>
      <w:sz w:val="18"/>
      <w:szCs w:val="20"/>
    </w:rPr>
  </w:style>
  <w:style w:type="paragraph" w:styleId="38">
    <w:name w:val="toc 1"/>
    <w:basedOn w:val="1"/>
    <w:next w:val="1"/>
    <w:qFormat/>
    <w:uiPriority w:val="99"/>
    <w:pPr>
      <w:spacing w:line="180" w:lineRule="auto"/>
      <w:jc w:val="center"/>
    </w:pPr>
    <w:rPr>
      <w:sz w:val="30"/>
    </w:rPr>
  </w:style>
  <w:style w:type="paragraph" w:styleId="39">
    <w:name w:val="List Continue 4"/>
    <w:basedOn w:val="1"/>
    <w:qFormat/>
    <w:uiPriority w:val="99"/>
    <w:pPr>
      <w:adjustRightInd w:val="0"/>
      <w:snapToGrid w:val="0"/>
      <w:spacing w:after="120" w:line="360" w:lineRule="auto"/>
      <w:ind w:left="1680" w:leftChars="800"/>
    </w:pPr>
    <w:rPr>
      <w:sz w:val="24"/>
    </w:rPr>
  </w:style>
  <w:style w:type="paragraph" w:styleId="40">
    <w:name w:val="toc 4"/>
    <w:basedOn w:val="1"/>
    <w:next w:val="1"/>
    <w:qFormat/>
    <w:uiPriority w:val="99"/>
    <w:pPr>
      <w:ind w:left="1260" w:leftChars="600"/>
    </w:pPr>
  </w:style>
  <w:style w:type="paragraph" w:styleId="41">
    <w:name w:val="footnote text"/>
    <w:basedOn w:val="1"/>
    <w:link w:val="88"/>
    <w:qFormat/>
    <w:uiPriority w:val="99"/>
    <w:pPr>
      <w:spacing w:line="360" w:lineRule="auto"/>
    </w:pPr>
    <w:rPr>
      <w:rFonts w:ascii="Times New Roman" w:hAnsi="Times New Roman"/>
      <w:sz w:val="18"/>
      <w:szCs w:val="20"/>
    </w:rPr>
  </w:style>
  <w:style w:type="paragraph" w:styleId="42">
    <w:name w:val="toc 6"/>
    <w:basedOn w:val="1"/>
    <w:next w:val="1"/>
    <w:qFormat/>
    <w:uiPriority w:val="99"/>
    <w:pPr>
      <w:ind w:left="2100" w:leftChars="1000"/>
    </w:pPr>
  </w:style>
  <w:style w:type="paragraph" w:styleId="43">
    <w:name w:val="List 5"/>
    <w:basedOn w:val="1"/>
    <w:qFormat/>
    <w:uiPriority w:val="99"/>
    <w:pPr>
      <w:adjustRightInd w:val="0"/>
      <w:snapToGrid w:val="0"/>
      <w:spacing w:line="360" w:lineRule="auto"/>
      <w:ind w:left="100" w:leftChars="800" w:hanging="200" w:hangingChars="200"/>
    </w:pPr>
    <w:rPr>
      <w:sz w:val="24"/>
    </w:rPr>
  </w:style>
  <w:style w:type="paragraph" w:styleId="44">
    <w:name w:val="Body Text Indent 3"/>
    <w:basedOn w:val="1"/>
    <w:link w:val="89"/>
    <w:qFormat/>
    <w:uiPriority w:val="99"/>
    <w:pPr>
      <w:spacing w:line="360" w:lineRule="auto"/>
      <w:ind w:firstLine="632"/>
    </w:pPr>
    <w:rPr>
      <w:rFonts w:ascii="黑体" w:eastAsia="黑体"/>
    </w:rPr>
  </w:style>
  <w:style w:type="paragraph" w:styleId="45">
    <w:name w:val="table of figures"/>
    <w:basedOn w:val="1"/>
    <w:next w:val="1"/>
    <w:qFormat/>
    <w:uiPriority w:val="99"/>
    <w:pPr>
      <w:tabs>
        <w:tab w:val="right" w:leader="dot" w:pos="8640"/>
      </w:tabs>
      <w:spacing w:line="360" w:lineRule="auto"/>
      <w:ind w:left="400" w:hanging="400"/>
    </w:pPr>
    <w:rPr>
      <w:sz w:val="24"/>
    </w:rPr>
  </w:style>
  <w:style w:type="paragraph" w:styleId="46">
    <w:name w:val="toc 2"/>
    <w:basedOn w:val="1"/>
    <w:next w:val="1"/>
    <w:qFormat/>
    <w:uiPriority w:val="99"/>
    <w:pPr>
      <w:ind w:left="420" w:leftChars="200"/>
    </w:pPr>
  </w:style>
  <w:style w:type="paragraph" w:styleId="47">
    <w:name w:val="toc 9"/>
    <w:basedOn w:val="1"/>
    <w:next w:val="1"/>
    <w:qFormat/>
    <w:uiPriority w:val="99"/>
    <w:pPr>
      <w:ind w:left="3360" w:leftChars="1600"/>
    </w:pPr>
  </w:style>
  <w:style w:type="paragraph" w:styleId="48">
    <w:name w:val="Body Text 2"/>
    <w:basedOn w:val="1"/>
    <w:link w:val="90"/>
    <w:qFormat/>
    <w:uiPriority w:val="99"/>
    <w:pPr>
      <w:adjustRightInd w:val="0"/>
      <w:snapToGrid w:val="0"/>
      <w:spacing w:after="120" w:line="480" w:lineRule="auto"/>
    </w:pPr>
    <w:rPr>
      <w:sz w:val="24"/>
    </w:rPr>
  </w:style>
  <w:style w:type="paragraph" w:styleId="49">
    <w:name w:val="List 4"/>
    <w:basedOn w:val="1"/>
    <w:qFormat/>
    <w:uiPriority w:val="99"/>
    <w:pPr>
      <w:adjustRightInd w:val="0"/>
      <w:snapToGrid w:val="0"/>
      <w:spacing w:line="360" w:lineRule="auto"/>
      <w:ind w:left="100" w:leftChars="600" w:hanging="200" w:hangingChars="200"/>
    </w:pPr>
    <w:rPr>
      <w:sz w:val="24"/>
    </w:rPr>
  </w:style>
  <w:style w:type="paragraph" w:styleId="50">
    <w:name w:val="List Continue 2"/>
    <w:basedOn w:val="1"/>
    <w:qFormat/>
    <w:uiPriority w:val="99"/>
    <w:pPr>
      <w:adjustRightInd w:val="0"/>
      <w:snapToGrid w:val="0"/>
      <w:spacing w:after="120" w:line="360" w:lineRule="auto"/>
      <w:ind w:left="840" w:leftChars="400"/>
    </w:pPr>
    <w:rPr>
      <w:sz w:val="24"/>
    </w:rPr>
  </w:style>
  <w:style w:type="paragraph" w:styleId="51">
    <w:name w:val="Normal (Web)"/>
    <w:basedOn w:val="1"/>
    <w:qFormat/>
    <w:uiPriority w:val="99"/>
    <w:pPr>
      <w:widowControl/>
      <w:spacing w:before="100" w:beforeAutospacing="1" w:after="100" w:afterAutospacing="1"/>
      <w:jc w:val="left"/>
    </w:pPr>
    <w:rPr>
      <w:rFonts w:ascii="宋体" w:hAnsi="宋体"/>
      <w:kern w:val="0"/>
      <w:sz w:val="24"/>
    </w:rPr>
  </w:style>
  <w:style w:type="paragraph" w:styleId="52">
    <w:name w:val="List Continue 3"/>
    <w:basedOn w:val="1"/>
    <w:qFormat/>
    <w:uiPriority w:val="99"/>
    <w:pPr>
      <w:adjustRightInd w:val="0"/>
      <w:snapToGrid w:val="0"/>
      <w:spacing w:after="120" w:line="360" w:lineRule="auto"/>
      <w:ind w:left="1260" w:leftChars="600"/>
    </w:pPr>
    <w:rPr>
      <w:sz w:val="24"/>
    </w:rPr>
  </w:style>
  <w:style w:type="paragraph" w:styleId="53">
    <w:name w:val="index 1"/>
    <w:basedOn w:val="1"/>
    <w:next w:val="1"/>
    <w:qFormat/>
    <w:uiPriority w:val="99"/>
    <w:pPr>
      <w:adjustRightInd w:val="0"/>
      <w:spacing w:line="240" w:lineRule="atLeast"/>
      <w:textAlignment w:val="baseline"/>
    </w:pPr>
    <w:rPr>
      <w:rFonts w:ascii="宋体"/>
      <w:kern w:val="0"/>
    </w:rPr>
  </w:style>
  <w:style w:type="paragraph" w:styleId="54">
    <w:name w:val="Title"/>
    <w:basedOn w:val="1"/>
    <w:link w:val="91"/>
    <w:qFormat/>
    <w:uiPriority w:val="99"/>
    <w:pPr>
      <w:widowControl/>
      <w:spacing w:after="240" w:line="360" w:lineRule="auto"/>
      <w:jc w:val="center"/>
    </w:pPr>
    <w:rPr>
      <w:rFonts w:ascii="Arial" w:hAnsi="Arial"/>
      <w:b/>
      <w:smallCaps/>
      <w:kern w:val="28"/>
      <w:sz w:val="36"/>
      <w:lang w:eastAsia="en-US"/>
    </w:rPr>
  </w:style>
  <w:style w:type="paragraph" w:styleId="55">
    <w:name w:val="annotation subject"/>
    <w:basedOn w:val="21"/>
    <w:next w:val="21"/>
    <w:link w:val="92"/>
    <w:qFormat/>
    <w:uiPriority w:val="99"/>
    <w:pPr>
      <w:adjustRightInd/>
      <w:spacing w:line="240" w:lineRule="auto"/>
      <w:textAlignment w:val="auto"/>
    </w:pPr>
  </w:style>
  <w:style w:type="paragraph" w:styleId="56">
    <w:name w:val="Body Text First Indent"/>
    <w:basedOn w:val="24"/>
    <w:link w:val="93"/>
    <w:qFormat/>
    <w:uiPriority w:val="99"/>
    <w:pPr>
      <w:spacing w:line="360" w:lineRule="auto"/>
      <w:ind w:firstLine="420"/>
    </w:pPr>
    <w:rPr>
      <w:rFonts w:ascii="宋体" w:hAnsi="宋体"/>
      <w:sz w:val="24"/>
    </w:rPr>
  </w:style>
  <w:style w:type="table" w:styleId="58">
    <w:name w:val="Table Grid"/>
    <w:basedOn w:val="57"/>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99"/>
    <w:rPr>
      <w:rFonts w:cs="Times New Roman"/>
      <w:b/>
    </w:rPr>
  </w:style>
  <w:style w:type="character" w:styleId="61">
    <w:name w:val="page number"/>
    <w:qFormat/>
    <w:uiPriority w:val="99"/>
    <w:rPr>
      <w:rFonts w:cs="Times New Roman"/>
    </w:rPr>
  </w:style>
  <w:style w:type="character" w:styleId="62">
    <w:name w:val="FollowedHyperlink"/>
    <w:qFormat/>
    <w:uiPriority w:val="99"/>
    <w:rPr>
      <w:rFonts w:cs="Times New Roman"/>
      <w:color w:val="333333"/>
      <w:u w:val="none"/>
    </w:rPr>
  </w:style>
  <w:style w:type="character" w:styleId="63">
    <w:name w:val="Emphasis"/>
    <w:qFormat/>
    <w:uiPriority w:val="99"/>
    <w:rPr>
      <w:rFonts w:cs="Times New Roman"/>
      <w:i/>
    </w:rPr>
  </w:style>
  <w:style w:type="character" w:styleId="64">
    <w:name w:val="Hyperlink"/>
    <w:qFormat/>
    <w:uiPriority w:val="99"/>
    <w:rPr>
      <w:rFonts w:cs="Times New Roman"/>
      <w:color w:val="333333"/>
      <w:u w:val="none"/>
    </w:rPr>
  </w:style>
  <w:style w:type="character" w:styleId="65">
    <w:name w:val="annotation reference"/>
    <w:qFormat/>
    <w:uiPriority w:val="99"/>
    <w:rPr>
      <w:rFonts w:cs="Times New Roman"/>
      <w:sz w:val="21"/>
    </w:rPr>
  </w:style>
  <w:style w:type="character" w:styleId="66">
    <w:name w:val="footnote reference"/>
    <w:qFormat/>
    <w:uiPriority w:val="99"/>
    <w:rPr>
      <w:rFonts w:cs="Times New Roman"/>
      <w:position w:val="6"/>
      <w:sz w:val="14"/>
      <w:vertAlign w:val="superscript"/>
    </w:rPr>
  </w:style>
  <w:style w:type="character" w:customStyle="1" w:styleId="67">
    <w:name w:val="标题 1 Char"/>
    <w:link w:val="4"/>
    <w:qFormat/>
    <w:locked/>
    <w:uiPriority w:val="99"/>
    <w:rPr>
      <w:rFonts w:ascii="Calibri" w:hAnsi="Calibri" w:cs="Times New Roman"/>
      <w:b/>
      <w:bCs/>
      <w:kern w:val="44"/>
      <w:sz w:val="44"/>
      <w:szCs w:val="44"/>
    </w:rPr>
  </w:style>
  <w:style w:type="character" w:customStyle="1" w:styleId="68">
    <w:name w:val="标题 2 Char"/>
    <w:link w:val="5"/>
    <w:qFormat/>
    <w:locked/>
    <w:uiPriority w:val="99"/>
    <w:rPr>
      <w:rFonts w:ascii="Arial" w:hAnsi="Arial" w:eastAsia="黑体" w:cs="Times New Roman"/>
      <w:b/>
      <w:kern w:val="2"/>
      <w:sz w:val="32"/>
    </w:rPr>
  </w:style>
  <w:style w:type="character" w:customStyle="1" w:styleId="69">
    <w:name w:val="标题 3 Char"/>
    <w:link w:val="6"/>
    <w:qFormat/>
    <w:locked/>
    <w:uiPriority w:val="99"/>
    <w:rPr>
      <w:rFonts w:eastAsia="宋体" w:cs="Times New Roman"/>
      <w:b/>
      <w:kern w:val="2"/>
      <w:sz w:val="32"/>
      <w:lang w:val="en-US" w:eastAsia="zh-CN"/>
    </w:rPr>
  </w:style>
  <w:style w:type="character" w:customStyle="1" w:styleId="70">
    <w:name w:val="标题 4 Char"/>
    <w:link w:val="7"/>
    <w:semiHidden/>
    <w:qFormat/>
    <w:locked/>
    <w:uiPriority w:val="99"/>
    <w:rPr>
      <w:rFonts w:ascii="Cambria" w:hAnsi="Cambria" w:eastAsia="宋体" w:cs="Times New Roman"/>
      <w:b/>
      <w:bCs/>
      <w:sz w:val="28"/>
      <w:szCs w:val="28"/>
    </w:rPr>
  </w:style>
  <w:style w:type="character" w:customStyle="1" w:styleId="71">
    <w:name w:val="标题 5 Char"/>
    <w:link w:val="8"/>
    <w:semiHidden/>
    <w:qFormat/>
    <w:locked/>
    <w:uiPriority w:val="99"/>
    <w:rPr>
      <w:rFonts w:ascii="Calibri" w:hAnsi="Calibri" w:cs="Times New Roman"/>
      <w:b/>
      <w:bCs/>
      <w:sz w:val="28"/>
      <w:szCs w:val="28"/>
    </w:rPr>
  </w:style>
  <w:style w:type="character" w:customStyle="1" w:styleId="72">
    <w:name w:val="标题 6 Char"/>
    <w:link w:val="9"/>
    <w:semiHidden/>
    <w:qFormat/>
    <w:locked/>
    <w:uiPriority w:val="99"/>
    <w:rPr>
      <w:rFonts w:ascii="Cambria" w:hAnsi="Cambria" w:eastAsia="宋体" w:cs="Times New Roman"/>
      <w:b/>
      <w:bCs/>
      <w:sz w:val="24"/>
      <w:szCs w:val="24"/>
    </w:rPr>
  </w:style>
  <w:style w:type="character" w:customStyle="1" w:styleId="73">
    <w:name w:val="标题 7 Char"/>
    <w:link w:val="10"/>
    <w:semiHidden/>
    <w:qFormat/>
    <w:locked/>
    <w:uiPriority w:val="99"/>
    <w:rPr>
      <w:rFonts w:ascii="Calibri" w:hAnsi="Calibri" w:cs="Times New Roman"/>
      <w:b/>
      <w:bCs/>
      <w:sz w:val="24"/>
      <w:szCs w:val="24"/>
    </w:rPr>
  </w:style>
  <w:style w:type="character" w:customStyle="1" w:styleId="74">
    <w:name w:val="标题 8 Char"/>
    <w:link w:val="11"/>
    <w:semiHidden/>
    <w:qFormat/>
    <w:locked/>
    <w:uiPriority w:val="99"/>
    <w:rPr>
      <w:rFonts w:ascii="Cambria" w:hAnsi="Cambria" w:eastAsia="宋体" w:cs="Times New Roman"/>
      <w:sz w:val="24"/>
      <w:szCs w:val="24"/>
    </w:rPr>
  </w:style>
  <w:style w:type="character" w:customStyle="1" w:styleId="75">
    <w:name w:val="标题 9 Char"/>
    <w:link w:val="12"/>
    <w:semiHidden/>
    <w:qFormat/>
    <w:locked/>
    <w:uiPriority w:val="99"/>
    <w:rPr>
      <w:rFonts w:ascii="Cambria" w:hAnsi="Cambria" w:eastAsia="宋体" w:cs="Times New Roman"/>
      <w:sz w:val="21"/>
      <w:szCs w:val="21"/>
    </w:rPr>
  </w:style>
  <w:style w:type="character" w:customStyle="1" w:styleId="76">
    <w:name w:val="正文文本缩进 Char"/>
    <w:link w:val="3"/>
    <w:qFormat/>
    <w:locked/>
    <w:uiPriority w:val="99"/>
    <w:rPr>
      <w:rFonts w:cs="Times New Roman"/>
      <w:kern w:val="2"/>
      <w:sz w:val="44"/>
    </w:rPr>
  </w:style>
  <w:style w:type="character" w:customStyle="1" w:styleId="77">
    <w:name w:val="正文首行缩进 2 Char"/>
    <w:basedOn w:val="76"/>
    <w:link w:val="2"/>
    <w:qFormat/>
    <w:locked/>
    <w:uiPriority w:val="99"/>
    <w:rPr>
      <w:rFonts w:cs="Times New Roman"/>
      <w:kern w:val="2"/>
      <w:sz w:val="44"/>
    </w:rPr>
  </w:style>
  <w:style w:type="character" w:customStyle="1" w:styleId="78">
    <w:name w:val="文档结构图 Char"/>
    <w:link w:val="19"/>
    <w:semiHidden/>
    <w:locked/>
    <w:uiPriority w:val="99"/>
    <w:rPr>
      <w:rFonts w:cs="Times New Roman"/>
      <w:sz w:val="2"/>
    </w:rPr>
  </w:style>
  <w:style w:type="character" w:customStyle="1" w:styleId="79">
    <w:name w:val="Comment Text Char"/>
    <w:semiHidden/>
    <w:qFormat/>
    <w:locked/>
    <w:uiPriority w:val="99"/>
    <w:rPr>
      <w:rFonts w:ascii="Times New Roman" w:hAnsi="Times New Roman" w:cs="Times New Roman"/>
      <w:sz w:val="20"/>
    </w:rPr>
  </w:style>
  <w:style w:type="character" w:customStyle="1" w:styleId="80">
    <w:name w:val="正文文本 3 Char"/>
    <w:link w:val="22"/>
    <w:semiHidden/>
    <w:qFormat/>
    <w:locked/>
    <w:uiPriority w:val="99"/>
    <w:rPr>
      <w:rFonts w:ascii="Calibri" w:hAnsi="Calibri" w:cs="Times New Roman"/>
      <w:sz w:val="16"/>
      <w:szCs w:val="16"/>
    </w:rPr>
  </w:style>
  <w:style w:type="character" w:customStyle="1" w:styleId="81">
    <w:name w:val="正文文本 Char"/>
    <w:link w:val="24"/>
    <w:semiHidden/>
    <w:qFormat/>
    <w:locked/>
    <w:uiPriority w:val="99"/>
    <w:rPr>
      <w:rFonts w:ascii="Calibri" w:hAnsi="Calibri" w:cs="Times New Roman"/>
      <w:sz w:val="21"/>
      <w:szCs w:val="21"/>
    </w:rPr>
  </w:style>
  <w:style w:type="character" w:customStyle="1" w:styleId="82">
    <w:name w:val="纯文本 Char"/>
    <w:link w:val="31"/>
    <w:qFormat/>
    <w:locked/>
    <w:uiPriority w:val="0"/>
    <w:rPr>
      <w:rFonts w:ascii="宋体" w:hAnsi="Courier New" w:cs="Times New Roman"/>
      <w:kern w:val="2"/>
      <w:sz w:val="21"/>
    </w:rPr>
  </w:style>
  <w:style w:type="character" w:customStyle="1" w:styleId="83">
    <w:name w:val="日期 Char"/>
    <w:link w:val="33"/>
    <w:locked/>
    <w:uiPriority w:val="99"/>
    <w:rPr>
      <w:rFonts w:cs="Times New Roman"/>
      <w:kern w:val="2"/>
      <w:sz w:val="28"/>
    </w:rPr>
  </w:style>
  <w:style w:type="character" w:customStyle="1" w:styleId="84">
    <w:name w:val="正文文本缩进 2 Char"/>
    <w:link w:val="34"/>
    <w:locked/>
    <w:uiPriority w:val="99"/>
    <w:rPr>
      <w:rFonts w:cs="Times New Roman"/>
      <w:kern w:val="2"/>
      <w:sz w:val="28"/>
    </w:rPr>
  </w:style>
  <w:style w:type="character" w:customStyle="1" w:styleId="85">
    <w:name w:val="批注框文本 Char"/>
    <w:link w:val="35"/>
    <w:semiHidden/>
    <w:qFormat/>
    <w:locked/>
    <w:uiPriority w:val="99"/>
    <w:rPr>
      <w:rFonts w:ascii="Calibri" w:hAnsi="Calibri" w:cs="Times New Roman"/>
      <w:sz w:val="2"/>
    </w:rPr>
  </w:style>
  <w:style w:type="character" w:customStyle="1" w:styleId="86">
    <w:name w:val="页脚 Char"/>
    <w:link w:val="36"/>
    <w:qFormat/>
    <w:locked/>
    <w:uiPriority w:val="99"/>
    <w:rPr>
      <w:rFonts w:cs="Times New Roman"/>
      <w:kern w:val="2"/>
      <w:sz w:val="18"/>
    </w:rPr>
  </w:style>
  <w:style w:type="character" w:customStyle="1" w:styleId="87">
    <w:name w:val="页眉 Char"/>
    <w:link w:val="37"/>
    <w:qFormat/>
    <w:locked/>
    <w:uiPriority w:val="99"/>
    <w:rPr>
      <w:rFonts w:cs="Times New Roman"/>
      <w:kern w:val="2"/>
      <w:sz w:val="18"/>
    </w:rPr>
  </w:style>
  <w:style w:type="character" w:customStyle="1" w:styleId="88">
    <w:name w:val="脚注文本 Char"/>
    <w:link w:val="41"/>
    <w:locked/>
    <w:uiPriority w:val="99"/>
    <w:rPr>
      <w:rFonts w:cs="Times New Roman"/>
      <w:kern w:val="2"/>
      <w:sz w:val="18"/>
    </w:rPr>
  </w:style>
  <w:style w:type="character" w:customStyle="1" w:styleId="89">
    <w:name w:val="正文文本缩进 3 Char"/>
    <w:link w:val="44"/>
    <w:semiHidden/>
    <w:locked/>
    <w:uiPriority w:val="99"/>
    <w:rPr>
      <w:rFonts w:ascii="Calibri" w:hAnsi="Calibri" w:cs="Times New Roman"/>
      <w:sz w:val="16"/>
      <w:szCs w:val="16"/>
    </w:rPr>
  </w:style>
  <w:style w:type="character" w:customStyle="1" w:styleId="90">
    <w:name w:val="正文文本 2 Char"/>
    <w:link w:val="48"/>
    <w:semiHidden/>
    <w:locked/>
    <w:uiPriority w:val="99"/>
    <w:rPr>
      <w:rFonts w:ascii="Calibri" w:hAnsi="Calibri" w:cs="Times New Roman"/>
      <w:sz w:val="21"/>
      <w:szCs w:val="21"/>
    </w:rPr>
  </w:style>
  <w:style w:type="character" w:customStyle="1" w:styleId="91">
    <w:name w:val="标题 Char"/>
    <w:link w:val="54"/>
    <w:locked/>
    <w:uiPriority w:val="99"/>
    <w:rPr>
      <w:rFonts w:ascii="Cambria" w:hAnsi="Cambria" w:cs="Times New Roman"/>
      <w:b/>
      <w:bCs/>
      <w:sz w:val="32"/>
      <w:szCs w:val="32"/>
    </w:rPr>
  </w:style>
  <w:style w:type="character" w:customStyle="1" w:styleId="92">
    <w:name w:val="批注主题 Char"/>
    <w:link w:val="55"/>
    <w:locked/>
    <w:uiPriority w:val="99"/>
    <w:rPr>
      <w:rFonts w:cs="Times New Roman"/>
      <w:sz w:val="24"/>
    </w:rPr>
  </w:style>
  <w:style w:type="character" w:customStyle="1" w:styleId="93">
    <w:name w:val="正文首行缩进 Char"/>
    <w:basedOn w:val="81"/>
    <w:link w:val="56"/>
    <w:semiHidden/>
    <w:locked/>
    <w:uiPriority w:val="99"/>
    <w:rPr>
      <w:rFonts w:ascii="Calibri" w:hAnsi="Calibri" w:cs="Times New Roman"/>
      <w:sz w:val="21"/>
      <w:szCs w:val="21"/>
    </w:rPr>
  </w:style>
  <w:style w:type="paragraph" w:customStyle="1" w:styleId="94">
    <w:name w:val="Defaul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95">
    <w:name w:val="Char Char6"/>
    <w:uiPriority w:val="99"/>
    <w:rPr>
      <w:rFonts w:ascii="仿宋_GB2312" w:eastAsia="仿宋_GB2312"/>
      <w:kern w:val="2"/>
      <w:sz w:val="32"/>
    </w:rPr>
  </w:style>
  <w:style w:type="character" w:customStyle="1" w:styleId="96">
    <w:name w:val="Char Char2"/>
    <w:uiPriority w:val="99"/>
    <w:rPr>
      <w:rFonts w:eastAsia="宋体"/>
      <w:kern w:val="2"/>
      <w:sz w:val="18"/>
      <w:lang w:val="en-US" w:eastAsia="zh-CN"/>
    </w:rPr>
  </w:style>
  <w:style w:type="character" w:customStyle="1" w:styleId="97">
    <w:name w:val="Char Char"/>
    <w:uiPriority w:val="99"/>
    <w:rPr>
      <w:rFonts w:ascii="宋体" w:hAnsi="宋体" w:eastAsia="宋体"/>
      <w:kern w:val="2"/>
      <w:sz w:val="24"/>
      <w:lang w:val="en-US" w:eastAsia="zh-CN"/>
    </w:rPr>
  </w:style>
  <w:style w:type="character" w:customStyle="1" w:styleId="98">
    <w:name w:val="Table Text Char"/>
    <w:uiPriority w:val="99"/>
    <w:rPr>
      <w:rFonts w:ascii="Arial" w:hAnsi="Arial"/>
      <w:kern w:val="2"/>
      <w:sz w:val="18"/>
      <w:lang w:val="en-US" w:eastAsia="zh-CN"/>
    </w:rPr>
  </w:style>
  <w:style w:type="character" w:customStyle="1" w:styleId="99">
    <w:name w:val="批注文字 Char"/>
    <w:link w:val="21"/>
    <w:qFormat/>
    <w:locked/>
    <w:uiPriority w:val="99"/>
    <w:rPr>
      <w:sz w:val="24"/>
    </w:rPr>
  </w:style>
  <w:style w:type="character" w:customStyle="1" w:styleId="100">
    <w:name w:val="标书正文:  0.74 厘米 Char1"/>
    <w:uiPriority w:val="99"/>
    <w:rPr>
      <w:rFonts w:eastAsia="宋体"/>
      <w:kern w:val="2"/>
      <w:sz w:val="24"/>
      <w:lang w:val="en-US" w:eastAsia="zh-CN"/>
    </w:rPr>
  </w:style>
  <w:style w:type="character" w:customStyle="1" w:styleId="101">
    <w:name w:val="Char Char11"/>
    <w:uiPriority w:val="99"/>
    <w:rPr>
      <w:rFonts w:ascii="宋体"/>
      <w:kern w:val="2"/>
      <w:sz w:val="28"/>
    </w:rPr>
  </w:style>
  <w:style w:type="character" w:customStyle="1" w:styleId="102">
    <w:name w:val="Char Char7"/>
    <w:qFormat/>
    <w:uiPriority w:val="99"/>
    <w:rPr>
      <w:rFonts w:ascii="宋体" w:hAnsi="宋体" w:eastAsia="宋体"/>
      <w:kern w:val="2"/>
      <w:sz w:val="28"/>
    </w:rPr>
  </w:style>
  <w:style w:type="character" w:customStyle="1" w:styleId="103">
    <w:name w:val="文字 Char"/>
    <w:uiPriority w:val="99"/>
    <w:rPr>
      <w:rFonts w:ascii="宋体"/>
      <w:kern w:val="2"/>
      <w:sz w:val="28"/>
    </w:rPr>
  </w:style>
  <w:style w:type="character" w:customStyle="1" w:styleId="104">
    <w:name w:val="Char Char5"/>
    <w:uiPriority w:val="99"/>
    <w:rPr>
      <w:rFonts w:ascii="Arial" w:hAnsi="Arial" w:eastAsia="宋体"/>
      <w:b/>
      <w:smallCaps/>
      <w:kern w:val="28"/>
      <w:sz w:val="36"/>
      <w:lang w:val="en-US" w:eastAsia="en-US"/>
    </w:rPr>
  </w:style>
  <w:style w:type="character" w:customStyle="1" w:styleId="105">
    <w:name w:val="font61"/>
    <w:uiPriority w:val="99"/>
    <w:rPr>
      <w:rFonts w:ascii="微软雅黑" w:hAnsi="微软雅黑" w:eastAsia="微软雅黑"/>
      <w:color w:val="000000"/>
      <w:sz w:val="24"/>
      <w:u w:val="none"/>
    </w:rPr>
  </w:style>
  <w:style w:type="character" w:customStyle="1" w:styleId="106">
    <w:name w:val="title_emph1"/>
    <w:uiPriority w:val="99"/>
    <w:rPr>
      <w:rFonts w:ascii="Arial" w:hAnsi="Arial"/>
      <w:b/>
      <w:sz w:val="20"/>
    </w:rPr>
  </w:style>
  <w:style w:type="character" w:customStyle="1" w:styleId="107">
    <w:name w:val="v151"/>
    <w:qFormat/>
    <w:uiPriority w:val="99"/>
    <w:rPr>
      <w:sz w:val="18"/>
    </w:rPr>
  </w:style>
  <w:style w:type="character" w:customStyle="1" w:styleId="108">
    <w:name w:val="font1"/>
    <w:uiPriority w:val="99"/>
    <w:rPr>
      <w:color w:val="000000"/>
      <w:sz w:val="18"/>
    </w:rPr>
  </w:style>
  <w:style w:type="character" w:customStyle="1" w:styleId="109">
    <w:name w:val="Char Char Char Char Char Char Char Char Char"/>
    <w:uiPriority w:val="99"/>
    <w:rPr>
      <w:rFonts w:ascii="宋体" w:hAnsi="宋体" w:eastAsia="宋体"/>
      <w:kern w:val="2"/>
      <w:sz w:val="24"/>
      <w:lang w:val="en-US" w:eastAsia="zh-CN"/>
    </w:rPr>
  </w:style>
  <w:style w:type="character" w:customStyle="1" w:styleId="110">
    <w:name w:val="Table Text Char Char Char Char"/>
    <w:link w:val="111"/>
    <w:locked/>
    <w:uiPriority w:val="99"/>
    <w:rPr>
      <w:rFonts w:ascii="Arial" w:hAnsi="Arial"/>
      <w:kern w:val="2"/>
      <w:sz w:val="18"/>
      <w:lang w:val="en-US" w:eastAsia="zh-CN"/>
    </w:rPr>
  </w:style>
  <w:style w:type="paragraph" w:customStyle="1" w:styleId="111">
    <w:name w:val="Table Text"/>
    <w:link w:val="110"/>
    <w:uiPriority w:val="99"/>
    <w:pPr>
      <w:snapToGrid w:val="0"/>
      <w:spacing w:before="80" w:after="80"/>
    </w:pPr>
    <w:rPr>
      <w:rFonts w:ascii="Arial" w:hAnsi="Arial" w:eastAsia="宋体" w:cs="Times New Roman"/>
      <w:kern w:val="2"/>
      <w:sz w:val="18"/>
      <w:lang w:val="en-US" w:eastAsia="zh-CN" w:bidi="ar-SA"/>
    </w:rPr>
  </w:style>
  <w:style w:type="character" w:customStyle="1" w:styleId="112">
    <w:name w:val="H2 Char"/>
    <w:uiPriority w:val="99"/>
    <w:rPr>
      <w:rFonts w:ascii="Arial" w:hAnsi="Arial" w:eastAsia="宋体"/>
      <w:kern w:val="2"/>
      <w:sz w:val="28"/>
      <w:lang w:val="en-US" w:eastAsia="zh-CN"/>
    </w:rPr>
  </w:style>
  <w:style w:type="character" w:customStyle="1" w:styleId="113">
    <w:name w:val="top-det1"/>
    <w:uiPriority w:val="99"/>
    <w:rPr>
      <w:b/>
      <w:color w:val="000000"/>
    </w:rPr>
  </w:style>
  <w:style w:type="character" w:customStyle="1" w:styleId="114">
    <w:name w:val="批注文字 字符"/>
    <w:uiPriority w:val="99"/>
    <w:rPr>
      <w:sz w:val="24"/>
    </w:rPr>
  </w:style>
  <w:style w:type="character" w:customStyle="1" w:styleId="115">
    <w:name w:val="crowed11"/>
    <w:uiPriority w:val="99"/>
    <w:rPr>
      <w:sz w:val="24"/>
    </w:rPr>
  </w:style>
  <w:style w:type="character" w:customStyle="1" w:styleId="116">
    <w:name w:val="Table Text Char1 Char"/>
    <w:uiPriority w:val="99"/>
    <w:rPr>
      <w:rFonts w:ascii="Arial" w:hAnsi="Arial"/>
      <w:kern w:val="2"/>
      <w:sz w:val="18"/>
      <w:lang w:val="en-US" w:eastAsia="zh-CN"/>
    </w:rPr>
  </w:style>
  <w:style w:type="character" w:customStyle="1" w:styleId="117">
    <w:name w:val="标题 2 字符"/>
    <w:uiPriority w:val="99"/>
    <w:rPr>
      <w:rFonts w:ascii="Arial" w:hAnsi="Arial" w:eastAsia="黑体"/>
      <w:b/>
      <w:kern w:val="2"/>
      <w:sz w:val="32"/>
    </w:rPr>
  </w:style>
  <w:style w:type="character" w:customStyle="1" w:styleId="118">
    <w:name w:val="Table Heading Char Char"/>
    <w:uiPriority w:val="99"/>
    <w:rPr>
      <w:rFonts w:ascii="Arial" w:hAnsi="Arial" w:eastAsia="黑体"/>
      <w:kern w:val="2"/>
      <w:sz w:val="18"/>
      <w:lang w:val="en-US" w:eastAsia="zh-CN"/>
    </w:rPr>
  </w:style>
  <w:style w:type="character" w:customStyle="1" w:styleId="119">
    <w:name w:val="文字 Char Char"/>
    <w:link w:val="120"/>
    <w:locked/>
    <w:uiPriority w:val="99"/>
    <w:rPr>
      <w:rFonts w:ascii="宋体"/>
      <w:kern w:val="2"/>
      <w:sz w:val="28"/>
    </w:rPr>
  </w:style>
  <w:style w:type="paragraph" w:customStyle="1" w:styleId="120">
    <w:name w:val="文字"/>
    <w:basedOn w:val="1"/>
    <w:link w:val="119"/>
    <w:qFormat/>
    <w:uiPriority w:val="99"/>
    <w:pPr>
      <w:tabs>
        <w:tab w:val="left" w:pos="8520"/>
      </w:tabs>
      <w:spacing w:line="312" w:lineRule="auto"/>
      <w:ind w:right="-210" w:firstLine="556"/>
    </w:pPr>
    <w:rPr>
      <w:rFonts w:ascii="宋体" w:hAnsi="Times New Roman"/>
      <w:sz w:val="28"/>
      <w:szCs w:val="20"/>
    </w:rPr>
  </w:style>
  <w:style w:type="character" w:customStyle="1" w:styleId="121">
    <w:name w:val="样式 宋体"/>
    <w:uiPriority w:val="99"/>
    <w:rPr>
      <w:rFonts w:ascii="宋体" w:hAnsi="宋体" w:eastAsia="宋体"/>
      <w:sz w:val="28"/>
    </w:rPr>
  </w:style>
  <w:style w:type="character" w:customStyle="1" w:styleId="122">
    <w:name w:val="正文 + 三号 Char"/>
    <w:uiPriority w:val="99"/>
    <w:rPr>
      <w:rFonts w:eastAsia="宋体"/>
      <w:kern w:val="2"/>
      <w:sz w:val="21"/>
      <w:lang w:val="en-US" w:eastAsia="zh-CN"/>
    </w:rPr>
  </w:style>
  <w:style w:type="character" w:customStyle="1" w:styleId="123">
    <w:name w:val="小 Char"/>
    <w:uiPriority w:val="99"/>
    <w:rPr>
      <w:rFonts w:ascii="宋体" w:hAnsi="Courier New" w:eastAsia="宋体"/>
      <w:kern w:val="2"/>
      <w:sz w:val="21"/>
      <w:lang w:val="en-US" w:eastAsia="zh-CN"/>
    </w:rPr>
  </w:style>
  <w:style w:type="character" w:customStyle="1" w:styleId="124">
    <w:name w:val="标题 3 字符"/>
    <w:uiPriority w:val="99"/>
    <w:rPr>
      <w:rFonts w:eastAsia="宋体"/>
      <w:b/>
      <w:kern w:val="2"/>
      <w:sz w:val="32"/>
      <w:lang w:val="en-US" w:eastAsia="zh-CN"/>
    </w:rPr>
  </w:style>
  <w:style w:type="character" w:customStyle="1" w:styleId="125">
    <w:name w:val="content-white1"/>
    <w:uiPriority w:val="99"/>
    <w:rPr>
      <w:color w:val="auto"/>
      <w:sz w:val="18"/>
      <w:u w:val="none"/>
    </w:rPr>
  </w:style>
  <w:style w:type="character" w:customStyle="1" w:styleId="126">
    <w:name w:val="font31"/>
    <w:uiPriority w:val="99"/>
    <w:rPr>
      <w:rFonts w:ascii="微软雅黑 Light" w:hAnsi="微软雅黑 Light" w:eastAsia="微软雅黑 Light"/>
      <w:color w:val="000000"/>
      <w:sz w:val="24"/>
      <w:u w:val="none"/>
    </w:rPr>
  </w:style>
  <w:style w:type="character" w:customStyle="1" w:styleId="127">
    <w:name w:val="Char Char4"/>
    <w:qFormat/>
    <w:uiPriority w:val="99"/>
    <w:rPr>
      <w:rFonts w:eastAsia="宋体"/>
      <w:b/>
      <w:kern w:val="2"/>
      <w:sz w:val="21"/>
      <w:lang w:val="en-US" w:eastAsia="zh-CN"/>
    </w:rPr>
  </w:style>
  <w:style w:type="character" w:customStyle="1" w:styleId="128">
    <w:name w:val="未命名11"/>
    <w:qFormat/>
    <w:uiPriority w:val="99"/>
    <w:rPr>
      <w:color w:val="77FFFF"/>
      <w:sz w:val="24"/>
    </w:rPr>
  </w:style>
  <w:style w:type="character" w:customStyle="1" w:styleId="129">
    <w:name w:val="font21"/>
    <w:qFormat/>
    <w:uiPriority w:val="99"/>
    <w:rPr>
      <w:rFonts w:ascii="Times New Roman" w:hAnsi="Times New Roman"/>
      <w:color w:val="000000"/>
      <w:sz w:val="24"/>
      <w:u w:val="none"/>
    </w:rPr>
  </w:style>
  <w:style w:type="character" w:customStyle="1" w:styleId="130">
    <w:name w:val="Char Char3"/>
    <w:uiPriority w:val="99"/>
    <w:rPr>
      <w:rFonts w:eastAsia="宋体"/>
      <w:kern w:val="2"/>
      <w:sz w:val="18"/>
      <w:lang w:val="en-US" w:eastAsia="zh-CN"/>
    </w:rPr>
  </w:style>
  <w:style w:type="character" w:customStyle="1" w:styleId="131">
    <w:name w:val="Table Text Char1 Char Char"/>
    <w:qFormat/>
    <w:uiPriority w:val="99"/>
    <w:rPr>
      <w:rFonts w:ascii="Arial" w:hAnsi="Arial"/>
      <w:kern w:val="2"/>
      <w:sz w:val="18"/>
      <w:lang w:val="en-US" w:eastAsia="zh-CN"/>
    </w:rPr>
  </w:style>
  <w:style w:type="paragraph" w:customStyle="1" w:styleId="132">
    <w:name w:val="项目"/>
    <w:basedOn w:val="1"/>
    <w:qFormat/>
    <w:uiPriority w:val="99"/>
    <w:pPr>
      <w:tabs>
        <w:tab w:val="left" w:pos="1280"/>
      </w:tabs>
      <w:spacing w:before="120" w:after="120" w:line="360" w:lineRule="auto"/>
      <w:ind w:left="-7" w:firstLine="567"/>
      <w:jc w:val="left"/>
      <w:textAlignment w:val="baseline"/>
    </w:pPr>
    <w:rPr>
      <w:rFonts w:ascii="宋体"/>
      <w:kern w:val="0"/>
      <w:sz w:val="24"/>
    </w:rPr>
  </w:style>
  <w:style w:type="paragraph" w:customStyle="1" w:styleId="133">
    <w:name w:val="普通正文"/>
    <w:basedOn w:val="1"/>
    <w:qFormat/>
    <w:uiPriority w:val="99"/>
    <w:pPr>
      <w:adjustRightInd w:val="0"/>
      <w:spacing w:before="120" w:after="120" w:line="360" w:lineRule="auto"/>
      <w:ind w:firstLine="480"/>
      <w:jc w:val="left"/>
      <w:textAlignment w:val="baseline"/>
    </w:pPr>
    <w:rPr>
      <w:rFonts w:ascii="Arial" w:hAnsi="Arial"/>
      <w:kern w:val="0"/>
      <w:sz w:val="24"/>
    </w:rPr>
  </w:style>
  <w:style w:type="paragraph" w:customStyle="1" w:styleId="134">
    <w:name w:val="Table Text Char Char Char"/>
    <w:qFormat/>
    <w:uiPriority w:val="99"/>
    <w:pPr>
      <w:snapToGrid w:val="0"/>
      <w:spacing w:before="80" w:after="80"/>
    </w:pPr>
    <w:rPr>
      <w:rFonts w:ascii="Arial" w:hAnsi="Arial" w:eastAsia="宋体" w:cs="Times New Roman"/>
      <w:kern w:val="2"/>
      <w:sz w:val="18"/>
      <w:lang w:val="en-US" w:eastAsia="zh-CN" w:bidi="ar-SA"/>
    </w:rPr>
  </w:style>
  <w:style w:type="paragraph" w:customStyle="1" w:styleId="135">
    <w:name w:val="内容标题"/>
    <w:basedOn w:val="19"/>
    <w:qFormat/>
    <w:uiPriority w:val="99"/>
    <w:rPr>
      <w:rFonts w:ascii="Tahoma" w:hAnsi="Tahoma"/>
      <w:sz w:val="24"/>
    </w:rPr>
  </w:style>
  <w:style w:type="paragraph" w:customStyle="1" w:styleId="136">
    <w:name w:val="Table Text Char Char"/>
    <w:qFormat/>
    <w:uiPriority w:val="99"/>
    <w:pPr>
      <w:snapToGrid w:val="0"/>
      <w:spacing w:before="80" w:after="80"/>
    </w:pPr>
    <w:rPr>
      <w:rFonts w:ascii="Arial" w:hAnsi="Arial" w:eastAsia="宋体" w:cs="Times New Roman"/>
      <w:kern w:val="2"/>
      <w:sz w:val="18"/>
      <w:lang w:val="en-US" w:eastAsia="zh-CN" w:bidi="ar-SA"/>
    </w:rPr>
  </w:style>
  <w:style w:type="paragraph" w:customStyle="1" w:styleId="137">
    <w:name w:val="content"/>
    <w:basedOn w:val="1"/>
    <w:qFormat/>
    <w:uiPriority w:val="99"/>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38">
    <w:name w:val="style1"/>
    <w:basedOn w:val="1"/>
    <w:qFormat/>
    <w:uiPriority w:val="99"/>
    <w:pPr>
      <w:widowControl/>
      <w:spacing w:before="100" w:beforeAutospacing="1" w:after="100" w:afterAutospacing="1"/>
      <w:jc w:val="left"/>
    </w:pPr>
    <w:rPr>
      <w:rFonts w:ascii="宋体" w:hAnsi="宋体"/>
      <w:kern w:val="0"/>
    </w:rPr>
  </w:style>
  <w:style w:type="paragraph" w:customStyle="1" w:styleId="139">
    <w:name w:val="样式 宋体 五号 行距: 单倍行距"/>
    <w:basedOn w:val="1"/>
    <w:qFormat/>
    <w:uiPriority w:val="99"/>
    <w:pPr>
      <w:adjustRightInd w:val="0"/>
      <w:jc w:val="left"/>
    </w:pPr>
    <w:rPr>
      <w:rFonts w:ascii="宋体" w:hAnsi="宋体"/>
      <w:kern w:val="0"/>
    </w:rPr>
  </w:style>
  <w:style w:type="paragraph" w:customStyle="1" w:styleId="140">
    <w:name w:val="正文表格"/>
    <w:basedOn w:val="1"/>
    <w:uiPriority w:val="99"/>
    <w:pPr>
      <w:adjustRightInd w:val="0"/>
      <w:spacing w:before="40" w:after="40"/>
    </w:pPr>
    <w:rPr>
      <w:sz w:val="24"/>
    </w:rPr>
  </w:style>
  <w:style w:type="paragraph" w:customStyle="1" w:styleId="141">
    <w:name w:val="Char1 Char Char Char"/>
    <w:basedOn w:val="1"/>
    <w:qFormat/>
    <w:uiPriority w:val="99"/>
    <w:rPr>
      <w:rFonts w:ascii="Tahoma" w:hAnsi="Tahoma"/>
      <w:sz w:val="24"/>
    </w:rPr>
  </w:style>
  <w:style w:type="paragraph" w:customStyle="1" w:styleId="142">
    <w:name w:val="af"/>
    <w:basedOn w:val="1"/>
    <w:qFormat/>
    <w:uiPriority w:val="99"/>
    <w:pPr>
      <w:widowControl/>
      <w:spacing w:line="300" w:lineRule="atLeast"/>
      <w:jc w:val="left"/>
    </w:pPr>
    <w:rPr>
      <w:rFonts w:ascii="宋体" w:hAnsi="宋体"/>
      <w:kern w:val="0"/>
      <w:sz w:val="18"/>
    </w:rPr>
  </w:style>
  <w:style w:type="paragraph" w:customStyle="1" w:styleId="143">
    <w:name w:val="Title - Revision"/>
    <w:basedOn w:val="54"/>
    <w:qFormat/>
    <w:uiPriority w:val="99"/>
    <w:pPr>
      <w:spacing w:before="720"/>
    </w:pPr>
  </w:style>
  <w:style w:type="paragraph" w:customStyle="1" w:styleId="144">
    <w:name w:val="1.正文"/>
    <w:basedOn w:val="1"/>
    <w:qFormat/>
    <w:uiPriority w:val="99"/>
    <w:pPr>
      <w:spacing w:line="360" w:lineRule="auto"/>
      <w:ind w:left="540" w:leftChars="225" w:firstLine="540" w:firstLineChars="225"/>
    </w:pPr>
    <w:rPr>
      <w:sz w:val="24"/>
    </w:rPr>
  </w:style>
  <w:style w:type="paragraph" w:customStyle="1" w:styleId="145">
    <w:name w:val="Title - Date"/>
    <w:basedOn w:val="54"/>
    <w:next w:val="1"/>
    <w:qFormat/>
    <w:uiPriority w:val="99"/>
    <w:pPr>
      <w:spacing w:before="240" w:after="720"/>
    </w:pPr>
    <w:rPr>
      <w:sz w:val="28"/>
    </w:rPr>
  </w:style>
  <w:style w:type="paragraph" w:customStyle="1" w:styleId="146">
    <w:name w:val="00"/>
    <w:basedOn w:val="1"/>
    <w:qFormat/>
    <w:uiPriority w:val="99"/>
    <w:pPr>
      <w:autoSpaceDE w:val="0"/>
      <w:autoSpaceDN w:val="0"/>
      <w:adjustRightInd w:val="0"/>
      <w:jc w:val="left"/>
    </w:pPr>
    <w:rPr>
      <w:rFonts w:ascii="黑体" w:eastAsia="黑体"/>
      <w:b/>
      <w:kern w:val="0"/>
      <w:sz w:val="20"/>
    </w:rPr>
  </w:style>
  <w:style w:type="paragraph" w:customStyle="1" w:styleId="147">
    <w:name w:val="Item Step in Table"/>
    <w:qFormat/>
    <w:uiPriority w:val="99"/>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48">
    <w:name w:val="Char Char1"/>
    <w:basedOn w:val="1"/>
    <w:qFormat/>
    <w:uiPriority w:val="99"/>
    <w:pPr>
      <w:widowControl/>
      <w:spacing w:after="160" w:line="240" w:lineRule="exact"/>
      <w:jc w:val="left"/>
    </w:pPr>
    <w:rPr>
      <w:rFonts w:ascii="Verdana" w:hAnsi="Verdana"/>
      <w:kern w:val="0"/>
      <w:sz w:val="20"/>
      <w:lang w:eastAsia="en-US"/>
    </w:rPr>
  </w:style>
  <w:style w:type="paragraph" w:customStyle="1" w:styleId="149">
    <w:name w:val="Table Text Char1"/>
    <w:qFormat/>
    <w:uiPriority w:val="99"/>
    <w:pPr>
      <w:snapToGrid w:val="0"/>
      <w:spacing w:before="80" w:after="80"/>
    </w:pPr>
    <w:rPr>
      <w:rFonts w:ascii="Arial" w:hAnsi="Arial" w:eastAsia="宋体" w:cs="Times New Roman"/>
      <w:kern w:val="2"/>
      <w:sz w:val="18"/>
      <w:lang w:val="en-US" w:eastAsia="zh-CN" w:bidi="ar-SA"/>
    </w:rPr>
  </w:style>
  <w:style w:type="paragraph" w:customStyle="1" w:styleId="150">
    <w:name w:val="表号"/>
    <w:basedOn w:val="1"/>
    <w:uiPriority w:val="99"/>
    <w:pPr>
      <w:numPr>
        <w:ilvl w:val="0"/>
        <w:numId w:val="5"/>
      </w:numPr>
      <w:tabs>
        <w:tab w:val="left" w:pos="648"/>
        <w:tab w:val="clear" w:pos="360"/>
      </w:tabs>
      <w:autoSpaceDE w:val="0"/>
      <w:autoSpaceDN w:val="0"/>
      <w:adjustRightInd w:val="0"/>
      <w:spacing w:before="210" w:after="210"/>
      <w:ind w:left="425" w:hanging="137"/>
      <w:jc w:val="center"/>
    </w:pPr>
    <w:rPr>
      <w:kern w:val="0"/>
      <w:lang w:eastAsia="en-US"/>
    </w:rPr>
  </w:style>
  <w:style w:type="paragraph" w:customStyle="1" w:styleId="151">
    <w:name w:val="正文文本缩进 21"/>
    <w:basedOn w:val="1"/>
    <w:qFormat/>
    <w:uiPriority w:val="99"/>
    <w:pPr>
      <w:adjustRightInd w:val="0"/>
      <w:spacing w:before="120"/>
      <w:ind w:firstLine="420"/>
      <w:textAlignment w:val="baseline"/>
    </w:pPr>
    <w:rPr>
      <w:sz w:val="24"/>
    </w:rPr>
  </w:style>
  <w:style w:type="paragraph" w:customStyle="1" w:styleId="152">
    <w:name w:val="IN Step"/>
    <w:basedOn w:val="1"/>
    <w:qFormat/>
    <w:uiPriority w:val="99"/>
    <w:pPr>
      <w:keepLines/>
      <w:widowControl/>
      <w:tabs>
        <w:tab w:val="left" w:pos="1134"/>
      </w:tabs>
      <w:spacing w:before="80" w:after="80" w:line="300" w:lineRule="auto"/>
      <w:ind w:left="1134" w:hanging="907"/>
      <w:outlineLvl w:val="8"/>
    </w:pPr>
    <w:rPr>
      <w:rFonts w:ascii="Arial" w:hAnsi="Arial"/>
      <w:kern w:val="0"/>
    </w:rPr>
  </w:style>
  <w:style w:type="paragraph" w:customStyle="1" w:styleId="153">
    <w:name w:val="Char Char Char Char Char Char Char Char Char Char Char Char Char"/>
    <w:basedOn w:val="1"/>
    <w:uiPriority w:val="99"/>
    <w:pPr>
      <w:widowControl/>
      <w:spacing w:after="160" w:line="240" w:lineRule="exact"/>
      <w:jc w:val="left"/>
    </w:pPr>
    <w:rPr>
      <w:rFonts w:ascii="Verdana" w:hAnsi="Verdana" w:eastAsia="仿宋_GB2312"/>
      <w:kern w:val="0"/>
      <w:sz w:val="24"/>
      <w:lang w:eastAsia="en-US"/>
    </w:rPr>
  </w:style>
  <w:style w:type="paragraph" w:customStyle="1" w:styleId="154">
    <w:name w:val="Item List"/>
    <w:qFormat/>
    <w:uiPriority w:val="99"/>
    <w:pPr>
      <w:numPr>
        <w:ilvl w:val="0"/>
        <w:numId w:val="6"/>
      </w:numPr>
      <w:spacing w:line="300" w:lineRule="auto"/>
      <w:jc w:val="both"/>
    </w:pPr>
    <w:rPr>
      <w:rFonts w:ascii="Arial" w:hAnsi="Arial" w:eastAsia="宋体" w:cs="Times New Roman"/>
      <w:sz w:val="21"/>
      <w:lang w:val="en-US" w:eastAsia="zh-CN" w:bidi="ar-SA"/>
    </w:rPr>
  </w:style>
  <w:style w:type="paragraph" w:customStyle="1" w:styleId="155">
    <w:name w:val="标准正文"/>
    <w:basedOn w:val="3"/>
    <w:uiPriority w:val="99"/>
    <w:pPr>
      <w:spacing w:before="60" w:after="60" w:line="360" w:lineRule="auto"/>
      <w:ind w:left="0" w:firstLine="482"/>
    </w:pPr>
    <w:rPr>
      <w:rFonts w:ascii="Arial" w:hAnsi="Arial"/>
      <w:sz w:val="24"/>
    </w:rPr>
  </w:style>
  <w:style w:type="paragraph" w:customStyle="1" w:styleId="156">
    <w:name w:val="CSS1级正文 Char"/>
    <w:basedOn w:val="24"/>
    <w:qFormat/>
    <w:uiPriority w:val="99"/>
    <w:pPr>
      <w:adjustRightInd w:val="0"/>
      <w:snapToGrid w:val="0"/>
      <w:spacing w:line="360" w:lineRule="auto"/>
      <w:ind w:firstLine="480"/>
    </w:pPr>
    <w:rPr>
      <w:rFonts w:ascii="Times New Roman" w:eastAsia="宋体"/>
      <w:sz w:val="24"/>
    </w:rPr>
  </w:style>
  <w:style w:type="paragraph" w:customStyle="1" w:styleId="157">
    <w:name w:val="表头文本"/>
    <w:qFormat/>
    <w:uiPriority w:val="99"/>
    <w:pPr>
      <w:jc w:val="center"/>
    </w:pPr>
    <w:rPr>
      <w:rFonts w:ascii="Arial" w:hAnsi="Arial" w:eastAsia="宋体" w:cs="Times New Roman"/>
      <w:b/>
      <w:sz w:val="21"/>
      <w:lang w:val="en-US" w:eastAsia="zh-CN" w:bidi="ar-SA"/>
    </w:rPr>
  </w:style>
  <w:style w:type="paragraph" w:customStyle="1" w:styleId="158">
    <w:name w:val="图标"/>
    <w:basedOn w:val="1"/>
    <w:next w:val="1"/>
    <w:qFormat/>
    <w:uiPriority w:val="99"/>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59">
    <w:name w:val="Char Char1 Char Char Char Char Char Char Char Char Char Char 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160">
    <w:name w:val="操作步骤"/>
    <w:basedOn w:val="1"/>
    <w:qFormat/>
    <w:uiPriority w:val="99"/>
    <w:pPr>
      <w:numPr>
        <w:ilvl w:val="0"/>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161">
    <w:name w:val="Char Char Char Char Char Char Char Char Char Char Char Char Char Char Char Char"/>
    <w:basedOn w:val="1"/>
    <w:qFormat/>
    <w:uiPriority w:val="99"/>
    <w:pPr>
      <w:tabs>
        <w:tab w:val="left" w:pos="360"/>
      </w:tabs>
    </w:pPr>
    <w:rPr>
      <w:sz w:val="24"/>
    </w:rPr>
  </w:style>
  <w:style w:type="paragraph" w:customStyle="1" w:styleId="162">
    <w:name w:val="样式 样式 首行缩进:  2 字符 + 首行缩进:  2 字符"/>
    <w:basedOn w:val="1"/>
    <w:qFormat/>
    <w:uiPriority w:val="99"/>
    <w:pPr>
      <w:numPr>
        <w:ilvl w:val="0"/>
        <w:numId w:val="8"/>
      </w:numPr>
      <w:tabs>
        <w:tab w:val="clear" w:pos="1230"/>
      </w:tabs>
      <w:spacing w:line="360" w:lineRule="auto"/>
      <w:ind w:firstLine="480" w:firstLineChars="200"/>
    </w:pPr>
    <w:rPr>
      <w:sz w:val="24"/>
    </w:rPr>
  </w:style>
  <w:style w:type="paragraph" w:customStyle="1" w:styleId="163">
    <w:name w:val="默认段落字体 Para Char Char Char Char Char Char Char Char Char1 Char Char Char Char"/>
    <w:basedOn w:val="1"/>
    <w:qFormat/>
    <w:uiPriority w:val="99"/>
    <w:rPr>
      <w:rFonts w:ascii="Tahoma" w:hAnsi="Tahoma"/>
      <w:sz w:val="24"/>
    </w:rPr>
  </w:style>
  <w:style w:type="paragraph" w:customStyle="1" w:styleId="164">
    <w:name w:val="表头样式"/>
    <w:basedOn w:val="1"/>
    <w:qFormat/>
    <w:uiPriority w:val="99"/>
    <w:pPr>
      <w:autoSpaceDE w:val="0"/>
      <w:autoSpaceDN w:val="0"/>
      <w:adjustRightInd w:val="0"/>
      <w:spacing w:line="360" w:lineRule="auto"/>
      <w:jc w:val="left"/>
    </w:pPr>
    <w:rPr>
      <w:b/>
      <w:kern w:val="0"/>
    </w:rPr>
  </w:style>
  <w:style w:type="paragraph" w:customStyle="1" w:styleId="165">
    <w:name w:val="表格1"/>
    <w:basedOn w:val="1"/>
    <w:next w:val="1"/>
    <w:qFormat/>
    <w:uiPriority w:val="99"/>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66">
    <w:name w:val="Item Step"/>
    <w:qFormat/>
    <w:uiPriority w:val="99"/>
    <w:pPr>
      <w:tabs>
        <w:tab w:val="left" w:pos="1644"/>
      </w:tabs>
      <w:ind w:left="1644" w:hanging="510"/>
      <w:outlineLvl w:val="4"/>
    </w:pPr>
    <w:rPr>
      <w:rFonts w:ascii="Arial" w:hAnsi="Arial" w:eastAsia="宋体" w:cs="Times New Roman"/>
      <w:sz w:val="21"/>
      <w:lang w:val="en-US" w:eastAsia="zh-CN" w:bidi="ar-SA"/>
    </w:rPr>
  </w:style>
  <w:style w:type="paragraph" w:customStyle="1" w:styleId="167">
    <w:name w:val="表格内文字"/>
    <w:basedOn w:val="31"/>
    <w:uiPriority w:val="99"/>
    <w:pPr>
      <w:adjustRightInd w:val="0"/>
    </w:pPr>
    <w:rPr>
      <w:color w:val="000000"/>
      <w:lang w:val="en-GB"/>
    </w:rPr>
  </w:style>
  <w:style w:type="paragraph" w:customStyle="1" w:styleId="168">
    <w:name w:val="默认段落字体 Para Char Char Char Char Char Char Char"/>
    <w:basedOn w:val="1"/>
    <w:uiPriority w:val="99"/>
    <w:rPr>
      <w:rFonts w:ascii="Tahoma" w:hAnsi="Tahoma"/>
      <w:sz w:val="24"/>
    </w:rPr>
  </w:style>
  <w:style w:type="paragraph" w:customStyle="1" w:styleId="169">
    <w:name w:val="样式3"/>
    <w:basedOn w:val="4"/>
    <w:next w:val="4"/>
    <w:qFormat/>
    <w:uiPriority w:val="99"/>
    <w:pPr>
      <w:keepLines/>
      <w:adjustRightInd w:val="0"/>
      <w:spacing w:before="340" w:after="330" w:line="576" w:lineRule="auto"/>
    </w:pPr>
    <w:rPr>
      <w:rFonts w:ascii="Times New Roman" w:eastAsia="黑体"/>
      <w:b/>
      <w:kern w:val="44"/>
      <w:sz w:val="44"/>
    </w:rPr>
  </w:style>
  <w:style w:type="paragraph" w:customStyle="1" w:styleId="170">
    <w:name w:val="正文格式"/>
    <w:basedOn w:val="1"/>
    <w:qFormat/>
    <w:uiPriority w:val="99"/>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71">
    <w:name w:val="司法正文"/>
    <w:qFormat/>
    <w:uiPriority w:val="99"/>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72">
    <w:name w:val="附录2"/>
    <w:basedOn w:val="1"/>
    <w:next w:val="1"/>
    <w:qFormat/>
    <w:uiPriority w:val="99"/>
    <w:pPr>
      <w:tabs>
        <w:tab w:val="left" w:pos="420"/>
        <w:tab w:val="left" w:pos="624"/>
      </w:tabs>
      <w:ind w:left="420" w:hanging="420"/>
      <w:outlineLvl w:val="1"/>
    </w:pPr>
    <w:rPr>
      <w:rFonts w:ascii="黑体" w:hAnsi="黑体" w:eastAsia="黑体"/>
      <w:b/>
      <w:sz w:val="32"/>
    </w:rPr>
  </w:style>
  <w:style w:type="paragraph" w:customStyle="1" w:styleId="173">
    <w:name w:val="段落正文"/>
    <w:basedOn w:val="1"/>
    <w:qFormat/>
    <w:uiPriority w:val="99"/>
    <w:pPr>
      <w:spacing w:beforeLines="50" w:line="360" w:lineRule="auto"/>
      <w:ind w:firstLine="200" w:firstLineChars="200"/>
    </w:pPr>
    <w:rPr>
      <w:spacing w:val="2"/>
      <w:sz w:val="24"/>
    </w:rPr>
  </w:style>
  <w:style w:type="paragraph" w:customStyle="1" w:styleId="174">
    <w:name w:val="文章正文"/>
    <w:basedOn w:val="1"/>
    <w:qFormat/>
    <w:uiPriority w:val="99"/>
    <w:pPr>
      <w:ind w:firstLine="560" w:firstLineChars="200"/>
    </w:pPr>
    <w:rPr>
      <w:rFonts w:ascii="仿宋_GB2312" w:hAnsi="宋体" w:eastAsia="仿宋_GB2312"/>
      <w:color w:val="000000"/>
    </w:rPr>
  </w:style>
  <w:style w:type="paragraph" w:customStyle="1" w:styleId="175">
    <w:name w:val="Char"/>
    <w:basedOn w:val="1"/>
    <w:uiPriority w:val="99"/>
    <w:pPr>
      <w:spacing w:line="240" w:lineRule="atLeast"/>
      <w:ind w:left="420" w:firstLine="420"/>
    </w:pPr>
    <w:rPr>
      <w:kern w:val="0"/>
    </w:rPr>
  </w:style>
  <w:style w:type="paragraph" w:customStyle="1" w:styleId="176">
    <w:name w:val="列表项目"/>
    <w:basedOn w:val="1"/>
    <w:uiPriority w:val="99"/>
    <w:pPr>
      <w:tabs>
        <w:tab w:val="left" w:pos="420"/>
      </w:tabs>
      <w:spacing w:line="288" w:lineRule="auto"/>
      <w:ind w:left="840" w:leftChars="200" w:hanging="420" w:hangingChars="200"/>
    </w:pPr>
  </w:style>
  <w:style w:type="paragraph" w:customStyle="1" w:styleId="177">
    <w:name w:val="列出段落1"/>
    <w:next w:val="18"/>
    <w:qFormat/>
    <w:uiPriority w:val="99"/>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78">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79">
    <w:name w:val="正文4"/>
    <w:basedOn w:val="1"/>
    <w:qFormat/>
    <w:uiPriority w:val="99"/>
    <w:pPr>
      <w:tabs>
        <w:tab w:val="left" w:pos="1275"/>
      </w:tabs>
      <w:spacing w:before="60" w:after="60" w:line="360" w:lineRule="auto"/>
      <w:ind w:left="820" w:leftChars="400" w:hanging="705"/>
    </w:pPr>
    <w:rPr>
      <w:sz w:val="24"/>
    </w:rPr>
  </w:style>
  <w:style w:type="paragraph" w:customStyle="1" w:styleId="180">
    <w:name w:val="关键词"/>
    <w:basedOn w:val="1"/>
    <w:next w:val="1"/>
    <w:uiPriority w:val="99"/>
    <w:pPr>
      <w:spacing w:line="360" w:lineRule="auto"/>
    </w:pPr>
    <w:rPr>
      <w:rFonts w:eastAsia="黑体"/>
      <w:sz w:val="20"/>
    </w:rPr>
  </w:style>
  <w:style w:type="paragraph" w:customStyle="1" w:styleId="181">
    <w:name w:val="可研正文"/>
    <w:basedOn w:val="24"/>
    <w:uiPriority w:val="99"/>
    <w:pPr>
      <w:adjustRightInd w:val="0"/>
      <w:snapToGrid w:val="0"/>
      <w:spacing w:line="440" w:lineRule="exact"/>
      <w:ind w:firstLine="567"/>
    </w:pPr>
    <w:rPr>
      <w:sz w:val="28"/>
    </w:rPr>
  </w:style>
  <w:style w:type="paragraph" w:customStyle="1" w:styleId="182">
    <w:name w:val="标书正文:  0.74 厘米"/>
    <w:basedOn w:val="1"/>
    <w:qFormat/>
    <w:uiPriority w:val="99"/>
    <w:pPr>
      <w:snapToGrid w:val="0"/>
      <w:spacing w:line="360" w:lineRule="auto"/>
      <w:ind w:firstLine="420"/>
    </w:pPr>
    <w:rPr>
      <w:sz w:val="24"/>
    </w:rPr>
  </w:style>
  <w:style w:type="paragraph" w:customStyle="1" w:styleId="183">
    <w:name w:val="样式 标题 6第五层条 + 三号 段前: 0.5 行"/>
    <w:basedOn w:val="9"/>
    <w:uiPriority w:val="99"/>
    <w:pPr>
      <w:widowControl/>
      <w:adjustRightInd/>
      <w:snapToGrid/>
      <w:spacing w:beforeLines="50"/>
      <w:jc w:val="left"/>
    </w:pPr>
    <w:rPr>
      <w:kern w:val="24"/>
      <w:sz w:val="28"/>
    </w:rPr>
  </w:style>
  <w:style w:type="paragraph" w:customStyle="1" w:styleId="184">
    <w:name w:val="1"/>
    <w:basedOn w:val="1"/>
    <w:next w:val="31"/>
    <w:qFormat/>
    <w:uiPriority w:val="99"/>
    <w:rPr>
      <w:rFonts w:ascii="宋体" w:hAnsi="Courier New"/>
    </w:rPr>
  </w:style>
  <w:style w:type="paragraph" w:customStyle="1" w:styleId="185">
    <w:name w:val="没有缩进（为图形使用）"/>
    <w:basedOn w:val="1"/>
    <w:uiPriority w:val="99"/>
    <w:pPr>
      <w:spacing w:before="120" w:after="120" w:line="360" w:lineRule="auto"/>
    </w:pPr>
    <w:rPr>
      <w:sz w:val="24"/>
    </w:rPr>
  </w:style>
  <w:style w:type="paragraph" w:customStyle="1" w:styleId="186">
    <w:name w:val="标题无"/>
    <w:basedOn w:val="1"/>
    <w:qFormat/>
    <w:uiPriority w:val="99"/>
    <w:pPr>
      <w:spacing w:line="360" w:lineRule="auto"/>
    </w:pPr>
    <w:rPr>
      <w:sz w:val="24"/>
    </w:rPr>
  </w:style>
  <w:style w:type="paragraph" w:customStyle="1" w:styleId="187">
    <w:name w:val="修订1"/>
    <w:uiPriority w:val="99"/>
    <w:rPr>
      <w:rFonts w:ascii="Calibri" w:hAnsi="Calibri" w:eastAsia="宋体" w:cs="Times New Roman"/>
      <w:kern w:val="2"/>
      <w:sz w:val="21"/>
      <w:lang w:val="en-US" w:eastAsia="zh-CN" w:bidi="ar-SA"/>
    </w:rPr>
  </w:style>
  <w:style w:type="paragraph" w:customStyle="1" w:styleId="188">
    <w:name w:val="章标题"/>
    <w:next w:val="1"/>
    <w:qFormat/>
    <w:uiPriority w:val="99"/>
    <w:pPr>
      <w:numPr>
        <w:ilvl w:val="1"/>
        <w:numId w:val="4"/>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89">
    <w:name w:val="图例"/>
    <w:basedOn w:val="1"/>
    <w:qFormat/>
    <w:uiPriority w:val="99"/>
    <w:pPr>
      <w:spacing w:before="120" w:after="120" w:line="360" w:lineRule="auto"/>
      <w:jc w:val="center"/>
    </w:pPr>
    <w:rPr>
      <w:rFonts w:eastAsia="仿宋_GB2312"/>
      <w:b/>
      <w:sz w:val="24"/>
    </w:rPr>
  </w:style>
  <w:style w:type="paragraph" w:customStyle="1" w:styleId="190">
    <w:name w:val="Char Char14 Char Char"/>
    <w:basedOn w:val="1"/>
    <w:uiPriority w:val="99"/>
    <w:rPr>
      <w:szCs w:val="24"/>
    </w:rPr>
  </w:style>
  <w:style w:type="paragraph" w:customStyle="1" w:styleId="191">
    <w:name w:val="xl23"/>
    <w:basedOn w:val="1"/>
    <w:qFormat/>
    <w:uiPriority w:val="99"/>
    <w:pPr>
      <w:widowControl/>
      <w:spacing w:before="100" w:beforeAutospacing="1" w:after="100" w:afterAutospacing="1" w:line="360" w:lineRule="auto"/>
      <w:textAlignment w:val="top"/>
    </w:pPr>
    <w:rPr>
      <w:kern w:val="0"/>
      <w:sz w:val="24"/>
    </w:rPr>
  </w:style>
  <w:style w:type="paragraph" w:customStyle="1" w:styleId="192">
    <w:name w:val="Char1"/>
    <w:basedOn w:val="1"/>
    <w:qFormat/>
    <w:uiPriority w:val="99"/>
  </w:style>
  <w:style w:type="paragraph" w:customStyle="1" w:styleId="193">
    <w:name w:val="正文1"/>
    <w:basedOn w:val="1"/>
    <w:uiPriority w:val="99"/>
    <w:pPr>
      <w:spacing w:line="300" w:lineRule="auto"/>
      <w:ind w:firstLine="200" w:firstLineChars="200"/>
    </w:pPr>
    <w:rPr>
      <w:sz w:val="24"/>
    </w:rPr>
  </w:style>
  <w:style w:type="paragraph" w:customStyle="1" w:styleId="194">
    <w:name w:val="正文字缩2字"/>
    <w:basedOn w:val="1"/>
    <w:uiPriority w:val="99"/>
    <w:pPr>
      <w:spacing w:before="60" w:after="60" w:line="360" w:lineRule="auto"/>
      <w:ind w:left="200" w:leftChars="200" w:firstLine="200" w:firstLineChars="200"/>
    </w:pPr>
    <w:rPr>
      <w:sz w:val="24"/>
    </w:rPr>
  </w:style>
  <w:style w:type="paragraph" w:customStyle="1" w:styleId="195">
    <w:name w:val="缺省文本"/>
    <w:basedOn w:val="1"/>
    <w:qFormat/>
    <w:uiPriority w:val="99"/>
    <w:pPr>
      <w:tabs>
        <w:tab w:val="left" w:pos="1260"/>
      </w:tabs>
      <w:autoSpaceDE w:val="0"/>
      <w:autoSpaceDN w:val="0"/>
      <w:adjustRightInd w:val="0"/>
      <w:spacing w:line="360" w:lineRule="auto"/>
      <w:jc w:val="left"/>
    </w:pPr>
    <w:rPr>
      <w:kern w:val="0"/>
      <w:sz w:val="24"/>
    </w:rPr>
  </w:style>
  <w:style w:type="paragraph" w:customStyle="1" w:styleId="196">
    <w:name w:val="Char Char Char"/>
    <w:basedOn w:val="1"/>
    <w:qFormat/>
    <w:uiPriority w:val="99"/>
    <w:rPr>
      <w:rFonts w:ascii="Tahoma" w:hAnsi="Tahoma"/>
      <w:sz w:val="24"/>
    </w:rPr>
  </w:style>
  <w:style w:type="paragraph" w:customStyle="1" w:styleId="197">
    <w:name w:val="正文文本 21"/>
    <w:basedOn w:val="1"/>
    <w:uiPriority w:val="99"/>
    <w:pPr>
      <w:adjustRightInd w:val="0"/>
      <w:spacing w:before="120" w:line="360" w:lineRule="auto"/>
      <w:ind w:firstLine="480"/>
      <w:textAlignment w:val="baseline"/>
    </w:pPr>
    <w:rPr>
      <w:sz w:val="24"/>
    </w:rPr>
  </w:style>
  <w:style w:type="paragraph" w:customStyle="1" w:styleId="198">
    <w:name w:val="Char2 Char Char Char Char Char Char"/>
    <w:basedOn w:val="1"/>
    <w:qFormat/>
    <w:uiPriority w:val="99"/>
    <w:rPr>
      <w:rFonts w:ascii="仿宋_GB2312"/>
      <w:b/>
      <w:sz w:val="30"/>
    </w:rPr>
  </w:style>
  <w:style w:type="paragraph" w:customStyle="1" w:styleId="199">
    <w:name w:val="Char Char Char Char Char"/>
    <w:basedOn w:val="1"/>
    <w:qFormat/>
    <w:uiPriority w:val="99"/>
    <w:pPr>
      <w:tabs>
        <w:tab w:val="left" w:pos="425"/>
      </w:tabs>
      <w:ind w:left="1620" w:hanging="360"/>
    </w:pPr>
    <w:rPr>
      <w:rFonts w:ascii="Tahoma" w:hAnsi="Tahoma"/>
      <w:sz w:val="24"/>
    </w:rPr>
  </w:style>
  <w:style w:type="paragraph" w:customStyle="1" w:styleId="200">
    <w:name w:val="Char Char Char1 Char Char Char Char Char Char Char Char Char Char Char Char Char"/>
    <w:basedOn w:val="1"/>
    <w:qFormat/>
    <w:uiPriority w:val="99"/>
    <w:pPr>
      <w:widowControl/>
      <w:spacing w:after="160" w:line="240" w:lineRule="exact"/>
      <w:jc w:val="left"/>
    </w:pPr>
    <w:rPr>
      <w:rFonts w:ascii="Verdana" w:hAnsi="Verdana"/>
      <w:kern w:val="0"/>
      <w:sz w:val="18"/>
      <w:lang w:eastAsia="en-US"/>
    </w:rPr>
  </w:style>
  <w:style w:type="paragraph" w:customStyle="1" w:styleId="201">
    <w:name w:val="附录3"/>
    <w:basedOn w:val="1"/>
    <w:next w:val="1"/>
    <w:uiPriority w:val="99"/>
    <w:pPr>
      <w:tabs>
        <w:tab w:val="left" w:pos="851"/>
      </w:tabs>
      <w:ind w:left="425" w:hanging="425"/>
      <w:outlineLvl w:val="2"/>
    </w:pPr>
    <w:rPr>
      <w:rFonts w:eastAsia="黑体"/>
      <w:b/>
      <w:sz w:val="32"/>
    </w:rPr>
  </w:style>
  <w:style w:type="paragraph" w:customStyle="1" w:styleId="202">
    <w:name w:val="二级条标题"/>
    <w:basedOn w:val="203"/>
    <w:next w:val="204"/>
    <w:uiPriority w:val="99"/>
    <w:pPr>
      <w:ind w:left="840"/>
      <w:outlineLvl w:val="3"/>
    </w:pPr>
  </w:style>
  <w:style w:type="paragraph" w:customStyle="1" w:styleId="203">
    <w:name w:val="一级条标题"/>
    <w:basedOn w:val="188"/>
    <w:next w:val="204"/>
    <w:qFormat/>
    <w:uiPriority w:val="99"/>
    <w:pPr>
      <w:numPr>
        <w:numId w:val="0"/>
      </w:numPr>
      <w:spacing w:beforeLines="0" w:afterLines="0"/>
      <w:ind w:left="525"/>
      <w:outlineLvl w:val="2"/>
    </w:pPr>
    <w:rPr>
      <w:sz w:val="21"/>
    </w:rPr>
  </w:style>
  <w:style w:type="paragraph" w:customStyle="1" w:styleId="204">
    <w:name w:val="段"/>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5">
    <w:name w:val="Char2"/>
    <w:basedOn w:val="1"/>
    <w:uiPriority w:val="99"/>
    <w:pPr>
      <w:spacing w:line="240" w:lineRule="atLeast"/>
      <w:ind w:left="420" w:firstLine="420"/>
    </w:pPr>
    <w:rPr>
      <w:kern w:val="0"/>
    </w:rPr>
  </w:style>
  <w:style w:type="paragraph" w:customStyle="1" w:styleId="206">
    <w:name w:val="样式 宋体 五号 两端对齐 行距: 单倍行距"/>
    <w:basedOn w:val="1"/>
    <w:uiPriority w:val="99"/>
    <w:pPr>
      <w:adjustRightInd w:val="0"/>
      <w:textAlignment w:val="baseline"/>
    </w:pPr>
    <w:rPr>
      <w:rFonts w:ascii="宋体" w:hAnsi="宋体"/>
      <w:kern w:val="0"/>
    </w:rPr>
  </w:style>
  <w:style w:type="paragraph" w:customStyle="1" w:styleId="207">
    <w:name w:val="文档正文 Char Char Char Char Char"/>
    <w:basedOn w:val="1"/>
    <w:qFormat/>
    <w:uiPriority w:val="99"/>
    <w:pPr>
      <w:adjustRightInd w:val="0"/>
      <w:spacing w:line="440" w:lineRule="exact"/>
      <w:ind w:firstLine="420"/>
      <w:textAlignment w:val="baseline"/>
    </w:pPr>
    <w:rPr>
      <w:rFonts w:ascii="Arial Narrow" w:hAnsi="Arial Narrow"/>
      <w:kern w:val="0"/>
      <w:sz w:val="24"/>
    </w:rPr>
  </w:style>
  <w:style w:type="paragraph" w:customStyle="1" w:styleId="208">
    <w:name w:val="段 Char"/>
    <w:qFormat/>
    <w:uiPriority w:val="99"/>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09">
    <w:name w:val="首行缩进 1"/>
    <w:basedOn w:val="1"/>
    <w:qFormat/>
    <w:uiPriority w:val="99"/>
    <w:pPr>
      <w:spacing w:after="120" w:line="360" w:lineRule="auto"/>
      <w:ind w:firstLine="200" w:firstLineChars="200"/>
    </w:pPr>
    <w:rPr>
      <w:sz w:val="24"/>
    </w:rPr>
  </w:style>
  <w:style w:type="paragraph" w:customStyle="1" w:styleId="210">
    <w:name w:val="文本1"/>
    <w:basedOn w:val="1"/>
    <w:uiPriority w:val="99"/>
    <w:pPr>
      <w:adjustRightInd w:val="0"/>
      <w:spacing w:line="312" w:lineRule="atLeast"/>
      <w:jc w:val="center"/>
      <w:textAlignment w:val="baseline"/>
    </w:pPr>
    <w:rPr>
      <w:kern w:val="0"/>
      <w:sz w:val="18"/>
    </w:rPr>
  </w:style>
  <w:style w:type="paragraph" w:customStyle="1" w:styleId="211">
    <w:name w:val="样式 正文缩进正文（首行缩进两字）表正文正文非缩进特点标题4段1 + 首行缩进:  2 字符"/>
    <w:basedOn w:val="17"/>
    <w:qFormat/>
    <w:uiPriority w:val="99"/>
    <w:pPr>
      <w:ind w:firstLine="480" w:firstLineChars="200"/>
    </w:pPr>
  </w:style>
  <w:style w:type="paragraph" w:customStyle="1" w:styleId="212">
    <w:name w:val="表文字"/>
    <w:uiPriority w:val="99"/>
    <w:rPr>
      <w:rFonts w:ascii="宋体" w:hAnsi="Times New Roman" w:eastAsia="宋体" w:cs="Times New Roman"/>
      <w:kern w:val="2"/>
      <w:lang w:val="en-US" w:eastAsia="zh-CN" w:bidi="ar-SA"/>
    </w:rPr>
  </w:style>
  <w:style w:type="paragraph" w:customStyle="1" w:styleId="213">
    <w:name w:val="IN Feature"/>
    <w:next w:val="152"/>
    <w:qFormat/>
    <w:uiPriority w:val="99"/>
    <w:pPr>
      <w:keepNext/>
      <w:keepLines/>
      <w:spacing w:before="240" w:after="240"/>
      <w:outlineLvl w:val="7"/>
    </w:pPr>
    <w:rPr>
      <w:rFonts w:ascii="Arial" w:hAnsi="Arial" w:eastAsia="黑体" w:cs="Times New Roman"/>
      <w:sz w:val="21"/>
      <w:lang w:val="en-US" w:eastAsia="zh-CN" w:bidi="ar-SA"/>
    </w:rPr>
  </w:style>
  <w:style w:type="paragraph" w:customStyle="1" w:styleId="214">
    <w:name w:val="样式1"/>
    <w:basedOn w:val="7"/>
    <w:qFormat/>
    <w:uiPriority w:val="99"/>
    <w:pPr>
      <w:tabs>
        <w:tab w:val="left" w:pos="720"/>
      </w:tabs>
      <w:spacing w:before="500" w:after="260" w:line="560" w:lineRule="atLeast"/>
      <w:ind w:left="420" w:hanging="420"/>
    </w:pPr>
  </w:style>
  <w:style w:type="paragraph" w:customStyle="1" w:styleId="215">
    <w:name w:val="样式 行距: 1.5 倍行距1"/>
    <w:basedOn w:val="1"/>
    <w:uiPriority w:val="99"/>
    <w:pPr>
      <w:snapToGrid w:val="0"/>
    </w:pPr>
  </w:style>
  <w:style w:type="paragraph" w:customStyle="1" w:styleId="216">
    <w:name w:val="Style Heading 3h3Heading 3 - oldLevel 3 HeadH3level_3PIM 3se..."/>
    <w:basedOn w:val="6"/>
    <w:uiPriority w:val="99"/>
    <w:pPr>
      <w:tabs>
        <w:tab w:val="left" w:pos="709"/>
        <w:tab w:val="left" w:pos="1620"/>
      </w:tabs>
      <w:ind w:left="1620" w:hanging="360"/>
    </w:pPr>
  </w:style>
  <w:style w:type="paragraph" w:customStyle="1" w:styleId="217">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8">
    <w:name w:val="样式2"/>
    <w:basedOn w:val="7"/>
    <w:qFormat/>
    <w:uiPriority w:val="99"/>
    <w:pPr>
      <w:numPr>
        <w:ilvl w:val="0"/>
        <w:numId w:val="9"/>
      </w:numPr>
      <w:spacing w:before="560" w:line="400" w:lineRule="exact"/>
      <w:jc w:val="center"/>
      <w:outlineLvl w:val="0"/>
    </w:pPr>
    <w:rPr>
      <w:b w:val="0"/>
      <w:sz w:val="44"/>
    </w:rPr>
  </w:style>
  <w:style w:type="paragraph" w:customStyle="1" w:styleId="219">
    <w:name w:val="附录4"/>
    <w:basedOn w:val="1"/>
    <w:next w:val="1"/>
    <w:uiPriority w:val="99"/>
    <w:pPr>
      <w:widowControl/>
      <w:tabs>
        <w:tab w:val="left" w:pos="1134"/>
      </w:tabs>
      <w:spacing w:line="300" w:lineRule="auto"/>
      <w:ind w:left="1361" w:hanging="1361"/>
      <w:outlineLvl w:val="3"/>
    </w:pPr>
    <w:rPr>
      <w:rFonts w:ascii="Arial" w:hAnsi="Arial" w:eastAsia="黑体"/>
      <w:kern w:val="0"/>
    </w:rPr>
  </w:style>
  <w:style w:type="paragraph" w:customStyle="1" w:styleId="220">
    <w:name w:val="Char Char 字元 字元 字元 Char Char Char Char"/>
    <w:basedOn w:val="1"/>
    <w:uiPriority w:val="99"/>
    <w:pPr>
      <w:adjustRightInd w:val="0"/>
      <w:spacing w:line="360" w:lineRule="auto"/>
    </w:pPr>
    <w:rPr>
      <w:kern w:val="0"/>
      <w:sz w:val="24"/>
    </w:rPr>
  </w:style>
  <w:style w:type="paragraph" w:customStyle="1" w:styleId="221">
    <w:name w:val="编号正文"/>
    <w:basedOn w:val="222"/>
    <w:qFormat/>
    <w:uiPriority w:val="99"/>
    <w:pPr>
      <w:snapToGrid/>
      <w:spacing w:line="360" w:lineRule="auto"/>
      <w:ind w:left="1407" w:hanging="1047"/>
      <w:jc w:val="left"/>
    </w:pPr>
    <w:rPr>
      <w:rFonts w:eastAsia="仿宋_GB2312"/>
    </w:rPr>
  </w:style>
  <w:style w:type="paragraph" w:customStyle="1" w:styleId="222">
    <w:name w:val="文档正文"/>
    <w:basedOn w:val="1"/>
    <w:uiPriority w:val="99"/>
    <w:pPr>
      <w:adjustRightInd w:val="0"/>
      <w:snapToGrid w:val="0"/>
      <w:spacing w:line="440" w:lineRule="exact"/>
      <w:ind w:firstLine="567"/>
      <w:textAlignment w:val="baseline"/>
    </w:pPr>
    <w:rPr>
      <w:rFonts w:ascii="Arial Narrow" w:hAnsi="Arial Narrow"/>
      <w:kern w:val="0"/>
      <w:sz w:val="24"/>
    </w:rPr>
  </w:style>
  <w:style w:type="paragraph" w:customStyle="1" w:styleId="223">
    <w:name w:val="样式 标题 1章标题Heading 0Section HeadPIM 1H1h11st levell11H1..."/>
    <w:basedOn w:val="4"/>
    <w:uiPriority w:val="99"/>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24">
    <w:name w:val="Char Char1 Char"/>
    <w:basedOn w:val="1"/>
    <w:qFormat/>
    <w:uiPriority w:val="99"/>
    <w:rPr>
      <w:rFonts w:ascii="Tahoma" w:hAnsi="Tahoma"/>
      <w:sz w:val="24"/>
      <w:szCs w:val="24"/>
    </w:rPr>
  </w:style>
  <w:style w:type="paragraph" w:customStyle="1" w:styleId="225">
    <w:name w:val="Char Char Char Char Char Char Char"/>
    <w:basedOn w:val="1"/>
    <w:qFormat/>
    <w:uiPriority w:val="99"/>
    <w:rPr>
      <w:rFonts w:ascii="Tahoma" w:hAnsi="Tahoma"/>
      <w:sz w:val="24"/>
    </w:rPr>
  </w:style>
  <w:style w:type="paragraph" w:customStyle="1" w:styleId="226">
    <w:name w:val="二级列表"/>
    <w:basedOn w:val="173"/>
    <w:next w:val="173"/>
    <w:qFormat/>
    <w:uiPriority w:val="99"/>
    <w:pPr>
      <w:tabs>
        <w:tab w:val="left" w:pos="2120"/>
      </w:tabs>
      <w:ind w:firstLine="0" w:firstLineChars="0"/>
    </w:pPr>
    <w:rPr>
      <w:b/>
    </w:rPr>
  </w:style>
  <w:style w:type="paragraph" w:customStyle="1" w:styleId="227">
    <w:name w:val="Note"/>
    <w:basedOn w:val="1"/>
    <w:uiPriority w:val="99"/>
    <w:pPr>
      <w:pBdr>
        <w:top w:val="single" w:color="auto" w:sz="12" w:space="3"/>
        <w:bottom w:val="single" w:color="auto" w:sz="12" w:space="3"/>
      </w:pBdr>
      <w:spacing w:line="360" w:lineRule="auto"/>
    </w:pPr>
    <w:rPr>
      <w:sz w:val="24"/>
    </w:rPr>
  </w:style>
  <w:style w:type="paragraph" w:customStyle="1" w:styleId="228">
    <w:name w:val="样式 标题 1 + 居中 段前: 6 磅 段后: 6 磅 行距: 1.5 倍行距"/>
    <w:basedOn w:val="4"/>
    <w:uiPriority w:val="99"/>
    <w:pPr>
      <w:keepLines/>
      <w:adjustRightInd w:val="0"/>
      <w:spacing w:before="120" w:after="120" w:line="360" w:lineRule="auto"/>
      <w:jc w:val="center"/>
    </w:pPr>
    <w:rPr>
      <w:rFonts w:ascii="Times New Roman"/>
      <w:b/>
      <w:kern w:val="44"/>
      <w:sz w:val="32"/>
    </w:rPr>
  </w:style>
  <w:style w:type="paragraph" w:customStyle="1" w:styleId="229">
    <w:name w:val="Figure Description"/>
    <w:next w:val="1"/>
    <w:uiPriority w:val="99"/>
    <w:pPr>
      <w:snapToGrid w:val="0"/>
      <w:spacing w:before="80" w:after="320"/>
      <w:ind w:left="1134"/>
      <w:jc w:val="center"/>
    </w:pPr>
    <w:rPr>
      <w:rFonts w:ascii="Arial" w:hAnsi="Arial" w:eastAsia="黑体" w:cs="Times New Roman"/>
      <w:sz w:val="18"/>
      <w:lang w:val="en-US" w:eastAsia="zh-CN" w:bidi="ar-SA"/>
    </w:rPr>
  </w:style>
  <w:style w:type="paragraph" w:customStyle="1" w:styleId="230">
    <w:name w:val="表格文本"/>
    <w:qFormat/>
    <w:uiPriority w:val="99"/>
    <w:pPr>
      <w:tabs>
        <w:tab w:val="decimal" w:pos="0"/>
      </w:tabs>
    </w:pPr>
    <w:rPr>
      <w:rFonts w:ascii="Arial" w:hAnsi="Arial" w:eastAsia="宋体" w:cs="Times New Roman"/>
      <w:sz w:val="21"/>
      <w:lang w:val="en-US" w:eastAsia="zh-CN" w:bidi="ar-SA"/>
    </w:rPr>
  </w:style>
  <w:style w:type="paragraph" w:customStyle="1" w:styleId="231">
    <w:name w:val="_"/>
    <w:basedOn w:val="1"/>
    <w:uiPriority w:val="99"/>
    <w:pPr>
      <w:adjustRightInd w:val="0"/>
      <w:spacing w:line="360" w:lineRule="auto"/>
      <w:ind w:left="480" w:firstLine="200" w:firstLineChars="200"/>
      <w:textAlignment w:val="baseline"/>
    </w:pPr>
    <w:rPr>
      <w:kern w:val="0"/>
      <w:sz w:val="24"/>
    </w:rPr>
  </w:style>
  <w:style w:type="paragraph" w:customStyle="1" w:styleId="232">
    <w:name w:val="AA Numbering"/>
    <w:basedOn w:val="1"/>
    <w:uiPriority w:val="99"/>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33">
    <w:name w:val="样式 首行缩进:  0.74 厘米"/>
    <w:basedOn w:val="1"/>
    <w:qFormat/>
    <w:uiPriority w:val="99"/>
    <w:pPr>
      <w:spacing w:line="360" w:lineRule="auto"/>
      <w:ind w:firstLine="420"/>
    </w:pPr>
    <w:rPr>
      <w:sz w:val="24"/>
    </w:rPr>
  </w:style>
  <w:style w:type="paragraph" w:customStyle="1" w:styleId="234">
    <w:name w:val="标题2"/>
    <w:basedOn w:val="5"/>
    <w:qFormat/>
    <w:uiPriority w:val="99"/>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35">
    <w:name w:val="正文格式 Char"/>
    <w:basedOn w:val="1"/>
    <w:qFormat/>
    <w:uiPriority w:val="99"/>
    <w:pPr>
      <w:widowControl/>
      <w:adjustRightInd w:val="0"/>
      <w:spacing w:line="440" w:lineRule="atLeast"/>
      <w:ind w:firstLine="510"/>
      <w:textAlignment w:val="baseline"/>
    </w:pPr>
    <w:rPr>
      <w:kern w:val="0"/>
      <w:sz w:val="24"/>
    </w:rPr>
  </w:style>
  <w:style w:type="paragraph" w:customStyle="1" w:styleId="236">
    <w:name w:val="样式 仿宋_GB2312 首行缩进:  2 字符"/>
    <w:basedOn w:val="1"/>
    <w:qFormat/>
    <w:uiPriority w:val="99"/>
    <w:pPr>
      <w:spacing w:line="600" w:lineRule="exact"/>
      <w:ind w:firstLine="420" w:firstLineChars="150"/>
      <w:jc w:val="left"/>
    </w:pPr>
    <w:rPr>
      <w:rFonts w:ascii="仿宋_GB2312" w:hAnsi="Arial" w:eastAsia="仿宋_GB2312"/>
      <w:color w:val="000000"/>
      <w:kern w:val="0"/>
      <w:lang w:val="zh-CN"/>
    </w:rPr>
  </w:style>
  <w:style w:type="paragraph" w:customStyle="1" w:styleId="237">
    <w:name w:val="样式 样式 正文首行缩进 2 + 左  0 字符 + 首行缩进:  2.57 字符"/>
    <w:basedOn w:val="1"/>
    <w:next w:val="1"/>
    <w:qFormat/>
    <w:uiPriority w:val="99"/>
    <w:pPr>
      <w:adjustRightInd w:val="0"/>
      <w:snapToGrid w:val="0"/>
      <w:spacing w:after="120"/>
      <w:ind w:firstLine="540" w:firstLineChars="257"/>
    </w:pPr>
  </w:style>
  <w:style w:type="paragraph" w:customStyle="1" w:styleId="238">
    <w:name w:val="简单回函地址"/>
    <w:basedOn w:val="1"/>
    <w:uiPriority w:val="99"/>
    <w:pPr>
      <w:adjustRightInd w:val="0"/>
      <w:snapToGrid w:val="0"/>
      <w:spacing w:line="360" w:lineRule="auto"/>
    </w:pPr>
    <w:rPr>
      <w:sz w:val="24"/>
    </w:rPr>
  </w:style>
  <w:style w:type="paragraph" w:customStyle="1" w:styleId="239">
    <w:name w:val="正文 + 三号"/>
    <w:basedOn w:val="1"/>
    <w:uiPriority w:val="99"/>
  </w:style>
  <w:style w:type="paragraph" w:customStyle="1" w:styleId="240">
    <w:name w:val="小标题 1"/>
    <w:basedOn w:val="1"/>
    <w:qFormat/>
    <w:uiPriority w:val="99"/>
    <w:pPr>
      <w:autoSpaceDE w:val="0"/>
      <w:autoSpaceDN w:val="0"/>
      <w:adjustRightInd w:val="0"/>
      <w:spacing w:line="360" w:lineRule="atLeast"/>
    </w:pPr>
    <w:rPr>
      <w:rFonts w:ascii="文鼎粗黑" w:eastAsia="文鼎粗黑"/>
      <w:kern w:val="0"/>
      <w:sz w:val="22"/>
    </w:rPr>
  </w:style>
  <w:style w:type="paragraph" w:customStyle="1" w:styleId="241">
    <w:name w:val="样式1xz"/>
    <w:basedOn w:val="1"/>
    <w:qFormat/>
    <w:uiPriority w:val="99"/>
    <w:pPr>
      <w:tabs>
        <w:tab w:val="left" w:pos="1050"/>
        <w:tab w:val="right" w:leader="dot" w:pos="8296"/>
      </w:tabs>
    </w:pPr>
    <w:rPr>
      <w:caps/>
      <w:spacing w:val="20"/>
      <w:sz w:val="24"/>
    </w:rPr>
  </w:style>
  <w:style w:type="paragraph" w:customStyle="1" w:styleId="242">
    <w:name w:val="图片文字"/>
    <w:basedOn w:val="1"/>
    <w:uiPriority w:val="99"/>
    <w:pPr>
      <w:spacing w:line="240" w:lineRule="atLeast"/>
      <w:jc w:val="center"/>
    </w:pPr>
  </w:style>
  <w:style w:type="paragraph" w:customStyle="1" w:styleId="243">
    <w:name w:val="摘要"/>
    <w:basedOn w:val="1"/>
    <w:next w:val="5"/>
    <w:qFormat/>
    <w:uiPriority w:val="99"/>
    <w:pPr>
      <w:spacing w:line="360" w:lineRule="auto"/>
    </w:pPr>
    <w:rPr>
      <w:rFonts w:eastAsia="黑体"/>
      <w:sz w:val="20"/>
    </w:rPr>
  </w:style>
  <w:style w:type="paragraph" w:customStyle="1" w:styleId="244">
    <w:name w:val="样式 正文首行缩进 2 + 首行缩进:  2 字符"/>
    <w:basedOn w:val="1"/>
    <w:qFormat/>
    <w:uiPriority w:val="99"/>
    <w:pPr>
      <w:numPr>
        <w:ilvl w:val="0"/>
        <w:numId w:val="10"/>
      </w:numPr>
      <w:adjustRightInd w:val="0"/>
      <w:snapToGrid w:val="0"/>
      <w:spacing w:line="360" w:lineRule="auto"/>
    </w:pPr>
    <w:rPr>
      <w:rFonts w:ascii="Arial" w:hAnsi="Arial"/>
      <w:b/>
      <w:sz w:val="24"/>
    </w:rPr>
  </w:style>
  <w:style w:type="paragraph" w:customStyle="1" w:styleId="245">
    <w:name w:val="标题5"/>
    <w:basedOn w:val="1"/>
    <w:uiPriority w:val="99"/>
    <w:pPr>
      <w:tabs>
        <w:tab w:val="left" w:pos="0"/>
      </w:tabs>
      <w:autoSpaceDE w:val="0"/>
      <w:autoSpaceDN w:val="0"/>
      <w:adjustRightInd w:val="0"/>
      <w:snapToGrid w:val="0"/>
      <w:spacing w:line="320" w:lineRule="atLeast"/>
    </w:pPr>
    <w:rPr>
      <w:rFonts w:ascii="宋体"/>
      <w:kern w:val="0"/>
    </w:rPr>
  </w:style>
  <w:style w:type="paragraph" w:customStyle="1" w:styleId="246">
    <w:name w:val="Table Contents"/>
    <w:basedOn w:val="24"/>
    <w:qFormat/>
    <w:uiPriority w:val="99"/>
    <w:pPr>
      <w:suppressAutoHyphens/>
      <w:jc w:val="left"/>
    </w:pPr>
    <w:rPr>
      <w:rFonts w:ascii="Times New Roman" w:eastAsia="Times New Roman"/>
      <w:kern w:val="0"/>
      <w:sz w:val="24"/>
    </w:rPr>
  </w:style>
  <w:style w:type="paragraph" w:customStyle="1" w:styleId="247">
    <w:name w:val="文档正文 Char Char Char Char"/>
    <w:basedOn w:val="1"/>
    <w:qFormat/>
    <w:uiPriority w:val="99"/>
    <w:pPr>
      <w:adjustRightInd w:val="0"/>
      <w:spacing w:line="440" w:lineRule="exact"/>
      <w:ind w:firstLine="420"/>
      <w:textAlignment w:val="baseline"/>
    </w:pPr>
    <w:rPr>
      <w:rFonts w:ascii="Arial Narrow" w:hAnsi="Arial Narrow"/>
      <w:kern w:val="0"/>
      <w:sz w:val="24"/>
    </w:rPr>
  </w:style>
  <w:style w:type="paragraph" w:customStyle="1" w:styleId="248">
    <w:name w:val="È¡ÀÊ¡ÎÄ¡À¾"/>
    <w:basedOn w:val="1"/>
    <w:qFormat/>
    <w:uiPriority w:val="99"/>
    <w:pPr>
      <w:widowControl/>
      <w:overflowPunct w:val="0"/>
      <w:autoSpaceDE w:val="0"/>
      <w:autoSpaceDN w:val="0"/>
      <w:adjustRightInd w:val="0"/>
      <w:jc w:val="left"/>
      <w:textAlignment w:val="baseline"/>
    </w:pPr>
    <w:rPr>
      <w:kern w:val="0"/>
      <w:sz w:val="24"/>
    </w:rPr>
  </w:style>
  <w:style w:type="paragraph" w:customStyle="1" w:styleId="249">
    <w:name w:val="Table Description"/>
    <w:next w:val="1"/>
    <w:qFormat/>
    <w:uiPriority w:val="99"/>
    <w:pPr>
      <w:keepNext/>
      <w:snapToGrid w:val="0"/>
      <w:spacing w:before="160" w:after="80"/>
      <w:ind w:left="1134"/>
      <w:jc w:val="center"/>
    </w:pPr>
    <w:rPr>
      <w:rFonts w:ascii="Arial" w:hAnsi="Arial" w:eastAsia="黑体" w:cs="Times New Roman"/>
      <w:sz w:val="18"/>
      <w:lang w:val="en-US" w:eastAsia="zh-CN" w:bidi="ar-SA"/>
    </w:rPr>
  </w:style>
  <w:style w:type="paragraph" w:customStyle="1" w:styleId="250">
    <w:name w:val="文本框样式1"/>
    <w:basedOn w:val="1"/>
    <w:qFormat/>
    <w:uiPriority w:val="99"/>
    <w:pPr>
      <w:adjustRightInd w:val="0"/>
      <w:snapToGrid w:val="0"/>
      <w:spacing w:before="60" w:line="180" w:lineRule="exact"/>
      <w:jc w:val="center"/>
    </w:pPr>
  </w:style>
  <w:style w:type="paragraph" w:customStyle="1" w:styleId="251">
    <w:name w:val="Char Char Char Char Char Char Char1"/>
    <w:basedOn w:val="19"/>
    <w:uiPriority w:val="99"/>
    <w:rPr>
      <w:rFonts w:ascii="宋体" w:hAnsi="Tahoma"/>
    </w:rPr>
  </w:style>
  <w:style w:type="paragraph" w:customStyle="1" w:styleId="252">
    <w:name w:val="Char Char Char Char"/>
    <w:basedOn w:val="1"/>
    <w:qFormat/>
    <w:uiPriority w:val="99"/>
    <w:pPr>
      <w:pageBreakBefore/>
      <w:widowControl/>
      <w:spacing w:after="160" w:line="240" w:lineRule="exact"/>
      <w:jc w:val="left"/>
    </w:pPr>
    <w:rPr>
      <w:rFonts w:ascii="Verdana" w:hAnsi="Verdana"/>
      <w:kern w:val="0"/>
      <w:sz w:val="20"/>
      <w:lang w:eastAsia="en-US"/>
    </w:rPr>
  </w:style>
  <w:style w:type="paragraph" w:customStyle="1" w:styleId="253">
    <w:name w:val="样式4"/>
    <w:basedOn w:val="7"/>
    <w:uiPriority w:val="99"/>
    <w:pPr>
      <w:adjustRightInd w:val="0"/>
      <w:snapToGrid w:val="0"/>
    </w:pPr>
  </w:style>
  <w:style w:type="paragraph" w:customStyle="1" w:styleId="254">
    <w:name w:val="正文（首行不缩进）"/>
    <w:basedOn w:val="1"/>
    <w:uiPriority w:val="99"/>
    <w:pPr>
      <w:autoSpaceDE w:val="0"/>
      <w:autoSpaceDN w:val="0"/>
      <w:adjustRightInd w:val="0"/>
      <w:spacing w:line="360" w:lineRule="auto"/>
      <w:jc w:val="left"/>
    </w:pPr>
    <w:rPr>
      <w:kern w:val="0"/>
    </w:rPr>
  </w:style>
  <w:style w:type="paragraph" w:customStyle="1" w:styleId="255">
    <w:name w:val="Pull Quote"/>
    <w:basedOn w:val="1"/>
    <w:qFormat/>
    <w:uiPriority w:val="99"/>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56">
    <w:name w:val="xl40"/>
    <w:basedOn w:val="1"/>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57">
    <w:name w:val="Char1 Char Char Char1"/>
    <w:basedOn w:val="1"/>
    <w:uiPriority w:val="99"/>
    <w:rPr>
      <w:rFonts w:ascii="Tahoma" w:hAnsi="Tahoma"/>
      <w:sz w:val="30"/>
    </w:rPr>
  </w:style>
  <w:style w:type="paragraph" w:customStyle="1" w:styleId="258">
    <w:name w:val="彩色底纹1"/>
    <w:uiPriority w:val="99"/>
    <w:rPr>
      <w:rFonts w:ascii="Times New Roman" w:hAnsi="Times New Roman" w:eastAsia="宋体" w:cs="Times New Roman"/>
      <w:kern w:val="2"/>
      <w:sz w:val="21"/>
      <w:lang w:val="en-US" w:eastAsia="zh-CN" w:bidi="ar-SA"/>
    </w:rPr>
  </w:style>
  <w:style w:type="paragraph" w:customStyle="1" w:styleId="259">
    <w:name w:val="Char Char Char Char Char Char1 Char"/>
    <w:basedOn w:val="1"/>
    <w:uiPriority w:val="99"/>
    <w:pPr>
      <w:widowControl/>
      <w:spacing w:after="160" w:line="240" w:lineRule="exact"/>
      <w:jc w:val="left"/>
    </w:pPr>
    <w:rPr>
      <w:rFonts w:ascii="Verdana" w:hAnsi="Verdana"/>
      <w:kern w:val="0"/>
      <w:lang w:eastAsia="en-US"/>
    </w:rPr>
  </w:style>
  <w:style w:type="paragraph" w:customStyle="1" w:styleId="260">
    <w:name w:val="附录1"/>
    <w:basedOn w:val="1"/>
    <w:next w:val="1"/>
    <w:qFormat/>
    <w:uiPriority w:val="99"/>
    <w:pPr>
      <w:tabs>
        <w:tab w:val="left" w:pos="1304"/>
      </w:tabs>
      <w:ind w:left="425" w:hanging="425"/>
      <w:outlineLvl w:val="0"/>
    </w:pPr>
    <w:rPr>
      <w:rFonts w:ascii="黑体" w:hAnsi="黑体" w:eastAsia="黑体"/>
      <w:b/>
      <w:sz w:val="44"/>
    </w:rPr>
  </w:style>
  <w:style w:type="paragraph" w:customStyle="1" w:styleId="261">
    <w:name w:val="xl27"/>
    <w:basedOn w:val="1"/>
    <w:qFormat/>
    <w:uiPriority w:val="99"/>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262">
    <w:name w:val="Table Heading"/>
    <w:qFormat/>
    <w:uiPriority w:val="99"/>
    <w:pPr>
      <w:keepNext/>
      <w:snapToGrid w:val="0"/>
      <w:spacing w:before="80" w:after="80"/>
      <w:jc w:val="center"/>
    </w:pPr>
    <w:rPr>
      <w:rFonts w:ascii="Arial" w:hAnsi="Arial" w:eastAsia="黑体" w:cs="Times New Roman"/>
      <w:sz w:val="18"/>
      <w:lang w:val="en-US" w:eastAsia="zh-CN" w:bidi="ar-SA"/>
    </w:rPr>
  </w:style>
  <w:style w:type="paragraph" w:customStyle="1" w:styleId="263">
    <w:name w:val="标题3——2"/>
    <w:basedOn w:val="6"/>
    <w:next w:val="56"/>
    <w:uiPriority w:val="99"/>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64">
    <w:name w:val="首行缩进"/>
    <w:basedOn w:val="1"/>
    <w:qFormat/>
    <w:uiPriority w:val="99"/>
    <w:pPr>
      <w:numPr>
        <w:ilvl w:val="0"/>
        <w:numId w:val="11"/>
      </w:numPr>
      <w:spacing w:line="360" w:lineRule="auto"/>
    </w:pPr>
    <w:rPr>
      <w:rFonts w:eastAsia="仿宋_GB2312"/>
    </w:rPr>
  </w:style>
  <w:style w:type="paragraph" w:customStyle="1" w:styleId="265">
    <w:name w:val="bt"/>
    <w:basedOn w:val="1"/>
    <w:next w:val="24"/>
    <w:qFormat/>
    <w:uiPriority w:val="99"/>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266">
    <w:name w:val="Unresolved Mention"/>
    <w:qFormat/>
    <w:uiPriority w:val="99"/>
    <w:rPr>
      <w:rFonts w:cs="Times New Roman"/>
      <w:color w:val="605E5C"/>
      <w:shd w:val="clear" w:color="auto" w:fill="E1DFDD"/>
    </w:rPr>
  </w:style>
  <w:style w:type="paragraph" w:customStyle="1" w:styleId="267">
    <w:name w:val="目录 11"/>
    <w:basedOn w:val="1"/>
    <w:next w:val="1"/>
    <w:uiPriority w:val="99"/>
    <w:pPr>
      <w:jc w:val="center"/>
    </w:pPr>
    <w:rPr>
      <w:sz w:val="30"/>
      <w:szCs w:val="30"/>
    </w:rPr>
  </w:style>
  <w:style w:type="paragraph" w:customStyle="1" w:styleId="268">
    <w:name w:val="p1"/>
    <w:basedOn w:val="1"/>
    <w:uiPriority w:val="99"/>
    <w:pPr>
      <w:jc w:val="left"/>
    </w:pPr>
    <w:rPr>
      <w:rFonts w:ascii="pingfang sc" w:hAnsi="pingfang sc" w:eastAsia="pingfang sc"/>
      <w:color w:val="121416"/>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13CE7-808E-4850-A80A-7DF76894DA81}">
  <ds:schemaRefs/>
</ds:datastoreItem>
</file>

<file path=docProps/app.xml><?xml version="1.0" encoding="utf-8"?>
<Properties xmlns="http://schemas.openxmlformats.org/officeDocument/2006/extended-properties" xmlns:vt="http://schemas.openxmlformats.org/officeDocument/2006/docPropsVTypes">
  <Template>Normal</Template>
  <Pages>15</Pages>
  <Words>4281</Words>
  <Characters>4410</Characters>
  <Lines>34</Lines>
  <Paragraphs>9</Paragraphs>
  <TotalTime>4294934661</TotalTime>
  <ScaleCrop>false</ScaleCrop>
  <LinksUpToDate>false</LinksUpToDate>
  <CharactersWithSpaces>4439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2022-11-08T03:58:00Z</dcterms:created>
  <dc:creator>Administrator.DESKTOP-5HCCS7Q</dc:creator>
  <cp:lastModifiedBy>妮儿</cp:lastModifiedBy>
  <cp:lastPrinted>2018-08-06T16:28:00Z</cp:lastPrinted>
  <dcterms:modified xsi:type="dcterms:W3CDTF">2023-08-22T10:11:12Z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E4EE21F4BA084CB5801F20FC9262901B_13</vt:lpwstr>
  </property>
</Properties>
</file>