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7A2074">
        <w:rPr>
          <w:rFonts w:ascii="方正仿宋_GBK" w:eastAsia="方正仿宋_GBK" w:hAnsi="方正仿宋_GBK" w:cs="方正仿宋_GBK" w:hint="eastAsia"/>
          <w:sz w:val="36"/>
          <w:szCs w:val="36"/>
          <w:u w:val="single"/>
        </w:rPr>
        <w:t xml:space="preserve">   </w:t>
      </w:r>
      <w:r w:rsidR="007A2074" w:rsidRPr="007A2074">
        <w:rPr>
          <w:rFonts w:ascii="方正仿宋_GBK" w:eastAsia="方正仿宋_GBK" w:hAnsi="方正仿宋_GBK" w:cs="方正仿宋_GBK" w:hint="eastAsia"/>
          <w:sz w:val="36"/>
          <w:szCs w:val="36"/>
          <w:u w:val="single"/>
        </w:rPr>
        <w:t>人体成分</w:t>
      </w:r>
      <w:r w:rsidR="00DC2F8E" w:rsidRPr="00DC2F8E">
        <w:rPr>
          <w:rFonts w:ascii="方正仿宋_GBK" w:eastAsia="方正仿宋_GBK" w:hAnsi="方正仿宋_GBK" w:cs="方正仿宋_GBK" w:hint="eastAsia"/>
          <w:sz w:val="36"/>
          <w:szCs w:val="36"/>
          <w:u w:val="single"/>
        </w:rPr>
        <w:t>分析仪</w:t>
      </w:r>
      <w:r w:rsidR="001D74B4" w:rsidRPr="00DC2F8E">
        <w:rPr>
          <w:rFonts w:ascii="方正仿宋_GBK" w:eastAsia="方正仿宋_GBK" w:hAnsi="方正仿宋_GBK" w:cs="方正仿宋_GBK" w:hint="eastAsia"/>
          <w:sz w:val="36"/>
          <w:szCs w:val="36"/>
          <w:u w:val="single"/>
        </w:rPr>
        <w:t xml:space="preserve"> </w:t>
      </w:r>
      <w:r w:rsidR="007A2074">
        <w:rPr>
          <w:rFonts w:ascii="方正仿宋_GBK" w:eastAsia="方正仿宋_GBK" w:hAnsi="方正仿宋_GBK" w:cs="方正仿宋_GBK" w:hint="eastAsia"/>
          <w:sz w:val="36"/>
          <w:szCs w:val="36"/>
          <w:u w:val="single"/>
        </w:rPr>
        <w:t xml:space="preserve">  </w:t>
      </w:r>
      <w:r w:rsidR="00047E9C" w:rsidRPr="00DC2F8E">
        <w:rPr>
          <w:rFonts w:ascii="方正仿宋_GBK" w:eastAsia="方正仿宋_GBK" w:hAnsi="方正仿宋_GBK" w:cs="方正仿宋_GBK" w:hint="eastAsia"/>
          <w:sz w:val="36"/>
          <w:szCs w:val="36"/>
          <w:u w:val="single"/>
        </w:rPr>
        <w:t xml:space="preserve"> </w:t>
      </w:r>
      <w:r w:rsidR="001D74B4" w:rsidRPr="00DC2F8E">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7A2074">
        <w:rPr>
          <w:rFonts w:eastAsia="方正仿宋_GBK" w:hint="eastAsia"/>
          <w:kern w:val="0"/>
          <w:sz w:val="36"/>
          <w:szCs w:val="36"/>
          <w:u w:val="single"/>
        </w:rPr>
        <w:t>9</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DC2F8E" w:rsidRDefault="007A2074" w:rsidP="00115A68">
            <w:pPr>
              <w:spacing w:line="594" w:lineRule="exact"/>
              <w:jc w:val="center"/>
              <w:rPr>
                <w:rFonts w:ascii="方正仿宋_GBK" w:eastAsia="方正仿宋_GBK"/>
                <w:color w:val="000000" w:themeColor="text1"/>
                <w:kern w:val="0"/>
                <w:sz w:val="32"/>
                <w:szCs w:val="32"/>
              </w:rPr>
            </w:pPr>
            <w:r w:rsidRPr="007A2074">
              <w:rPr>
                <w:rFonts w:ascii="方正仿宋_GBK" w:eastAsia="方正仿宋_GBK" w:hAnsi="方正仿宋_GBK" w:cs="方正仿宋_GBK" w:hint="eastAsia"/>
                <w:sz w:val="32"/>
                <w:szCs w:val="32"/>
              </w:rPr>
              <w:t>人体成分分析仪</w:t>
            </w:r>
            <w:r w:rsidR="00DC2F8E" w:rsidRPr="00DC2F8E">
              <w:rPr>
                <w:rFonts w:ascii="方正仿宋_GBK" w:eastAsia="方正仿宋_GBK" w:hAnsi="方正仿宋_GBK" w:cs="方正仿宋_GBK" w:hint="eastAsia"/>
                <w:sz w:val="32"/>
                <w:szCs w:val="32"/>
              </w:rPr>
              <w:t xml:space="preserve">  </w:t>
            </w:r>
          </w:p>
        </w:tc>
        <w:tc>
          <w:tcPr>
            <w:tcW w:w="567" w:type="dxa"/>
            <w:vAlign w:val="center"/>
          </w:tcPr>
          <w:p w:rsidR="0065168A" w:rsidRPr="001C49C6" w:rsidRDefault="00DC2F8E" w:rsidP="0096317E">
            <w:pPr>
              <w:spacing w:line="594" w:lineRule="exact"/>
              <w:jc w:val="center"/>
              <w:rPr>
                <w:rFonts w:ascii="方正仿宋_GBK" w:eastAsia="方正仿宋_GBK"/>
                <w:color w:val="000000" w:themeColor="text1"/>
                <w:kern w:val="0"/>
                <w:sz w:val="32"/>
                <w:szCs w:val="32"/>
              </w:rPr>
            </w:pPr>
            <w:r>
              <w:rPr>
                <w:rFonts w:ascii="方正仿宋_GBK" w:eastAsia="方正仿宋_GBK" w:hint="eastAsia"/>
                <w:color w:val="000000" w:themeColor="text1"/>
                <w:kern w:val="0"/>
                <w:sz w:val="32"/>
                <w:szCs w:val="32"/>
              </w:rPr>
              <w:t>1</w:t>
            </w:r>
          </w:p>
        </w:tc>
        <w:tc>
          <w:tcPr>
            <w:tcW w:w="850" w:type="dxa"/>
            <w:vAlign w:val="center"/>
          </w:tcPr>
          <w:p w:rsidR="0065168A" w:rsidRPr="001C49C6" w:rsidRDefault="0065168A" w:rsidP="000A65E4">
            <w:pPr>
              <w:spacing w:line="594" w:lineRule="exact"/>
              <w:jc w:val="center"/>
              <w:rPr>
                <w:rFonts w:ascii="方正仿宋_GBK" w:eastAsia="方正仿宋_GBK"/>
                <w:color w:val="000000" w:themeColor="text1"/>
                <w:kern w:val="0"/>
                <w:sz w:val="32"/>
                <w:szCs w:val="32"/>
              </w:rPr>
            </w:pPr>
            <w:r w:rsidRPr="001C49C6">
              <w:rPr>
                <w:rFonts w:ascii="方正仿宋_GBK" w:eastAsia="方正仿宋_GBK" w:hint="eastAsia"/>
                <w:color w:val="000000" w:themeColor="text1"/>
                <w:kern w:val="0"/>
                <w:sz w:val="32"/>
                <w:szCs w:val="32"/>
              </w:rPr>
              <w:t>台</w:t>
            </w:r>
          </w:p>
        </w:tc>
        <w:tc>
          <w:tcPr>
            <w:tcW w:w="1701" w:type="dxa"/>
            <w:vAlign w:val="center"/>
          </w:tcPr>
          <w:p w:rsidR="0065168A" w:rsidRPr="001C49C6" w:rsidRDefault="007A2074" w:rsidP="00115A68">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7</w:t>
            </w:r>
          </w:p>
        </w:tc>
        <w:tc>
          <w:tcPr>
            <w:tcW w:w="2552"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bookmarkStart w:id="0" w:name="_GoBack"/>
      <w:bookmarkEnd w:id="0"/>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1C49C6" w:rsidRDefault="003D525D" w:rsidP="009361DE">
      <w:pPr>
        <w:spacing w:line="594" w:lineRule="exact"/>
        <w:ind w:firstLineChars="200" w:firstLine="595"/>
        <w:rPr>
          <w:rFonts w:ascii="方正仿宋_GBK" w:eastAsia="方正仿宋_GBK"/>
          <w:color w:val="000000" w:themeColor="text1"/>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1C49C6">
        <w:rPr>
          <w:rFonts w:ascii="方正仿宋_GBK" w:eastAsia="方正仿宋_GBK" w:hint="eastAsia"/>
          <w:color w:val="000000" w:themeColor="text1"/>
          <w:sz w:val="32"/>
          <w:szCs w:val="32"/>
        </w:rPr>
        <w:t>202</w:t>
      </w:r>
      <w:r w:rsidR="00566B22" w:rsidRPr="001C49C6">
        <w:rPr>
          <w:rFonts w:ascii="方正仿宋_GBK" w:eastAsia="方正仿宋_GBK" w:hint="eastAsia"/>
          <w:color w:val="000000" w:themeColor="text1"/>
          <w:sz w:val="32"/>
          <w:szCs w:val="32"/>
        </w:rPr>
        <w:t>4</w:t>
      </w:r>
      <w:r w:rsidR="007E5ED5" w:rsidRPr="001C49C6">
        <w:rPr>
          <w:rFonts w:ascii="方正仿宋_GBK" w:eastAsia="方正仿宋_GBK" w:hint="eastAsia"/>
          <w:color w:val="000000" w:themeColor="text1"/>
          <w:sz w:val="32"/>
          <w:szCs w:val="32"/>
        </w:rPr>
        <w:t>年</w:t>
      </w:r>
      <w:r w:rsidR="006600F0" w:rsidRPr="001C49C6">
        <w:rPr>
          <w:rFonts w:ascii="方正仿宋_GBK" w:eastAsia="方正仿宋_GBK" w:hint="eastAsia"/>
          <w:color w:val="000000" w:themeColor="text1"/>
          <w:sz w:val="32"/>
          <w:szCs w:val="32"/>
        </w:rPr>
        <w:t>3</w:t>
      </w:r>
      <w:r w:rsidR="007E5ED5" w:rsidRPr="001C49C6">
        <w:rPr>
          <w:rFonts w:ascii="方正仿宋_GBK" w:eastAsia="方正仿宋_GBK" w:hint="eastAsia"/>
          <w:color w:val="000000" w:themeColor="text1"/>
          <w:sz w:val="32"/>
          <w:szCs w:val="32"/>
        </w:rPr>
        <w:t>月</w:t>
      </w:r>
      <w:r w:rsidR="001C49C6" w:rsidRPr="001C49C6">
        <w:rPr>
          <w:rFonts w:ascii="方正仿宋_GBK" w:eastAsia="方正仿宋_GBK" w:hint="eastAsia"/>
          <w:color w:val="000000" w:themeColor="text1"/>
          <w:sz w:val="32"/>
          <w:szCs w:val="32"/>
        </w:rPr>
        <w:t>1</w:t>
      </w:r>
      <w:r w:rsidR="00583914">
        <w:rPr>
          <w:rFonts w:ascii="方正仿宋_GBK" w:eastAsia="方正仿宋_GBK" w:hint="eastAsia"/>
          <w:color w:val="000000" w:themeColor="text1"/>
          <w:sz w:val="32"/>
          <w:szCs w:val="32"/>
        </w:rPr>
        <w:t>9</w:t>
      </w:r>
      <w:r w:rsidR="007E5ED5" w:rsidRPr="001C49C6">
        <w:rPr>
          <w:rFonts w:ascii="方正仿宋_GBK" w:eastAsia="方正仿宋_GBK" w:hint="eastAsia"/>
          <w:color w:val="000000" w:themeColor="text1"/>
          <w:sz w:val="32"/>
          <w:szCs w:val="32"/>
        </w:rPr>
        <w:t>日</w:t>
      </w:r>
      <w:r w:rsidR="00727328" w:rsidRPr="001C49C6">
        <w:rPr>
          <w:rFonts w:ascii="方正仿宋_GBK" w:eastAsia="方正仿宋_GBK" w:hint="eastAsia"/>
          <w:color w:val="000000" w:themeColor="text1"/>
          <w:sz w:val="32"/>
          <w:szCs w:val="32"/>
        </w:rPr>
        <w:t>下</w:t>
      </w:r>
      <w:r w:rsidR="007E5ED5" w:rsidRPr="001C49C6">
        <w:rPr>
          <w:rFonts w:ascii="方正仿宋_GBK" w:eastAsia="方正仿宋_GBK" w:hint="eastAsia"/>
          <w:color w:val="000000" w:themeColor="text1"/>
          <w:sz w:val="32"/>
          <w:szCs w:val="32"/>
        </w:rPr>
        <w:t>午</w:t>
      </w:r>
      <w:r w:rsidR="00566B22" w:rsidRPr="001C49C6">
        <w:rPr>
          <w:rFonts w:ascii="方正仿宋_GBK" w:eastAsia="方正仿宋_GBK" w:hint="eastAsia"/>
          <w:color w:val="000000" w:themeColor="text1"/>
          <w:sz w:val="32"/>
          <w:szCs w:val="32"/>
        </w:rPr>
        <w:t>17</w:t>
      </w:r>
      <w:r w:rsidR="0054197E" w:rsidRPr="001C49C6">
        <w:rPr>
          <w:rFonts w:ascii="方正仿宋_GBK" w:eastAsia="方正仿宋_GBK" w:hint="eastAsia"/>
          <w:color w:val="000000" w:themeColor="text1"/>
          <w:sz w:val="32"/>
          <w:szCs w:val="32"/>
        </w:rPr>
        <w:t>:</w:t>
      </w:r>
      <w:r w:rsidR="00566B22" w:rsidRPr="001C49C6">
        <w:rPr>
          <w:rFonts w:ascii="方正仿宋_GBK" w:eastAsia="方正仿宋_GBK" w:hint="eastAsia"/>
          <w:color w:val="000000" w:themeColor="text1"/>
          <w:sz w:val="32"/>
          <w:szCs w:val="32"/>
        </w:rPr>
        <w:t>30</w:t>
      </w:r>
      <w:r w:rsidR="007E5ED5" w:rsidRPr="001C49C6">
        <w:rPr>
          <w:rFonts w:ascii="方正仿宋_GBK" w:eastAsia="方正仿宋_GBK" w:hint="eastAsia"/>
          <w:color w:val="000000" w:themeColor="text1"/>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115A68"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115A68" w:rsidRPr="00E76464" w:rsidRDefault="00115A68"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115A68" w:rsidRPr="0096317E" w:rsidRDefault="007A2074" w:rsidP="00115A68">
            <w:pPr>
              <w:spacing w:line="594" w:lineRule="exact"/>
              <w:jc w:val="center"/>
              <w:rPr>
                <w:rFonts w:ascii="方正仿宋_GBK" w:eastAsia="方正仿宋_GBK"/>
                <w:kern w:val="0"/>
                <w:sz w:val="32"/>
                <w:szCs w:val="32"/>
              </w:rPr>
            </w:pPr>
            <w:r w:rsidRPr="007A2074">
              <w:rPr>
                <w:rFonts w:ascii="方正仿宋_GBK" w:eastAsia="方正仿宋_GBK" w:hAnsi="方正仿宋_GBK" w:cs="方正仿宋_GBK" w:hint="eastAsia"/>
                <w:sz w:val="32"/>
                <w:szCs w:val="32"/>
              </w:rPr>
              <w:t>人体成分分析仪</w:t>
            </w:r>
            <w:r w:rsidR="00DC2F8E" w:rsidRPr="00DC2F8E">
              <w:rPr>
                <w:rFonts w:ascii="方正仿宋_GBK" w:eastAsia="方正仿宋_GBK" w:hAnsi="方正仿宋_GBK" w:cs="方正仿宋_GBK" w:hint="eastAsia"/>
                <w:sz w:val="32"/>
                <w:szCs w:val="32"/>
              </w:rPr>
              <w:t xml:space="preserve">   </w:t>
            </w:r>
          </w:p>
        </w:tc>
        <w:tc>
          <w:tcPr>
            <w:tcW w:w="2656" w:type="dxa"/>
            <w:tcBorders>
              <w:top w:val="single" w:sz="4" w:space="0" w:color="auto"/>
              <w:left w:val="single" w:sz="4" w:space="0" w:color="auto"/>
              <w:right w:val="single" w:sz="4" w:space="0" w:color="auto"/>
            </w:tcBorders>
            <w:vAlign w:val="center"/>
          </w:tcPr>
          <w:p w:rsidR="00115A68" w:rsidRPr="0096456C" w:rsidRDefault="00115A68"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115A68" w:rsidRPr="0096456C" w:rsidRDefault="00DC2F8E" w:rsidP="00115A68">
            <w:pPr>
              <w:spacing w:line="594" w:lineRule="exact"/>
              <w:jc w:val="center"/>
              <w:rPr>
                <w:rFonts w:eastAsia="方正仿宋_GBK"/>
                <w:kern w:val="0"/>
                <w:sz w:val="32"/>
                <w:szCs w:val="32"/>
              </w:rPr>
            </w:pPr>
            <w:r>
              <w:rPr>
                <w:rFonts w:ascii="方正仿宋_GBK" w:eastAsia="方正仿宋_GBK" w:hint="eastAsia"/>
                <w:kern w:val="0"/>
                <w:sz w:val="32"/>
                <w:szCs w:val="32"/>
              </w:rPr>
              <w:t>1</w:t>
            </w:r>
            <w:r w:rsidR="00115A68">
              <w:rPr>
                <w:rFonts w:eastAsia="方正仿宋_GBK" w:hint="eastAsia"/>
                <w:kern w:val="0"/>
                <w:sz w:val="32"/>
                <w:szCs w:val="32"/>
              </w:rPr>
              <w:t>台</w:t>
            </w:r>
          </w:p>
        </w:tc>
        <w:tc>
          <w:tcPr>
            <w:tcW w:w="1456" w:type="dxa"/>
            <w:vAlign w:val="center"/>
          </w:tcPr>
          <w:p w:rsidR="00115A68" w:rsidRDefault="00115A68"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293D2E" w:rsidRPr="00293D2E" w:rsidRDefault="00293D2E" w:rsidP="00293D2E">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1.工作原理：生物电阻抗测量方法（BIA）；</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2.测量电极：四电极、八点接触式测量；</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3.测量频率≥4种，包括：1KHz、5KHz、50KHz、100KHz、250KHz；</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4.测量时间≤4</w:t>
      </w:r>
      <w:r w:rsidRPr="00293D2E">
        <w:rPr>
          <w:rFonts w:ascii="方正仿宋_GBK" w:eastAsia="方正仿宋_GBK"/>
          <w:sz w:val="32"/>
          <w:szCs w:val="32"/>
        </w:rPr>
        <w:t>0</w:t>
      </w:r>
      <w:r w:rsidRPr="00293D2E">
        <w:rPr>
          <w:rFonts w:ascii="方正仿宋_GBK" w:eastAsia="方正仿宋_GBK" w:hint="eastAsia"/>
          <w:sz w:val="32"/>
          <w:szCs w:val="32"/>
        </w:rPr>
        <w:t>秒；</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5.阻抗测量范围：20-2000Ω,误差≤3%；</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6.重量测量范围：5-250KG；</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7.年龄支持范围：5</w:t>
      </w:r>
      <w:r w:rsidRPr="00293D2E">
        <w:rPr>
          <w:rFonts w:ascii="方正仿宋_GBK" w:eastAsia="方正仿宋_GBK"/>
          <w:sz w:val="32"/>
          <w:szCs w:val="32"/>
        </w:rPr>
        <w:t>-99</w:t>
      </w:r>
      <w:r w:rsidRPr="00293D2E">
        <w:rPr>
          <w:rFonts w:ascii="方正仿宋_GBK" w:eastAsia="方正仿宋_GBK" w:hint="eastAsia"/>
          <w:sz w:val="32"/>
          <w:szCs w:val="32"/>
        </w:rPr>
        <w:t>岁；</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8.内置测量报告≥3种，包括：成年报告、儿童报告、营养处方报告；</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9.打印报告指标至少包含：</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lastRenderedPageBreak/>
        <w:t xml:space="preserve">      </w:t>
      </w:r>
      <w:r w:rsidRPr="00293D2E">
        <w:rPr>
          <w:rFonts w:ascii="方正仿宋_GBK" w:eastAsia="方正仿宋_GBK"/>
          <w:sz w:val="32"/>
          <w:szCs w:val="32"/>
        </w:rPr>
        <w:t>1</w:t>
      </w:r>
      <w:r w:rsidRPr="00293D2E">
        <w:rPr>
          <w:rFonts w:ascii="方正仿宋_GBK" w:eastAsia="方正仿宋_GBK" w:hint="eastAsia"/>
          <w:sz w:val="32"/>
          <w:szCs w:val="32"/>
        </w:rPr>
        <w:t>）成人报告≥19种，包括：总水分、细胞内液、细胞外液、蛋白质、无机盐、体脂肪量、体重、肌肉量、去脂体重、骨骼肌肉量、身体质量指数B</w:t>
      </w:r>
      <w:r w:rsidRPr="00293D2E">
        <w:rPr>
          <w:rFonts w:ascii="方正仿宋_GBK" w:eastAsia="方正仿宋_GBK"/>
          <w:sz w:val="32"/>
          <w:szCs w:val="32"/>
        </w:rPr>
        <w:t>MI</w:t>
      </w:r>
      <w:r w:rsidRPr="00293D2E">
        <w:rPr>
          <w:rFonts w:ascii="方正仿宋_GBK" w:eastAsia="方正仿宋_GBK" w:hint="eastAsia"/>
          <w:sz w:val="32"/>
          <w:szCs w:val="32"/>
        </w:rPr>
        <w:t>、体脂肪百分比P</w:t>
      </w:r>
      <w:r w:rsidRPr="00293D2E">
        <w:rPr>
          <w:rFonts w:ascii="方正仿宋_GBK" w:eastAsia="方正仿宋_GBK"/>
          <w:sz w:val="32"/>
          <w:szCs w:val="32"/>
        </w:rPr>
        <w:t>BF</w:t>
      </w:r>
      <w:r w:rsidRPr="00293D2E">
        <w:rPr>
          <w:rFonts w:ascii="方正仿宋_GBK" w:eastAsia="方正仿宋_GBK" w:hint="eastAsia"/>
          <w:sz w:val="32"/>
          <w:szCs w:val="32"/>
        </w:rPr>
        <w:t>、腰臀比、内脂肪面积、节段肌肉量分析、肌肉评估、体重控制、体型判定、营养评估。</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sz w:val="32"/>
          <w:szCs w:val="32"/>
        </w:rPr>
        <w:t>2</w:t>
      </w:r>
      <w:r w:rsidRPr="00293D2E">
        <w:rPr>
          <w:rFonts w:ascii="方正仿宋_GBK" w:eastAsia="方正仿宋_GBK" w:hint="eastAsia"/>
          <w:sz w:val="32"/>
          <w:szCs w:val="32"/>
        </w:rPr>
        <w:t>）营养处方报告≥8种，包括：营养膳食指导，每日推荐菜谱、总能量推荐摄入量，蛋白质、脂肪和碳水化合物推荐摄入量；低运动量、中运动量、高运动量区分，并提供具体运动项目与时长建议等。</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3）儿童报告≥12种，包括体重、肌肉量、体脂肪、身体质量指数、体脂肪率、身高曲线、体重曲线、水分、蛋白质、无机盐、营养评估、身体总评分。</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10.</w:t>
      </w:r>
      <w:r>
        <w:rPr>
          <w:rFonts w:ascii="方正仿宋_GBK" w:eastAsia="方正仿宋_GBK" w:hint="eastAsia"/>
          <w:sz w:val="32"/>
          <w:szCs w:val="32"/>
        </w:rPr>
        <w:t xml:space="preserve"> </w:t>
      </w:r>
      <w:r w:rsidRPr="00293D2E">
        <w:rPr>
          <w:rFonts w:ascii="方正仿宋_GBK" w:eastAsia="方正仿宋_GBK" w:hint="eastAsia"/>
          <w:sz w:val="32"/>
          <w:szCs w:val="32"/>
        </w:rPr>
        <w:t>LCD液晶触摸屏≥7英寸，分辨率≥800*600；</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11.通信接口≥2种，包含：USB，RS-232；并具备W</w:t>
      </w:r>
      <w:r w:rsidRPr="00293D2E">
        <w:rPr>
          <w:rFonts w:ascii="方正仿宋_GBK" w:eastAsia="方正仿宋_GBK"/>
          <w:sz w:val="32"/>
          <w:szCs w:val="32"/>
        </w:rPr>
        <w:t>IFI连接功能</w:t>
      </w:r>
      <w:r w:rsidRPr="00293D2E">
        <w:rPr>
          <w:rFonts w:ascii="方正仿宋_GBK" w:eastAsia="方正仿宋_GBK" w:hint="eastAsia"/>
          <w:sz w:val="32"/>
          <w:szCs w:val="32"/>
        </w:rPr>
        <w:t>；</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12.测量手柄及连接主机为软线线缆；</w:t>
      </w:r>
    </w:p>
    <w:p w:rsidR="00293D2E" w:rsidRPr="00293D2E" w:rsidRDefault="00293D2E" w:rsidP="00293D2E">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293D2E">
        <w:rPr>
          <w:rFonts w:ascii="方正仿宋_GBK" w:eastAsia="方正仿宋_GBK" w:hint="eastAsia"/>
          <w:sz w:val="32"/>
          <w:szCs w:val="32"/>
        </w:rPr>
        <w:t>13.具备自定义报告顶端标题、衣物重量修正校准、密码设置功能；</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w:t>
      </w:r>
      <w:r>
        <w:rPr>
          <w:rFonts w:ascii="方正仿宋_GBK" w:eastAsia="方正仿宋_GBK" w:hint="eastAsia"/>
          <w:sz w:val="32"/>
          <w:szCs w:val="32"/>
        </w:rPr>
        <w:lastRenderedPageBreak/>
        <w:t>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lastRenderedPageBreak/>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w:t>
      </w:r>
      <w:r w:rsidR="00995338" w:rsidRPr="00995338">
        <w:rPr>
          <w:rFonts w:ascii="方正仿宋_GBK" w:eastAsia="方正仿宋_GBK" w:hAnsi="新宋体" w:cs="新宋体"/>
          <w:sz w:val="32"/>
          <w:szCs w:val="32"/>
        </w:rPr>
        <w:lastRenderedPageBreak/>
        <w:t>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lastRenderedPageBreak/>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AB" w:rsidRDefault="009709AB">
      <w:r>
        <w:separator/>
      </w:r>
    </w:p>
  </w:endnote>
  <w:endnote w:type="continuationSeparator" w:id="0">
    <w:p w:rsidR="009709AB" w:rsidRDefault="00970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B4" w:rsidRDefault="001D74B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21 -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A26277">
    <w:pPr>
      <w:pStyle w:val="a4"/>
      <w:jc w:val="center"/>
    </w:pPr>
    <w:fldSimple w:instr=" PAGE   \* MERGEFORMAT ">
      <w:r w:rsidR="00293D2E" w:rsidRPr="00293D2E">
        <w:rPr>
          <w:noProof/>
          <w:lang w:val="zh-CN"/>
        </w:rPr>
        <w:t>-</w:t>
      </w:r>
      <w:r w:rsidR="00293D2E">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AB" w:rsidRDefault="009709AB">
      <w:r>
        <w:separator/>
      </w:r>
    </w:p>
  </w:footnote>
  <w:footnote w:type="continuationSeparator" w:id="0">
    <w:p w:rsidR="009709AB" w:rsidRDefault="00970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B4" w:rsidRDefault="001D74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BE544D36"/>
    <w:lvl w:ilvl="0" w:tplc="982AF994">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470C2"/>
    <w:rsid w:val="00047E9C"/>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05DF"/>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52CB"/>
    <w:rsid w:val="00247F2E"/>
    <w:rsid w:val="00247FB6"/>
    <w:rsid w:val="00256301"/>
    <w:rsid w:val="00263EBB"/>
    <w:rsid w:val="002771E6"/>
    <w:rsid w:val="002922F0"/>
    <w:rsid w:val="00293D2E"/>
    <w:rsid w:val="00295654"/>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451A5"/>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83914"/>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2074"/>
    <w:rsid w:val="007A43B8"/>
    <w:rsid w:val="007A46C3"/>
    <w:rsid w:val="007B61CF"/>
    <w:rsid w:val="007C627D"/>
    <w:rsid w:val="007D1D1C"/>
    <w:rsid w:val="007E056D"/>
    <w:rsid w:val="007E5813"/>
    <w:rsid w:val="007E5ED5"/>
    <w:rsid w:val="007E773A"/>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709AB"/>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7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BF2627"/>
    <w:rsid w:val="00C007E0"/>
    <w:rsid w:val="00C01FAF"/>
    <w:rsid w:val="00C03E2B"/>
    <w:rsid w:val="00C05045"/>
    <w:rsid w:val="00C136B4"/>
    <w:rsid w:val="00C236E4"/>
    <w:rsid w:val="00C31B7D"/>
    <w:rsid w:val="00C31FD5"/>
    <w:rsid w:val="00C34073"/>
    <w:rsid w:val="00C40A62"/>
    <w:rsid w:val="00C52495"/>
    <w:rsid w:val="00C559A3"/>
    <w:rsid w:val="00C61C67"/>
    <w:rsid w:val="00C62352"/>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1032</Words>
  <Characters>5883</Characters>
  <Application>Microsoft Office Word</Application>
  <DocSecurity>0</DocSecurity>
  <Lines>49</Lines>
  <Paragraphs>13</Paragraphs>
  <ScaleCrop>false</ScaleCrop>
  <Company>Www.SangSan.Cn</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4</cp:revision>
  <dcterms:created xsi:type="dcterms:W3CDTF">2024-03-11T07:54:00Z</dcterms:created>
  <dcterms:modified xsi:type="dcterms:W3CDTF">2024-03-14T06:41:00Z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