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4174E9">
      <w:pPr>
        <w:spacing w:line="594" w:lineRule="exact"/>
        <w:ind w:firstLine="640" w:firstLineChars="200"/>
        <w:jc w:val="center"/>
        <w:rPr>
          <w:rFonts w:ascii="Times New Roman" w:hAnsi="Times New Roman" w:eastAsia="方正仿宋_GBK"/>
          <w:sz w:val="32"/>
          <w:szCs w:val="32"/>
        </w:rPr>
      </w:pPr>
    </w:p>
    <w:p w14:paraId="26C20F79">
      <w:pPr>
        <w:spacing w:line="594" w:lineRule="exact"/>
        <w:ind w:firstLine="963" w:firstLineChars="200"/>
        <w:jc w:val="center"/>
        <w:outlineLvl w:val="0"/>
        <w:rPr>
          <w:rFonts w:ascii="Times New Roman" w:hAnsi="Times New Roman" w:eastAsia="方正仿宋_GBK"/>
          <w:b/>
          <w:bCs/>
          <w:color w:val="FF0000"/>
          <w:spacing w:val="80"/>
          <w:sz w:val="32"/>
          <w:szCs w:val="32"/>
        </w:rPr>
      </w:pPr>
    </w:p>
    <w:p w14:paraId="6BD3B26E">
      <w:pPr>
        <w:spacing w:line="594" w:lineRule="exact"/>
        <w:ind w:firstLine="880"/>
        <w:jc w:val="center"/>
        <w:outlineLvl w:val="0"/>
        <w:rPr>
          <w:rFonts w:ascii="Times New Roman" w:hAnsi="Times New Roman" w:eastAsia="方正小标宋_GBK"/>
          <w:sz w:val="44"/>
          <w:szCs w:val="44"/>
        </w:rPr>
      </w:pPr>
      <w:bookmarkStart w:id="0" w:name="_Toc18159"/>
      <w:bookmarkStart w:id="1" w:name="_Toc18881"/>
      <w:bookmarkStart w:id="2" w:name="_Toc3463"/>
      <w:bookmarkStart w:id="3" w:name="_Toc12808"/>
      <w:bookmarkStart w:id="4" w:name="_Toc313893526"/>
      <w:bookmarkStart w:id="5" w:name="_Toc317775175"/>
      <w:bookmarkStart w:id="6" w:name="_Toc25458"/>
      <w:bookmarkStart w:id="7" w:name="_Toc7625"/>
      <w:bookmarkStart w:id="8" w:name="_Toc26820"/>
      <w:r>
        <w:rPr>
          <w:rFonts w:ascii="Times New Roman" w:hAnsi="Times New Roman" w:eastAsia="方正小标宋_GBK"/>
          <w:sz w:val="44"/>
          <w:szCs w:val="44"/>
        </w:rPr>
        <w:t>重庆市中医骨科医院</w:t>
      </w:r>
    </w:p>
    <w:p w14:paraId="378514DE">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10074BDB">
      <w:pPr>
        <w:autoSpaceDE w:val="0"/>
        <w:autoSpaceDN w:val="0"/>
        <w:adjustRightInd w:val="0"/>
        <w:snapToGrid w:val="0"/>
        <w:spacing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14:paraId="1F32D49A">
      <w:pPr>
        <w:snapToGrid w:val="0"/>
        <w:spacing w:line="594" w:lineRule="exact"/>
        <w:ind w:firstLine="640" w:firstLineChars="200"/>
        <w:rPr>
          <w:rFonts w:ascii="Times New Roman" w:hAnsi="Times New Roman" w:eastAsia="方正仿宋_GBK"/>
          <w:sz w:val="32"/>
          <w:szCs w:val="32"/>
        </w:rPr>
      </w:pPr>
    </w:p>
    <w:p w14:paraId="52734AC6">
      <w:pPr>
        <w:snapToGrid w:val="0"/>
        <w:spacing w:line="594" w:lineRule="exact"/>
        <w:ind w:firstLine="640" w:firstLineChars="200"/>
        <w:rPr>
          <w:rFonts w:ascii="Times New Roman" w:hAnsi="Times New Roman" w:eastAsia="方正仿宋_GBK"/>
          <w:sz w:val="32"/>
          <w:szCs w:val="32"/>
        </w:rPr>
      </w:pPr>
    </w:p>
    <w:p w14:paraId="6944B3BF">
      <w:pPr>
        <w:spacing w:line="594" w:lineRule="exact"/>
        <w:ind w:firstLine="640" w:firstLineChars="200"/>
        <w:jc w:val="left"/>
        <w:rPr>
          <w:rFonts w:ascii="Times New Roman" w:hAnsi="Times New Roman" w:eastAsia="方正仿宋_GBK"/>
          <w:kern w:val="0"/>
          <w:sz w:val="32"/>
          <w:szCs w:val="32"/>
        </w:rPr>
      </w:pPr>
    </w:p>
    <w:p w14:paraId="216CD50F">
      <w:pPr>
        <w:spacing w:line="594" w:lineRule="exact"/>
        <w:ind w:firstLine="640" w:firstLineChars="200"/>
        <w:jc w:val="left"/>
        <w:rPr>
          <w:rFonts w:ascii="Times New Roman" w:hAnsi="Times New Roman" w:eastAsia="方正仿宋_GBK"/>
          <w:kern w:val="0"/>
          <w:sz w:val="32"/>
          <w:szCs w:val="32"/>
        </w:rPr>
      </w:pPr>
    </w:p>
    <w:p w14:paraId="0BB9D3AB">
      <w:pPr>
        <w:spacing w:line="594" w:lineRule="exact"/>
        <w:ind w:firstLine="640" w:firstLineChars="200"/>
        <w:jc w:val="left"/>
        <w:rPr>
          <w:rFonts w:ascii="Times New Roman" w:hAnsi="Times New Roman" w:eastAsia="方正仿宋_GBK"/>
          <w:kern w:val="0"/>
          <w:sz w:val="32"/>
          <w:szCs w:val="32"/>
        </w:rPr>
      </w:pPr>
    </w:p>
    <w:p w14:paraId="79699A72">
      <w:pPr>
        <w:spacing w:line="500" w:lineRule="exact"/>
        <w:ind w:firstLine="640"/>
        <w:jc w:val="center"/>
        <w:outlineLvl w:val="0"/>
        <w:rPr>
          <w:rFonts w:ascii="Times New Roman" w:hAnsi="Times New Roman" w:eastAsia="方正仿宋_GBK"/>
          <w:kern w:val="0"/>
          <w:sz w:val="32"/>
          <w:szCs w:val="32"/>
        </w:rPr>
      </w:pPr>
      <w:r>
        <w:rPr>
          <w:rFonts w:ascii="Times New Roman" w:hAnsi="Times New Roman" w:eastAsia="方正仿宋_GBK"/>
          <w:kern w:val="0"/>
          <w:sz w:val="32"/>
          <w:szCs w:val="32"/>
        </w:rPr>
        <w:t>项目名称：</w:t>
      </w:r>
      <w:r>
        <w:rPr>
          <w:rFonts w:hint="eastAsia" w:ascii="Times New Roman" w:hAnsi="Times New Roman" w:eastAsia="方正仿宋_GBK"/>
          <w:kern w:val="0"/>
          <w:sz w:val="32"/>
          <w:szCs w:val="32"/>
        </w:rPr>
        <w:t>学生宿舍清水房装修及房屋漏水整改工程</w:t>
      </w:r>
    </w:p>
    <w:p w14:paraId="74C52340">
      <w:pPr>
        <w:spacing w:line="594" w:lineRule="exact"/>
        <w:ind w:firstLine="640" w:firstLineChars="200"/>
        <w:jc w:val="center"/>
        <w:rPr>
          <w:rFonts w:hint="eastAsia" w:ascii="Times New Roman" w:hAnsi="Times New Roman" w:eastAsia="方正仿宋_GBK"/>
          <w:kern w:val="0"/>
          <w:sz w:val="32"/>
          <w:szCs w:val="32"/>
        </w:rPr>
      </w:pPr>
    </w:p>
    <w:p w14:paraId="7FBECE09">
      <w:pPr>
        <w:spacing w:line="594" w:lineRule="exact"/>
        <w:ind w:firstLine="640" w:firstLineChars="200"/>
        <w:jc w:val="center"/>
        <w:rPr>
          <w:rFonts w:ascii="Times New Roman" w:hAnsi="Times New Roman" w:eastAsia="方正仿宋_GBK"/>
          <w:sz w:val="32"/>
          <w:szCs w:val="32"/>
        </w:rPr>
      </w:pPr>
    </w:p>
    <w:p w14:paraId="4B1F8514">
      <w:pPr>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kern w:val="0"/>
          <w:sz w:val="32"/>
          <w:szCs w:val="32"/>
        </w:rPr>
        <w:t>采购人：重庆市中医骨科医院</w:t>
      </w:r>
    </w:p>
    <w:p w14:paraId="5EF95A2C">
      <w:pPr>
        <w:autoSpaceDE w:val="0"/>
        <w:autoSpaceDN w:val="0"/>
        <w:adjustRightInd w:val="0"/>
        <w:snapToGrid w:val="0"/>
        <w:spacing w:line="594" w:lineRule="exact"/>
        <w:ind w:firstLine="640" w:firstLineChars="200"/>
        <w:jc w:val="left"/>
        <w:rPr>
          <w:rFonts w:ascii="Times New Roman" w:hAnsi="Times New Roman" w:eastAsia="方正仿宋_GBK"/>
          <w:kern w:val="0"/>
          <w:sz w:val="32"/>
          <w:szCs w:val="32"/>
        </w:rPr>
      </w:pPr>
    </w:p>
    <w:p w14:paraId="1CAD53B4">
      <w:pPr>
        <w:autoSpaceDE w:val="0"/>
        <w:autoSpaceDN w:val="0"/>
        <w:adjustRightInd w:val="0"/>
        <w:snapToGrid w:val="0"/>
        <w:spacing w:line="594" w:lineRule="exact"/>
        <w:ind w:firstLine="640" w:firstLineChars="200"/>
        <w:jc w:val="center"/>
        <w:rPr>
          <w:rFonts w:ascii="Times New Roman" w:hAnsi="Times New Roman" w:eastAsia="方正仿宋_GBK"/>
          <w:kern w:val="0"/>
          <w:sz w:val="32"/>
          <w:szCs w:val="32"/>
        </w:rPr>
      </w:pPr>
    </w:p>
    <w:p w14:paraId="3429B8B8">
      <w:pPr>
        <w:autoSpaceDE w:val="0"/>
        <w:autoSpaceDN w:val="0"/>
        <w:adjustRightInd w:val="0"/>
        <w:snapToGrid w:val="0"/>
        <w:spacing w:line="594" w:lineRule="exact"/>
        <w:ind w:firstLine="640" w:firstLineChars="200"/>
        <w:rPr>
          <w:rFonts w:ascii="Times New Roman" w:hAnsi="Times New Roman" w:eastAsia="方正仿宋_GBK"/>
          <w:kern w:val="0"/>
          <w:sz w:val="32"/>
          <w:szCs w:val="32"/>
        </w:rPr>
      </w:pPr>
    </w:p>
    <w:p w14:paraId="344917CB">
      <w:pPr>
        <w:spacing w:line="594" w:lineRule="exact"/>
        <w:ind w:firstLine="640" w:firstLineChars="200"/>
        <w:rPr>
          <w:rFonts w:ascii="Times New Roman" w:hAnsi="Times New Roman" w:eastAsia="方正仿宋_GBK"/>
          <w:sz w:val="32"/>
          <w:szCs w:val="32"/>
        </w:rPr>
      </w:pPr>
    </w:p>
    <w:p w14:paraId="1F1BFDA2">
      <w:pPr>
        <w:pStyle w:val="56"/>
        <w:ind w:firstLine="880"/>
        <w:rPr>
          <w:rFonts w:ascii="Times New Roman" w:hAnsi="Times New Roman"/>
        </w:rPr>
      </w:pPr>
    </w:p>
    <w:p w14:paraId="64E5C9C0">
      <w:pPr>
        <w:pStyle w:val="56"/>
        <w:ind w:firstLine="880"/>
        <w:rPr>
          <w:rFonts w:ascii="Times New Roman" w:hAnsi="Times New Roman"/>
        </w:rPr>
      </w:pPr>
    </w:p>
    <w:p w14:paraId="6B7C5913">
      <w:pPr>
        <w:pStyle w:val="56"/>
        <w:ind w:firstLine="880"/>
        <w:rPr>
          <w:rFonts w:ascii="Times New Roman" w:hAnsi="Times New Roman"/>
        </w:rPr>
      </w:pPr>
    </w:p>
    <w:p w14:paraId="1131D4C8">
      <w:pPr>
        <w:pStyle w:val="56"/>
        <w:ind w:firstLine="880"/>
        <w:rPr>
          <w:rFonts w:ascii="Times New Roman" w:hAnsi="Times New Roman"/>
        </w:rPr>
      </w:pPr>
    </w:p>
    <w:p w14:paraId="731DBF25">
      <w:pPr>
        <w:spacing w:line="594" w:lineRule="exact"/>
        <w:ind w:firstLine="640"/>
        <w:jc w:val="center"/>
        <w:rPr>
          <w:rFonts w:ascii="Times New Roman" w:hAnsi="Times New Roman" w:eastAsia="方正仿宋_GBK"/>
          <w:b/>
          <w:bCs/>
          <w:color w:val="000000"/>
          <w:kern w:val="0"/>
          <w:sz w:val="32"/>
          <w:szCs w:val="32"/>
        </w:rPr>
      </w:pPr>
      <w:r>
        <w:rPr>
          <w:rFonts w:ascii="Times New Roman" w:hAnsi="Times New Roman" w:eastAsia="方正仿宋_GBK"/>
          <w:sz w:val="32"/>
          <w:szCs w:val="32"/>
        </w:rPr>
        <w:t>二〇</w:t>
      </w:r>
      <w:r>
        <w:rPr>
          <w:rFonts w:hint="eastAsia" w:ascii="Times New Roman" w:hAnsi="Times New Roman" w:eastAsia="方正仿宋_GBK"/>
          <w:sz w:val="32"/>
          <w:szCs w:val="32"/>
        </w:rPr>
        <w:t>二</w:t>
      </w:r>
      <w:r>
        <w:rPr>
          <w:rFonts w:ascii="Times New Roman" w:hAnsi="Times New Roman" w:eastAsia="方正仿宋_GBK"/>
          <w:sz w:val="32"/>
          <w:szCs w:val="32"/>
        </w:rPr>
        <w:t>四年七月</w:t>
      </w:r>
      <w:bookmarkEnd w:id="0"/>
      <w:bookmarkEnd w:id="1"/>
      <w:bookmarkEnd w:id="2"/>
      <w:bookmarkEnd w:id="3"/>
      <w:bookmarkEnd w:id="4"/>
      <w:bookmarkEnd w:id="5"/>
      <w:bookmarkEnd w:id="6"/>
      <w:bookmarkEnd w:id="7"/>
      <w:bookmarkEnd w:id="8"/>
    </w:p>
    <w:p w14:paraId="1ABAC294">
      <w:pPr>
        <w:widowControl/>
        <w:jc w:val="left"/>
        <w:rPr>
          <w:rFonts w:ascii="Times New Roman" w:hAnsi="Times New Roman"/>
          <w:sz w:val="44"/>
        </w:rPr>
      </w:pPr>
    </w:p>
    <w:p w14:paraId="38106D82">
      <w:pPr>
        <w:widowControl/>
        <w:spacing w:line="594" w:lineRule="exact"/>
        <w:ind w:firstLine="640" w:firstLineChars="200"/>
        <w:jc w:val="left"/>
        <w:rPr>
          <w:rFonts w:ascii="Times New Roman" w:hAnsi="Times New Roman" w:eastAsia="方正黑体_GBK"/>
          <w:sz w:val="32"/>
          <w:szCs w:val="32"/>
        </w:rPr>
      </w:pPr>
      <w:r>
        <w:rPr>
          <w:rFonts w:ascii="Times New Roman" w:hAnsi="Times New Roman" w:eastAsia="方正黑体_GBK"/>
          <w:bCs/>
          <w:color w:val="000000"/>
          <w:kern w:val="0"/>
          <w:sz w:val="32"/>
          <w:szCs w:val="32"/>
        </w:rPr>
        <w:t>一、</w:t>
      </w:r>
      <w:r>
        <w:rPr>
          <w:rFonts w:ascii="Times New Roman" w:hAnsi="Times New Roman" w:eastAsia="方正黑体_GBK"/>
          <w:sz w:val="32"/>
          <w:szCs w:val="32"/>
        </w:rPr>
        <w:t>招标项目内容</w:t>
      </w:r>
    </w:p>
    <w:tbl>
      <w:tblPr>
        <w:tblStyle w:val="5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9"/>
        <w:gridCol w:w="2410"/>
        <w:gridCol w:w="2131"/>
      </w:tblGrid>
      <w:tr w14:paraId="6468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769" w:type="dxa"/>
            <w:vAlign w:val="center"/>
          </w:tcPr>
          <w:p w14:paraId="24A9FFFB">
            <w:pPr>
              <w:pStyle w:val="23"/>
              <w:spacing w:line="594"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项目名称</w:t>
            </w:r>
          </w:p>
        </w:tc>
        <w:tc>
          <w:tcPr>
            <w:tcW w:w="2410" w:type="dxa"/>
            <w:vAlign w:val="center"/>
          </w:tcPr>
          <w:p w14:paraId="3D382E90">
            <w:pPr>
              <w:pStyle w:val="23"/>
              <w:spacing w:line="440"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最高限价</w:t>
            </w:r>
            <w:r>
              <w:rPr>
                <w:rFonts w:ascii="Times New Roman" w:hAnsi="Times New Roman" w:eastAsia="方正仿宋_GBK"/>
                <w:b/>
                <w:sz w:val="32"/>
                <w:szCs w:val="32"/>
              </w:rPr>
              <w:br w:type="textWrapping"/>
            </w:r>
            <w:r>
              <w:rPr>
                <w:rFonts w:ascii="Times New Roman" w:hAnsi="Times New Roman" w:eastAsia="方正仿宋_GBK"/>
                <w:b/>
                <w:sz w:val="32"/>
                <w:szCs w:val="32"/>
              </w:rPr>
              <w:t>（万元）</w:t>
            </w:r>
          </w:p>
        </w:tc>
        <w:tc>
          <w:tcPr>
            <w:tcW w:w="2131" w:type="dxa"/>
            <w:vAlign w:val="center"/>
          </w:tcPr>
          <w:p w14:paraId="421CD8FD">
            <w:pPr>
              <w:pStyle w:val="23"/>
              <w:spacing w:line="440" w:lineRule="exact"/>
              <w:ind w:left="0"/>
              <w:jc w:val="center"/>
              <w:outlineLvl w:val="0"/>
              <w:rPr>
                <w:rFonts w:ascii="Times New Roman" w:hAnsi="Times New Roman" w:eastAsia="方正仿宋_GBK"/>
                <w:b/>
                <w:sz w:val="32"/>
                <w:szCs w:val="32"/>
              </w:rPr>
            </w:pPr>
            <w:r>
              <w:rPr>
                <w:rFonts w:ascii="Times New Roman" w:hAnsi="Times New Roman" w:eastAsia="方正仿宋_GBK"/>
                <w:b/>
                <w:sz w:val="32"/>
                <w:szCs w:val="32"/>
              </w:rPr>
              <w:t>中标人数量</w:t>
            </w:r>
            <w:r>
              <w:rPr>
                <w:rFonts w:ascii="Times New Roman" w:hAnsi="Times New Roman" w:eastAsia="方正仿宋_GBK"/>
                <w:b/>
                <w:sz w:val="32"/>
                <w:szCs w:val="32"/>
              </w:rPr>
              <w:br w:type="textWrapping"/>
            </w:r>
            <w:r>
              <w:rPr>
                <w:rFonts w:ascii="Times New Roman" w:hAnsi="Times New Roman" w:eastAsia="方正仿宋_GBK"/>
                <w:b/>
                <w:sz w:val="32"/>
                <w:szCs w:val="32"/>
              </w:rPr>
              <w:t>（名）</w:t>
            </w:r>
          </w:p>
        </w:tc>
      </w:tr>
      <w:tr w14:paraId="61E9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9" w:type="dxa"/>
            <w:vAlign w:val="center"/>
          </w:tcPr>
          <w:p w14:paraId="119CB872">
            <w:pPr>
              <w:spacing w:line="500" w:lineRule="exact"/>
              <w:ind w:firstLine="640"/>
              <w:jc w:val="center"/>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学生宿舍清水房装修及房屋漏水整改工程</w:t>
            </w:r>
          </w:p>
        </w:tc>
        <w:tc>
          <w:tcPr>
            <w:tcW w:w="2410" w:type="dxa"/>
            <w:vAlign w:val="center"/>
          </w:tcPr>
          <w:p w14:paraId="7C3E5133">
            <w:pPr>
              <w:pStyle w:val="23"/>
              <w:spacing w:line="594" w:lineRule="exact"/>
              <w:ind w:left="0"/>
              <w:jc w:val="center"/>
              <w:outlineLvl w:val="0"/>
              <w:rPr>
                <w:rFonts w:ascii="Times New Roman" w:hAnsi="Times New Roman" w:eastAsia="方正仿宋_GBK"/>
                <w:bCs/>
                <w:sz w:val="32"/>
                <w:szCs w:val="32"/>
              </w:rPr>
            </w:pPr>
            <w:r>
              <w:rPr>
                <w:rFonts w:hint="eastAsia" w:ascii="Times New Roman" w:hAnsi="Times New Roman" w:eastAsia="方正仿宋_GBK"/>
                <w:bCs/>
                <w:sz w:val="32"/>
                <w:szCs w:val="32"/>
              </w:rPr>
              <w:t>9.99</w:t>
            </w:r>
          </w:p>
        </w:tc>
        <w:tc>
          <w:tcPr>
            <w:tcW w:w="2131" w:type="dxa"/>
            <w:vAlign w:val="center"/>
          </w:tcPr>
          <w:p w14:paraId="0EB9AB21">
            <w:pPr>
              <w:pStyle w:val="23"/>
              <w:spacing w:line="594" w:lineRule="exact"/>
              <w:ind w:left="0"/>
              <w:jc w:val="center"/>
              <w:outlineLvl w:val="0"/>
              <w:rPr>
                <w:bCs/>
              </w:rPr>
            </w:pPr>
            <w:r>
              <w:rPr>
                <w:rFonts w:ascii="Times New Roman" w:hAnsi="Times New Roman" w:eastAsia="方正仿宋_GBK"/>
                <w:bCs/>
                <w:sz w:val="32"/>
                <w:szCs w:val="32"/>
              </w:rPr>
              <w:t>1</w:t>
            </w:r>
          </w:p>
        </w:tc>
      </w:tr>
      <w:tr w14:paraId="7F01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0" w:type="dxa"/>
            <w:gridSpan w:val="3"/>
            <w:vAlign w:val="center"/>
          </w:tcPr>
          <w:p w14:paraId="46E81E7B">
            <w:pPr>
              <w:pStyle w:val="15"/>
              <w:jc w:val="left"/>
            </w:pPr>
            <w:r>
              <w:t>备注：其中</w:t>
            </w:r>
            <w:r>
              <w:rPr>
                <w:rFonts w:hint="eastAsia"/>
              </w:rPr>
              <w:t>有</w:t>
            </w:r>
            <w:r>
              <w:t>三套</w:t>
            </w:r>
            <w:r>
              <w:rPr>
                <w:rFonts w:hint="eastAsia"/>
              </w:rPr>
              <w:t>清水房装修的最高限价为6.69万元，有三套房屋漏水需整改的最高限价为3.3万元。</w:t>
            </w:r>
          </w:p>
        </w:tc>
      </w:tr>
    </w:tbl>
    <w:p w14:paraId="6241BE6C">
      <w:pPr>
        <w:widowControl/>
        <w:spacing w:line="594" w:lineRule="exact"/>
        <w:ind w:firstLine="640" w:firstLineChars="200"/>
        <w:jc w:val="left"/>
        <w:rPr>
          <w:rFonts w:ascii="Times New Roman" w:hAnsi="Times New Roman" w:eastAsia="方正黑体_GBK"/>
          <w:bCs/>
          <w:color w:val="000000"/>
          <w:kern w:val="0"/>
          <w:sz w:val="32"/>
          <w:szCs w:val="32"/>
        </w:rPr>
      </w:pPr>
      <w:bookmarkStart w:id="9" w:name="_Toc27028"/>
      <w:bookmarkStart w:id="10" w:name="_Toc106034622"/>
      <w:bookmarkStart w:id="11" w:name="_Toc65660331"/>
      <w:bookmarkStart w:id="12" w:name="_Toc3256"/>
      <w:r>
        <w:rPr>
          <w:rFonts w:ascii="Times New Roman" w:hAnsi="Times New Roman" w:eastAsia="方正黑体_GBK"/>
          <w:bCs/>
          <w:color w:val="000000"/>
          <w:kern w:val="0"/>
          <w:sz w:val="32"/>
          <w:szCs w:val="32"/>
        </w:rPr>
        <w:t>二、资金来源</w:t>
      </w:r>
      <w:bookmarkEnd w:id="9"/>
      <w:bookmarkEnd w:id="10"/>
      <w:bookmarkEnd w:id="11"/>
      <w:bookmarkEnd w:id="12"/>
    </w:p>
    <w:p w14:paraId="32579348">
      <w:pPr>
        <w:pStyle w:val="4"/>
        <w:spacing w:before="0" w:after="0" w:line="594" w:lineRule="exact"/>
        <w:ind w:firstLine="640" w:firstLineChars="200"/>
        <w:jc w:val="left"/>
        <w:rPr>
          <w:rFonts w:ascii="Times New Roman" w:hAnsi="Times New Roman" w:eastAsia="方正仿宋_GBK"/>
          <w:b w:val="0"/>
          <w:color w:val="000000"/>
          <w:kern w:val="0"/>
          <w:szCs w:val="32"/>
        </w:rPr>
      </w:pPr>
      <w:r>
        <w:rPr>
          <w:rFonts w:ascii="Times New Roman" w:hAnsi="Times New Roman" w:eastAsia="方正仿宋_GBK"/>
          <w:b w:val="0"/>
          <w:color w:val="000000"/>
          <w:kern w:val="0"/>
          <w:szCs w:val="32"/>
        </w:rPr>
        <w:t>单位自筹资金，采购预算金额为</w:t>
      </w:r>
      <w:r>
        <w:rPr>
          <w:rFonts w:hint="eastAsia" w:ascii="Times New Roman" w:hAnsi="Times New Roman" w:eastAsia="方正仿宋_GBK"/>
          <w:b w:val="0"/>
          <w:color w:val="000000"/>
          <w:kern w:val="0"/>
          <w:szCs w:val="32"/>
        </w:rPr>
        <w:t>9.99</w:t>
      </w:r>
      <w:r>
        <w:rPr>
          <w:rFonts w:ascii="Times New Roman" w:hAnsi="Times New Roman" w:eastAsia="方正仿宋_GBK"/>
          <w:b w:val="0"/>
          <w:color w:val="000000"/>
          <w:kern w:val="0"/>
          <w:szCs w:val="32"/>
        </w:rPr>
        <w:t>万元。</w:t>
      </w:r>
    </w:p>
    <w:p w14:paraId="0DC2AA0B">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三、供应商资格条件</w:t>
      </w:r>
    </w:p>
    <w:p w14:paraId="7F30FFFE">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（一）满足《中华人民共和国政府采购法》第二十二条规定：</w:t>
      </w:r>
    </w:p>
    <w:p w14:paraId="34C88D8B">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1、具有独立承担民事责任的能力；</w:t>
      </w:r>
    </w:p>
    <w:p w14:paraId="6569954B">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2、具有良好的商业信誉和健全的财务会计制度；</w:t>
      </w:r>
    </w:p>
    <w:p w14:paraId="2DE2B943">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3、具有履行合同所必需的设备和专业技术能力；</w:t>
      </w:r>
    </w:p>
    <w:p w14:paraId="7136938D">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4、有依法缴纳税收和社会保障资金的良好记录；</w:t>
      </w:r>
    </w:p>
    <w:p w14:paraId="3CC85DA2">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5、参加政府采购活动前三年内，在经营活动中没有重大违法记录；</w:t>
      </w:r>
    </w:p>
    <w:p w14:paraId="6A2EDB38">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6、法律、行政法规规定的其他条件。</w:t>
      </w:r>
    </w:p>
    <w:p w14:paraId="41C2D1A6">
      <w:pPr>
        <w:pStyle w:val="22"/>
        <w:keepLines/>
        <w:spacing w:line="594" w:lineRule="exact"/>
        <w:ind w:firstLine="640" w:firstLineChars="200"/>
        <w:jc w:val="left"/>
        <w:rPr>
          <w:rFonts w:ascii="Times New Roman" w:hAnsi="Times New Roman" w:eastAsia="方正仿宋_GBK"/>
          <w:szCs w:val="32"/>
        </w:rPr>
      </w:pPr>
      <w:r>
        <w:rPr>
          <w:rFonts w:ascii="Times New Roman" w:hAnsi="Times New Roman" w:eastAsia="方正仿宋_GBK"/>
          <w:szCs w:val="32"/>
        </w:rPr>
        <w:t>（二）本项目的特定资格要求：</w:t>
      </w:r>
    </w:p>
    <w:p w14:paraId="0B3FF0B9">
      <w:pPr>
        <w:pStyle w:val="22"/>
        <w:keepLines/>
        <w:spacing w:line="594" w:lineRule="exact"/>
        <w:ind w:firstLine="640" w:firstLineChars="200"/>
        <w:jc w:val="left"/>
        <w:rPr>
          <w:rFonts w:ascii="仿宋" w:hAnsi="仿宋" w:eastAsia="仿宋" w:cs="仿宋"/>
          <w:color w:val="FF0000"/>
          <w:szCs w:val="32"/>
        </w:rPr>
      </w:pPr>
      <w:bookmarkStart w:id="13" w:name="_Toc21560"/>
      <w:bookmarkStart w:id="14" w:name="_Toc109810330"/>
      <w:r>
        <w:rPr>
          <w:rFonts w:hint="eastAsia" w:ascii="仿宋" w:hAnsi="仿宋" w:eastAsia="仿宋" w:cs="仿宋"/>
          <w:color w:val="000000" w:themeColor="text1"/>
          <w:szCs w:val="32"/>
          <w14:textFill>
            <w14:solidFill>
              <w14:schemeClr w14:val="tx1"/>
            </w14:solidFill>
          </w14:textFill>
        </w:rPr>
        <w:t>投标人应具有建筑装修装饰工程专业承包二级及以上资质或总承包三级及以上资质。</w:t>
      </w:r>
    </w:p>
    <w:p w14:paraId="07A4AB81">
      <w:pPr>
        <w:pStyle w:val="22"/>
        <w:spacing w:line="594" w:lineRule="exact"/>
        <w:ind w:firstLine="640" w:firstLineChars="200"/>
        <w:jc w:val="left"/>
        <w:rPr>
          <w:rFonts w:ascii="Times New Roman" w:hAnsi="Times New Roman" w:eastAsia="方正黑体_GBK"/>
          <w:bCs/>
          <w:color w:val="000000"/>
          <w:kern w:val="0"/>
          <w:szCs w:val="32"/>
        </w:rPr>
      </w:pPr>
      <w:r>
        <w:rPr>
          <w:rFonts w:ascii="Times New Roman" w:hAnsi="Times New Roman" w:eastAsia="方正黑体_GBK"/>
          <w:bCs/>
          <w:color w:val="000000"/>
          <w:kern w:val="0"/>
          <w:szCs w:val="32"/>
        </w:rPr>
        <w:t>四、投标、开标有关说明</w:t>
      </w:r>
      <w:bookmarkEnd w:id="13"/>
      <w:bookmarkEnd w:id="14"/>
    </w:p>
    <w:p w14:paraId="7E9C25C4">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（一）凡有意参加投标的投标人，请在重庆市中医骨科医院官网下载本项目招标文件，无论投标人领取或下载与否，均视为已知晓所有招标内容。</w:t>
      </w:r>
    </w:p>
    <w:p w14:paraId="6D0E4DF7">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（二）招标文件公告期限：2024年</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14:textFill>
            <w14:solidFill>
              <w14:schemeClr w14:val="tx1"/>
            </w14:solidFill>
          </w14:textFill>
        </w:rPr>
        <w:t>9</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14:textFill>
            <w14:solidFill>
              <w14:schemeClr w14:val="tx1"/>
            </w14:solidFill>
          </w14:textFill>
        </w:rPr>
        <w:t>8</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14:textFill>
            <w14:solidFill>
              <w14:schemeClr w14:val="tx1"/>
            </w14:solidFill>
          </w14:textFill>
        </w:rPr>
        <w:t>11</w:t>
      </w:r>
      <w:r>
        <w:rPr>
          <w:rFonts w:ascii="Times New Roman" w:hAnsi="Times New Roman" w:eastAsia="方正仿宋_GBK"/>
          <w:color w:val="000000" w:themeColor="text1"/>
          <w:sz w:val="32"/>
          <w:szCs w:val="32"/>
          <w14:textFill>
            <w14:solidFill>
              <w14:schemeClr w14:val="tx1"/>
            </w14:solidFill>
          </w14:textFill>
        </w:rPr>
        <w:t xml:space="preserve">日17:30 </w:t>
      </w:r>
    </w:p>
    <w:p w14:paraId="69810F2C">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（三）投标人必须现场查勘并签到，结合实地勘察情况进行报价。</w:t>
      </w:r>
    </w:p>
    <w:p w14:paraId="2A1672CE">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查勘现场时间和地点：</w:t>
      </w:r>
    </w:p>
    <w:p w14:paraId="6765C576">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时间：2024年7月9日下午16:00-17:00</w:t>
      </w:r>
    </w:p>
    <w:p w14:paraId="4857F56C">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地址：重庆市渝中区菜园路江屿朗廷168号D1栋。</w:t>
      </w:r>
    </w:p>
    <w:p w14:paraId="4F3E5C6D">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）供应商须满足以下</w:t>
      </w:r>
      <w:r>
        <w:rPr>
          <w:rFonts w:hint="eastAsia" w:ascii="Times New Roman" w:hAnsi="Times New Roman" w:eastAsia="方正仿宋_GBK"/>
          <w:sz w:val="32"/>
          <w:szCs w:val="32"/>
        </w:rPr>
        <w:t>两</w:t>
      </w:r>
      <w:r>
        <w:rPr>
          <w:rFonts w:ascii="Times New Roman" w:hAnsi="Times New Roman" w:eastAsia="方正仿宋_GBK"/>
          <w:sz w:val="32"/>
          <w:szCs w:val="32"/>
        </w:rPr>
        <w:t>种要件，其投标才被接受：</w:t>
      </w:r>
    </w:p>
    <w:p w14:paraId="1FF32373">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1、按时</w:t>
      </w:r>
      <w:r>
        <w:rPr>
          <w:rFonts w:hint="eastAsia" w:ascii="Times New Roman" w:hAnsi="Times New Roman" w:eastAsia="方正仿宋_GBK"/>
          <w:sz w:val="32"/>
          <w:szCs w:val="32"/>
        </w:rPr>
        <w:t>查勘并</w:t>
      </w:r>
      <w:r>
        <w:rPr>
          <w:rFonts w:ascii="Times New Roman" w:hAnsi="Times New Roman" w:eastAsia="方正仿宋_GBK"/>
          <w:sz w:val="32"/>
          <w:szCs w:val="32"/>
        </w:rPr>
        <w:t>签到；</w:t>
      </w:r>
    </w:p>
    <w:p w14:paraId="7F5E7EA0">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2、按时递交投标文件。</w:t>
      </w:r>
    </w:p>
    <w:p w14:paraId="127D898A">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）投标文件要求</w:t>
      </w:r>
    </w:p>
    <w:p w14:paraId="0527D119">
      <w:pPr>
        <w:pStyle w:val="56"/>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1、投标文件必须密封并在外包装上加盖公章</w:t>
      </w:r>
    </w:p>
    <w:p w14:paraId="406696BB">
      <w:pPr>
        <w:pStyle w:val="56"/>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2、投标文件构成</w:t>
      </w:r>
    </w:p>
    <w:p w14:paraId="2A31A986">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（1）开标一览表；</w:t>
      </w:r>
    </w:p>
    <w:p w14:paraId="797B692F">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（2）投标函</w:t>
      </w:r>
      <w:r>
        <w:rPr>
          <w:rFonts w:hint="eastAsia" w:ascii="Times New Roman" w:hAnsi="Times New Roman" w:eastAsia="方正仿宋_GBK"/>
          <w:sz w:val="32"/>
          <w:szCs w:val="32"/>
        </w:rPr>
        <w:t>；</w:t>
      </w:r>
    </w:p>
    <w:p w14:paraId="15920184">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（3）法定代表人身份证明书；</w:t>
      </w:r>
    </w:p>
    <w:p w14:paraId="58255B88">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（4）法定代表人授权委托书；</w:t>
      </w:r>
    </w:p>
    <w:p w14:paraId="3BDE32C9">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（5）基本资格条件承诺函；</w:t>
      </w:r>
    </w:p>
    <w:p w14:paraId="67F1168C">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（6）营业执照（复印件，盖鲜章）；</w:t>
      </w:r>
    </w:p>
    <w:p w14:paraId="7DB34878">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（7）服务方案</w:t>
      </w:r>
      <w:r>
        <w:rPr>
          <w:rFonts w:hint="eastAsia" w:ascii="Times New Roman" w:hAnsi="Times New Roman" w:eastAsia="方正仿宋_GBK"/>
          <w:sz w:val="32"/>
          <w:szCs w:val="32"/>
        </w:rPr>
        <w:t>及其他资料</w:t>
      </w:r>
    </w:p>
    <w:p w14:paraId="1E5B49C0">
      <w:pPr>
        <w:tabs>
          <w:tab w:val="left" w:pos="0"/>
        </w:tabs>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3、投标文件正本一份。</w:t>
      </w:r>
    </w:p>
    <w:p w14:paraId="3E1FBBA6">
      <w:pPr>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六</w:t>
      </w:r>
      <w:r>
        <w:rPr>
          <w:rFonts w:ascii="Times New Roman" w:hAnsi="Times New Roman" w:eastAsia="方正仿宋_GBK"/>
          <w:bCs/>
          <w:sz w:val="32"/>
          <w:szCs w:val="32"/>
        </w:rPr>
        <w:t>）投标地点：重庆市渝中区富华路19号A栋负一楼4</w:t>
      </w:r>
      <w:r>
        <w:rPr>
          <w:rFonts w:hint="eastAsia" w:ascii="Times New Roman" w:hAnsi="Times New Roman" w:eastAsia="方正仿宋_GBK"/>
          <w:bCs/>
          <w:sz w:val="32"/>
          <w:szCs w:val="32"/>
        </w:rPr>
        <w:t>8号</w:t>
      </w:r>
      <w:r>
        <w:rPr>
          <w:rFonts w:ascii="Times New Roman" w:hAnsi="Times New Roman" w:eastAsia="方正仿宋_GBK"/>
          <w:bCs/>
          <w:sz w:val="32"/>
          <w:szCs w:val="32"/>
        </w:rPr>
        <w:t xml:space="preserve"> （后勤保障科）</w:t>
      </w:r>
    </w:p>
    <w:p w14:paraId="57629A3F">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sz w:val="32"/>
          <w:szCs w:val="32"/>
        </w:rPr>
        <w:t>（</w:t>
      </w:r>
      <w:r>
        <w:rPr>
          <w:rFonts w:hint="eastAsia" w:ascii="Times New Roman" w:hAnsi="Times New Roman" w:eastAsia="方正仿宋_GBK"/>
          <w:sz w:val="32"/>
          <w:szCs w:val="32"/>
        </w:rPr>
        <w:t>七</w:t>
      </w:r>
      <w:r>
        <w:rPr>
          <w:rFonts w:ascii="Times New Roman" w:hAnsi="Times New Roman" w:eastAsia="方正仿宋_GBK"/>
          <w:color w:val="000000" w:themeColor="text1"/>
          <w:sz w:val="32"/>
          <w:szCs w:val="32"/>
          <w14:textFill>
            <w14:solidFill>
              <w14:schemeClr w14:val="tx1"/>
            </w14:solidFill>
          </w14:textFill>
        </w:rPr>
        <w:t>）投标截止时间：2024年</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14:textFill>
            <w14:solidFill>
              <w14:schemeClr w14:val="tx1"/>
            </w14:solidFill>
          </w14:textFill>
        </w:rPr>
        <w:t>11</w:t>
      </w:r>
      <w:r>
        <w:rPr>
          <w:rFonts w:ascii="Times New Roman" w:hAnsi="Times New Roman" w:eastAsia="方正仿宋_GBK"/>
          <w:color w:val="000000" w:themeColor="text1"/>
          <w:sz w:val="32"/>
          <w:szCs w:val="32"/>
          <w14:textFill>
            <w14:solidFill>
              <w14:schemeClr w14:val="tx1"/>
            </w14:solidFill>
          </w14:textFill>
        </w:rPr>
        <w:t>日北京时间17:30。</w:t>
      </w:r>
    </w:p>
    <w:p w14:paraId="5F8BD2BA">
      <w:pPr>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八</w:t>
      </w:r>
      <w:r>
        <w:rPr>
          <w:rFonts w:ascii="Times New Roman" w:hAnsi="Times New Roman" w:eastAsia="方正仿宋_GBK"/>
          <w:sz w:val="32"/>
          <w:szCs w:val="32"/>
        </w:rPr>
        <w:t>）投标截止后，我院将组织院内评标，并将中标结果公示在医院官网，对未中标人不另行告知。</w:t>
      </w:r>
    </w:p>
    <w:p w14:paraId="49462EF7">
      <w:pPr>
        <w:widowControl/>
        <w:spacing w:line="594" w:lineRule="exact"/>
        <w:ind w:firstLine="640" w:firstLineChars="200"/>
        <w:jc w:val="left"/>
        <w:rPr>
          <w:rFonts w:ascii="Times New Roman" w:hAnsi="Times New Roman" w:eastAsia="方正黑体_GBK"/>
          <w:bCs/>
          <w:color w:val="000000"/>
          <w:kern w:val="0"/>
          <w:sz w:val="32"/>
          <w:szCs w:val="32"/>
        </w:rPr>
      </w:pPr>
      <w:bookmarkStart w:id="15" w:name="_Toc516236271"/>
      <w:bookmarkStart w:id="16" w:name="_Toc1856"/>
      <w:bookmarkStart w:id="17" w:name="_Toc76649974"/>
      <w:bookmarkStart w:id="18" w:name="_Toc109810333"/>
      <w:bookmarkStart w:id="19" w:name="_Toc516236270"/>
      <w:bookmarkStart w:id="20" w:name="_Toc76649973"/>
      <w:bookmarkStart w:id="21" w:name="_Toc109810332"/>
      <w:bookmarkStart w:id="22" w:name="_Toc493506283"/>
      <w:r>
        <w:rPr>
          <w:rFonts w:ascii="Times New Roman" w:hAnsi="Times New Roman" w:eastAsia="方正黑体_GBK"/>
          <w:bCs/>
          <w:color w:val="000000"/>
          <w:kern w:val="0"/>
          <w:sz w:val="32"/>
          <w:szCs w:val="32"/>
        </w:rPr>
        <w:t>五、投标有关规定</w:t>
      </w:r>
      <w:bookmarkEnd w:id="15"/>
      <w:bookmarkEnd w:id="16"/>
      <w:bookmarkEnd w:id="17"/>
      <w:bookmarkEnd w:id="18"/>
    </w:p>
    <w:p w14:paraId="58F103F6">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（一）单位负责人为同一人或者存在直接控股、管理关系的不同投标人，不得参加同一招标项目。</w:t>
      </w:r>
    </w:p>
    <w:p w14:paraId="3D125A58">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（二）本项目若有补遗、澄清文件一律在重庆市中医骨科医院官网上发布，请各投标人注意下载；无论投标人下载与否，均视同</w:t>
      </w:r>
    </w:p>
    <w:p w14:paraId="4252066C">
      <w:pPr>
        <w:widowControl/>
        <w:spacing w:line="594" w:lineRule="exact"/>
        <w:jc w:val="left"/>
        <w:rPr>
          <w:rFonts w:ascii="Times New Roman" w:hAnsi="Times New Roman" w:eastAsia="方正仿宋_GBK"/>
          <w:sz w:val="32"/>
          <w:szCs w:val="32"/>
        </w:rPr>
      </w:pPr>
      <w:r>
        <w:rPr>
          <w:rFonts w:ascii="Times New Roman" w:hAnsi="Times New Roman" w:eastAsia="方正仿宋_GBK"/>
          <w:sz w:val="32"/>
          <w:szCs w:val="32"/>
        </w:rPr>
        <w:t>投标人已知晓本项目补遗、澄清文件的内容。</w:t>
      </w:r>
    </w:p>
    <w:p w14:paraId="662FF880">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（三）超过投标截止时间递交的投标文件，恕不接收。</w:t>
      </w:r>
    </w:p>
    <w:p w14:paraId="686503FA">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（四）投标费用：无论投标结果如何，投标人参与本项目投标的所有费用均应由投标人自行承担。</w:t>
      </w:r>
    </w:p>
    <w:p w14:paraId="74B8E417">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（五）本项目不接受联合体参与投标，否则按无效投标处理。</w:t>
      </w:r>
    </w:p>
    <w:p w14:paraId="2E54A129">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（六）本项目不接受合同分包，否则按无效投标处理。</w:t>
      </w:r>
    </w:p>
    <w:p w14:paraId="763AC8AC">
      <w:pPr>
        <w:widowControl/>
        <w:spacing w:line="594" w:lineRule="exact"/>
        <w:ind w:firstLine="640" w:firstLineChars="200"/>
        <w:jc w:val="left"/>
        <w:rPr>
          <w:rFonts w:ascii="Times New Roman" w:hAnsi="Times New Roman" w:eastAsia="方正黑体_GBK"/>
          <w:bCs/>
          <w:color w:val="000000"/>
          <w:kern w:val="0"/>
          <w:sz w:val="32"/>
          <w:szCs w:val="32"/>
        </w:rPr>
      </w:pPr>
      <w:bookmarkStart w:id="23" w:name="_Toc13310"/>
      <w:bookmarkStart w:id="24" w:name="_Toc109810334"/>
      <w:r>
        <w:rPr>
          <w:rFonts w:ascii="Times New Roman" w:hAnsi="Times New Roman" w:eastAsia="方正黑体_GBK"/>
          <w:bCs/>
          <w:color w:val="000000"/>
          <w:kern w:val="0"/>
          <w:sz w:val="32"/>
          <w:szCs w:val="32"/>
        </w:rPr>
        <w:t>七、联系方式</w:t>
      </w:r>
      <w:bookmarkEnd w:id="23"/>
      <w:bookmarkEnd w:id="24"/>
    </w:p>
    <w:p w14:paraId="4E127AB1">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（一）采购人：重庆市中医骨科医院</w:t>
      </w:r>
    </w:p>
    <w:p w14:paraId="0E87ECA8">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联系人：</w:t>
      </w:r>
      <w:r>
        <w:rPr>
          <w:rFonts w:hint="eastAsia" w:ascii="Times New Roman" w:hAnsi="Times New Roman" w:eastAsia="方正仿宋_GBK"/>
          <w:sz w:val="32"/>
          <w:szCs w:val="32"/>
        </w:rPr>
        <w:t>陈</w:t>
      </w:r>
      <w:r>
        <w:rPr>
          <w:rFonts w:ascii="Times New Roman" w:hAnsi="Times New Roman" w:eastAsia="方正仿宋_GBK"/>
          <w:sz w:val="32"/>
          <w:szCs w:val="32"/>
        </w:rPr>
        <w:t>老师</w:t>
      </w:r>
    </w:p>
    <w:p w14:paraId="3F1C98EC">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邮　编：400012</w:t>
      </w:r>
    </w:p>
    <w:p w14:paraId="74A6EFC9">
      <w:pPr>
        <w:snapToGrid w:val="0"/>
        <w:spacing w:line="594" w:lineRule="exact"/>
        <w:ind w:firstLine="640" w:firstLineChars="200"/>
        <w:jc w:val="left"/>
        <w:rPr>
          <w:rFonts w:ascii="Times New Roman" w:hAnsi="Times New Roman" w:eastAsia="方正仿宋_GBK"/>
          <w:b/>
          <w:sz w:val="32"/>
          <w:szCs w:val="32"/>
        </w:rPr>
      </w:pPr>
      <w:r>
        <w:rPr>
          <w:rFonts w:ascii="Times New Roman" w:hAnsi="Times New Roman" w:eastAsia="方正仿宋_GBK"/>
          <w:sz w:val="32"/>
          <w:szCs w:val="32"/>
        </w:rPr>
        <w:t>电  话：（023）63931178</w:t>
      </w:r>
    </w:p>
    <w:p w14:paraId="12507EC3">
      <w:pPr>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sz w:val="32"/>
          <w:szCs w:val="32"/>
        </w:rPr>
        <w:t>地  址：重庆市渝中区富华路19号</w:t>
      </w:r>
      <w:r>
        <w:rPr>
          <w:rFonts w:ascii="Times New Roman" w:hAnsi="Times New Roman" w:eastAsia="方正仿宋_GBK"/>
          <w:bCs/>
          <w:sz w:val="32"/>
          <w:szCs w:val="32"/>
        </w:rPr>
        <w:t>A栋负一楼4</w:t>
      </w:r>
      <w:r>
        <w:rPr>
          <w:rFonts w:hint="eastAsia" w:ascii="Times New Roman" w:hAnsi="Times New Roman" w:eastAsia="方正仿宋_GBK"/>
          <w:bCs/>
          <w:sz w:val="32"/>
          <w:szCs w:val="32"/>
        </w:rPr>
        <w:t>8号</w:t>
      </w:r>
      <w:r>
        <w:rPr>
          <w:rFonts w:ascii="Times New Roman" w:hAnsi="Times New Roman" w:eastAsia="方正仿宋_GBK"/>
          <w:bCs/>
          <w:sz w:val="32"/>
          <w:szCs w:val="32"/>
        </w:rPr>
        <w:t xml:space="preserve"> </w:t>
      </w:r>
    </w:p>
    <w:p w14:paraId="0BD8F294">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（二）质疑联系部门：重庆市中医骨科医院</w:t>
      </w:r>
    </w:p>
    <w:p w14:paraId="18F04895">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联系人：刘老师</w:t>
      </w:r>
    </w:p>
    <w:p w14:paraId="34D4FB0A">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邮　编：400012</w:t>
      </w:r>
    </w:p>
    <w:p w14:paraId="60C79970">
      <w:pPr>
        <w:snapToGrid w:val="0"/>
        <w:spacing w:line="594" w:lineRule="exact"/>
        <w:ind w:firstLine="640" w:firstLineChars="200"/>
        <w:jc w:val="left"/>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电  话：</w:t>
      </w:r>
      <w:r>
        <w:rPr>
          <w:rFonts w:ascii="Times New Roman" w:hAnsi="Times New Roman" w:eastAsia="方正仿宋_GBK"/>
          <w:sz w:val="32"/>
          <w:szCs w:val="32"/>
        </w:rPr>
        <w:t>（023）639311</w:t>
      </w:r>
      <w:bookmarkEnd w:id="19"/>
      <w:bookmarkEnd w:id="20"/>
      <w:bookmarkEnd w:id="21"/>
      <w:bookmarkEnd w:id="22"/>
      <w:r>
        <w:rPr>
          <w:rFonts w:hint="eastAsia" w:ascii="Times New Roman" w:hAnsi="Times New Roman" w:eastAsia="方正仿宋_GBK"/>
          <w:sz w:val="32"/>
          <w:szCs w:val="32"/>
          <w:lang w:val="en-US" w:eastAsia="zh-CN"/>
        </w:rPr>
        <w:t>78</w:t>
      </w:r>
      <w:bookmarkStart w:id="41" w:name="_GoBack"/>
      <w:bookmarkEnd w:id="41"/>
      <w:r>
        <w:rPr>
          <w:rFonts w:ascii="Times New Roman" w:hAnsi="Times New Roman" w:eastAsia="方正仿宋_GBK"/>
          <w:b/>
          <w:color w:val="000000" w:themeColor="text1"/>
          <w:sz w:val="32"/>
          <w:szCs w:val="32"/>
          <w14:textFill>
            <w14:solidFill>
              <w14:schemeClr w14:val="tx1"/>
            </w14:solidFill>
          </w14:textFill>
        </w:rPr>
        <w:t xml:space="preserve"> </w:t>
      </w:r>
    </w:p>
    <w:p w14:paraId="4589D01F">
      <w:pPr>
        <w:spacing w:line="560" w:lineRule="exact"/>
        <w:jc w:val="center"/>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重庆市中医骨科医院</w:t>
      </w:r>
    </w:p>
    <w:p w14:paraId="1D69B7F4">
      <w:pPr>
        <w:spacing w:line="560" w:lineRule="exact"/>
        <w:jc w:val="center"/>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学生宿舍清水房装修及漏水房屋整改工程</w:t>
      </w:r>
    </w:p>
    <w:tbl>
      <w:tblPr>
        <w:tblStyle w:val="58"/>
        <w:tblpPr w:leftFromText="180" w:rightFromText="180" w:vertAnchor="page" w:horzAnchor="margin" w:tblpXSpec="center" w:tblpY="2447"/>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992"/>
        <w:gridCol w:w="1660"/>
        <w:gridCol w:w="3585"/>
      </w:tblGrid>
      <w:tr w14:paraId="4F6C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4B1BA8BC">
            <w:pPr>
              <w:jc w:val="center"/>
              <w:rPr>
                <w:rFonts w:ascii="方正黑体_GBK" w:hAnsi="宋体" w:eastAsia="方正黑体_GBK" w:cs="宋体"/>
                <w:sz w:val="28"/>
                <w:szCs w:val="28"/>
              </w:rPr>
            </w:pPr>
            <w:r>
              <w:rPr>
                <w:rFonts w:hint="eastAsia" w:ascii="方正黑体_GBK" w:hAnsi="宋体" w:eastAsia="方正黑体_GBK" w:cs="宋体"/>
                <w:sz w:val="28"/>
                <w:szCs w:val="28"/>
              </w:rPr>
              <w:t>1、单套清水房装修明细表</w:t>
            </w:r>
          </w:p>
        </w:tc>
      </w:tr>
      <w:tr w14:paraId="265B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722F4266">
            <w:pPr>
              <w:jc w:val="left"/>
              <w:rPr>
                <w:rFonts w:ascii="方正黑体_GBK" w:hAnsi="宋体" w:eastAsia="方正黑体_GBK" w:cs="宋体"/>
                <w:sz w:val="24"/>
                <w:szCs w:val="24"/>
              </w:rPr>
            </w:pPr>
            <w:r>
              <w:rPr>
                <w:rFonts w:hint="eastAsia" w:ascii="方正黑体_GBK" w:hAnsi="宋体" w:eastAsia="方正黑体_GBK" w:cs="宋体"/>
                <w:sz w:val="24"/>
                <w:szCs w:val="24"/>
              </w:rPr>
              <w:t>一、地面工程</w:t>
            </w:r>
          </w:p>
        </w:tc>
      </w:tr>
      <w:tr w14:paraId="22A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AE654">
            <w:pPr>
              <w:jc w:val="center"/>
              <w:rPr>
                <w:rFonts w:ascii="方正黑体_GBK" w:hAnsi="宋体" w:eastAsia="方正黑体_GBK" w:cs="宋体"/>
                <w:sz w:val="24"/>
                <w:szCs w:val="24"/>
              </w:rPr>
            </w:pPr>
            <w:r>
              <w:rPr>
                <w:rFonts w:hint="eastAsia" w:ascii="方正黑体_GBK" w:hAnsi="宋体" w:eastAsia="方正黑体_GBK" w:cs="宋体"/>
                <w:sz w:val="24"/>
                <w:szCs w:val="24"/>
              </w:rPr>
              <w:t>序 号</w:t>
            </w:r>
          </w:p>
        </w:tc>
        <w:tc>
          <w:tcPr>
            <w:tcW w:w="2977" w:type="dxa"/>
            <w:vAlign w:val="center"/>
          </w:tcPr>
          <w:p w14:paraId="5E436C03">
            <w:pPr>
              <w:jc w:val="center"/>
              <w:rPr>
                <w:rFonts w:ascii="方正黑体_GBK" w:hAnsi="宋体" w:eastAsia="方正黑体_GBK" w:cs="宋体"/>
                <w:sz w:val="24"/>
                <w:szCs w:val="24"/>
              </w:rPr>
            </w:pPr>
            <w:r>
              <w:rPr>
                <w:rFonts w:hint="eastAsia" w:ascii="方正黑体_GBK" w:hAnsi="宋体" w:eastAsia="方正黑体_GBK" w:cs="宋体"/>
                <w:sz w:val="24"/>
                <w:szCs w:val="24"/>
              </w:rPr>
              <w:t>分布分项</w:t>
            </w:r>
          </w:p>
        </w:tc>
        <w:tc>
          <w:tcPr>
            <w:tcW w:w="992" w:type="dxa"/>
            <w:vAlign w:val="center"/>
          </w:tcPr>
          <w:p w14:paraId="21F0E197">
            <w:pPr>
              <w:jc w:val="center"/>
              <w:rPr>
                <w:rFonts w:ascii="方正黑体_GBK" w:hAnsi="宋体" w:eastAsia="方正黑体_GBK" w:cs="宋体"/>
                <w:sz w:val="24"/>
                <w:szCs w:val="24"/>
              </w:rPr>
            </w:pPr>
            <w:r>
              <w:rPr>
                <w:rFonts w:hint="eastAsia" w:ascii="方正黑体_GBK" w:hAnsi="宋体" w:eastAsia="方正黑体_GBK" w:cs="宋体"/>
                <w:sz w:val="24"/>
                <w:szCs w:val="24"/>
              </w:rPr>
              <w:t>单位</w:t>
            </w:r>
          </w:p>
        </w:tc>
        <w:tc>
          <w:tcPr>
            <w:tcW w:w="1660" w:type="dxa"/>
            <w:vAlign w:val="center"/>
          </w:tcPr>
          <w:p w14:paraId="20F89BE7">
            <w:pPr>
              <w:jc w:val="center"/>
              <w:rPr>
                <w:rFonts w:ascii="方正黑体_GBK" w:hAnsi="宋体" w:eastAsia="方正黑体_GBK" w:cs="宋体"/>
                <w:sz w:val="24"/>
                <w:szCs w:val="24"/>
              </w:rPr>
            </w:pPr>
            <w:r>
              <w:rPr>
                <w:rFonts w:hint="eastAsia" w:ascii="方正黑体_GBK" w:hAnsi="宋体" w:eastAsia="方正黑体_GBK" w:cs="宋体"/>
                <w:sz w:val="24"/>
                <w:szCs w:val="24"/>
              </w:rPr>
              <w:t>大概面积/间</w:t>
            </w:r>
          </w:p>
        </w:tc>
        <w:tc>
          <w:tcPr>
            <w:tcW w:w="3585" w:type="dxa"/>
            <w:vAlign w:val="center"/>
          </w:tcPr>
          <w:p w14:paraId="7F95D0F1">
            <w:pPr>
              <w:jc w:val="center"/>
              <w:rPr>
                <w:rFonts w:ascii="方正黑体_GBK" w:hAnsi="宋体" w:eastAsia="方正黑体_GBK" w:cs="宋体"/>
                <w:sz w:val="24"/>
                <w:szCs w:val="24"/>
              </w:rPr>
            </w:pPr>
            <w:r>
              <w:rPr>
                <w:rFonts w:hint="eastAsia" w:ascii="方正黑体_GBK" w:hAnsi="宋体" w:eastAsia="方正黑体_GBK" w:cs="宋体"/>
                <w:sz w:val="24"/>
                <w:szCs w:val="24"/>
              </w:rPr>
              <w:t>备 注</w:t>
            </w:r>
          </w:p>
        </w:tc>
      </w:tr>
      <w:tr w14:paraId="6E3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B4D4AA">
            <w:pPr>
              <w:jc w:val="center"/>
              <w:rPr>
                <w:rFonts w:ascii="方正仿宋_GBK" w:eastAsia="方正仿宋_GBK"/>
              </w:rPr>
            </w:pPr>
            <w:r>
              <w:rPr>
                <w:rFonts w:hint="eastAsia" w:ascii="方正仿宋_GBK" w:eastAsia="方正仿宋_GBK"/>
              </w:rPr>
              <w:t>1</w:t>
            </w:r>
          </w:p>
        </w:tc>
        <w:tc>
          <w:tcPr>
            <w:tcW w:w="2977" w:type="dxa"/>
            <w:vAlign w:val="center"/>
          </w:tcPr>
          <w:p w14:paraId="2D92C769">
            <w:pPr>
              <w:jc w:val="left"/>
              <w:rPr>
                <w:rFonts w:ascii="方正仿宋_GBK" w:hAnsi="宋体" w:eastAsia="方正仿宋_GBK" w:cs="宋体"/>
              </w:rPr>
            </w:pPr>
            <w:r>
              <w:rPr>
                <w:rFonts w:hint="eastAsia" w:ascii="方正仿宋_GBK" w:eastAsia="方正仿宋_GBK"/>
              </w:rPr>
              <w:t>制作卫生间沉箱回填陶粒砼，水泥细石砼找平层厚≥40cm</w:t>
            </w:r>
          </w:p>
        </w:tc>
        <w:tc>
          <w:tcPr>
            <w:tcW w:w="992" w:type="dxa"/>
            <w:vAlign w:val="center"/>
          </w:tcPr>
          <w:p w14:paraId="57658117">
            <w:pPr>
              <w:jc w:val="center"/>
              <w:rPr>
                <w:rFonts w:ascii="方正仿宋_GBK" w:hAnsi="宋体" w:eastAsia="方正仿宋_GBK" w:cs="宋体"/>
              </w:rPr>
            </w:pPr>
            <w:r>
              <w:rPr>
                <w:rFonts w:hint="eastAsia" w:ascii="方正仿宋_GBK" w:eastAsia="方正仿宋_GBK"/>
              </w:rPr>
              <w:t>m</w:t>
            </w:r>
            <w:r>
              <w:rPr>
                <w:rFonts w:hint="eastAsia" w:ascii="宋体" w:hAnsi="宋体" w:cs="宋体"/>
              </w:rPr>
              <w:t>³</w:t>
            </w:r>
          </w:p>
        </w:tc>
        <w:tc>
          <w:tcPr>
            <w:tcW w:w="1660" w:type="dxa"/>
            <w:vAlign w:val="center"/>
          </w:tcPr>
          <w:p w14:paraId="2654601E">
            <w:pPr>
              <w:jc w:val="center"/>
              <w:rPr>
                <w:rFonts w:ascii="方正仿宋_GBK" w:hAnsi="宋体" w:eastAsia="方正仿宋_GBK" w:cs="宋体"/>
              </w:rPr>
            </w:pPr>
            <w:r>
              <w:rPr>
                <w:rFonts w:hint="eastAsia" w:ascii="方正仿宋_GBK" w:eastAsia="方正仿宋_GBK"/>
              </w:rPr>
              <w:t>1.2</w:t>
            </w:r>
          </w:p>
        </w:tc>
        <w:tc>
          <w:tcPr>
            <w:tcW w:w="3585" w:type="dxa"/>
            <w:vAlign w:val="center"/>
          </w:tcPr>
          <w:p w14:paraId="4A1618A4">
            <w:pPr>
              <w:jc w:val="center"/>
              <w:rPr>
                <w:rFonts w:ascii="方正仿宋_GBK" w:eastAsia="方正仿宋_GBK"/>
              </w:rPr>
            </w:pPr>
            <w:r>
              <w:rPr>
                <w:rFonts w:hint="eastAsia" w:ascii="方正仿宋_GBK" w:eastAsia="方正仿宋_GBK"/>
              </w:rPr>
              <w:t>水泥、河沙、石粉、轻质陶粒填充料，人工拌制陶粒混凝土回填沉箱及浇筑细石砼面层，铁板压光。</w:t>
            </w:r>
          </w:p>
        </w:tc>
      </w:tr>
      <w:tr w14:paraId="6192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7" w:type="dxa"/>
            <w:vAlign w:val="center"/>
          </w:tcPr>
          <w:p w14:paraId="38658DA7">
            <w:pPr>
              <w:jc w:val="center"/>
              <w:rPr>
                <w:rFonts w:ascii="方正仿宋_GBK" w:eastAsia="方正仿宋_GBK"/>
              </w:rPr>
            </w:pPr>
            <w:r>
              <w:rPr>
                <w:rFonts w:hint="eastAsia" w:ascii="方正仿宋_GBK" w:eastAsia="方正仿宋_GBK"/>
              </w:rPr>
              <w:t>2</w:t>
            </w:r>
          </w:p>
        </w:tc>
        <w:tc>
          <w:tcPr>
            <w:tcW w:w="2977" w:type="dxa"/>
            <w:vAlign w:val="center"/>
          </w:tcPr>
          <w:p w14:paraId="6BD22325">
            <w:pPr>
              <w:jc w:val="left"/>
              <w:rPr>
                <w:rFonts w:ascii="方正仿宋_GBK" w:hAnsi="宋体" w:eastAsia="方正仿宋_GBK" w:cs="宋体"/>
              </w:rPr>
            </w:pPr>
            <w:r>
              <w:rPr>
                <w:rFonts w:hint="eastAsia" w:ascii="方正仿宋_GBK" w:eastAsia="方正仿宋_GBK"/>
              </w:rPr>
              <w:t>卫生间、厨房及阳台地面辊涂防水</w:t>
            </w:r>
          </w:p>
        </w:tc>
        <w:tc>
          <w:tcPr>
            <w:tcW w:w="992" w:type="dxa"/>
            <w:vAlign w:val="center"/>
          </w:tcPr>
          <w:p w14:paraId="29CCAA55">
            <w:pPr>
              <w:jc w:val="center"/>
              <w:rPr>
                <w:rFonts w:ascii="方正仿宋_GBK" w:hAnsi="宋体" w:eastAsia="方正仿宋_GBK" w:cs="宋体"/>
              </w:rPr>
            </w:pPr>
            <w:r>
              <w:rPr>
                <w:rFonts w:hint="eastAsia" w:ascii="方正仿宋_GBK" w:eastAsia="方正仿宋_GBK"/>
              </w:rPr>
              <w:t>㎡</w:t>
            </w:r>
          </w:p>
        </w:tc>
        <w:tc>
          <w:tcPr>
            <w:tcW w:w="1660" w:type="dxa"/>
            <w:vAlign w:val="center"/>
          </w:tcPr>
          <w:p w14:paraId="40477E35">
            <w:pPr>
              <w:jc w:val="center"/>
              <w:rPr>
                <w:rFonts w:ascii="方正仿宋_GBK" w:hAnsi="宋体" w:eastAsia="方正仿宋_GBK" w:cs="宋体"/>
              </w:rPr>
            </w:pPr>
            <w:r>
              <w:rPr>
                <w:rFonts w:hint="eastAsia" w:ascii="方正仿宋_GBK" w:eastAsia="方正仿宋_GBK"/>
              </w:rPr>
              <w:t>16.65</w:t>
            </w:r>
          </w:p>
        </w:tc>
        <w:tc>
          <w:tcPr>
            <w:tcW w:w="3585" w:type="dxa"/>
            <w:vAlign w:val="center"/>
          </w:tcPr>
          <w:p w14:paraId="62B72355">
            <w:pPr>
              <w:jc w:val="center"/>
              <w:rPr>
                <w:rFonts w:ascii="方正仿宋_GBK" w:eastAsia="方正仿宋_GBK"/>
              </w:rPr>
            </w:pPr>
            <w:r>
              <w:rPr>
                <w:rFonts w:hint="eastAsia" w:ascii="方正仿宋_GBK" w:eastAsia="方正仿宋_GBK"/>
              </w:rPr>
              <w:t>卫生间、厨房及阳台地面清洁除污渍，表面辊涂“德高”或“金泰”水泥基防水层二/三道，卫生间须作≥48小时灌水试验，合格后进入下道工序。</w:t>
            </w:r>
          </w:p>
        </w:tc>
      </w:tr>
      <w:tr w14:paraId="4AD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463BCEFA">
            <w:pPr>
              <w:jc w:val="center"/>
              <w:rPr>
                <w:rFonts w:ascii="方正仿宋_GBK" w:eastAsia="方正仿宋_GBK"/>
              </w:rPr>
            </w:pPr>
            <w:r>
              <w:rPr>
                <w:rFonts w:hint="eastAsia" w:ascii="方正仿宋_GBK" w:eastAsia="方正仿宋_GBK"/>
              </w:rPr>
              <w:t>3</w:t>
            </w:r>
          </w:p>
        </w:tc>
        <w:tc>
          <w:tcPr>
            <w:tcW w:w="2977" w:type="dxa"/>
            <w:vAlign w:val="center"/>
          </w:tcPr>
          <w:p w14:paraId="5920E2CD">
            <w:pPr>
              <w:jc w:val="left"/>
              <w:rPr>
                <w:rFonts w:ascii="方正仿宋_GBK" w:hAnsi="宋体" w:eastAsia="方正仿宋_GBK" w:cs="宋体"/>
              </w:rPr>
            </w:pPr>
            <w:r>
              <w:rPr>
                <w:rFonts w:hint="eastAsia" w:ascii="方正仿宋_GBK" w:eastAsia="方正仿宋_GBK"/>
              </w:rPr>
              <w:t>卫生间、厨房及阳台地砖铺设≥300*300cm</w:t>
            </w:r>
          </w:p>
        </w:tc>
        <w:tc>
          <w:tcPr>
            <w:tcW w:w="992" w:type="dxa"/>
            <w:vAlign w:val="center"/>
          </w:tcPr>
          <w:p w14:paraId="2F74B7FB">
            <w:pPr>
              <w:jc w:val="center"/>
              <w:rPr>
                <w:rFonts w:ascii="方正仿宋_GBK" w:hAnsi="宋体" w:eastAsia="方正仿宋_GBK" w:cs="宋体"/>
              </w:rPr>
            </w:pPr>
            <w:r>
              <w:rPr>
                <w:rFonts w:hint="eastAsia" w:ascii="方正仿宋_GBK" w:eastAsia="方正仿宋_GBK"/>
              </w:rPr>
              <w:t>㎡</w:t>
            </w:r>
          </w:p>
        </w:tc>
        <w:tc>
          <w:tcPr>
            <w:tcW w:w="1660" w:type="dxa"/>
            <w:vAlign w:val="center"/>
          </w:tcPr>
          <w:p w14:paraId="0E8E25FB">
            <w:pPr>
              <w:jc w:val="center"/>
              <w:rPr>
                <w:rFonts w:ascii="方正仿宋_GBK" w:hAnsi="宋体" w:eastAsia="方正仿宋_GBK" w:cs="宋体"/>
              </w:rPr>
            </w:pPr>
            <w:r>
              <w:rPr>
                <w:rFonts w:hint="eastAsia" w:ascii="方正仿宋_GBK" w:eastAsia="方正仿宋_GBK"/>
              </w:rPr>
              <w:t>16.65</w:t>
            </w:r>
          </w:p>
        </w:tc>
        <w:tc>
          <w:tcPr>
            <w:tcW w:w="3585" w:type="dxa"/>
            <w:vAlign w:val="center"/>
          </w:tcPr>
          <w:p w14:paraId="493AA86A">
            <w:pPr>
              <w:jc w:val="center"/>
              <w:rPr>
                <w:rFonts w:ascii="方正仿宋_GBK" w:eastAsia="方正仿宋_GBK"/>
              </w:rPr>
            </w:pPr>
            <w:r>
              <w:rPr>
                <w:rFonts w:hint="eastAsia" w:ascii="方正仿宋_GBK" w:eastAsia="方正仿宋_GBK"/>
              </w:rPr>
              <w:t>水泥、河沙、石粉，人工现场排版切割非标板；黑金沙地砖门槛石，灰色勾缝剂填缝；采用干贴工艺，≤800*800cm不需背胶。</w:t>
            </w:r>
          </w:p>
        </w:tc>
      </w:tr>
      <w:tr w14:paraId="5AED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2EF6DB01">
            <w:pPr>
              <w:jc w:val="center"/>
              <w:rPr>
                <w:rFonts w:ascii="方正仿宋_GBK" w:eastAsia="方正仿宋_GBK"/>
              </w:rPr>
            </w:pPr>
            <w:r>
              <w:rPr>
                <w:rFonts w:hint="eastAsia" w:ascii="方正仿宋_GBK" w:eastAsia="方正仿宋_GBK"/>
              </w:rPr>
              <w:t>4</w:t>
            </w:r>
          </w:p>
        </w:tc>
        <w:tc>
          <w:tcPr>
            <w:tcW w:w="2977" w:type="dxa"/>
            <w:vAlign w:val="center"/>
          </w:tcPr>
          <w:p w14:paraId="0AD9B301">
            <w:pPr>
              <w:jc w:val="left"/>
              <w:rPr>
                <w:rFonts w:ascii="方正仿宋_GBK" w:hAnsi="宋体" w:eastAsia="方正仿宋_GBK" w:cs="宋体"/>
              </w:rPr>
            </w:pPr>
            <w:r>
              <w:rPr>
                <w:rFonts w:hint="eastAsia" w:ascii="方正仿宋_GBK" w:eastAsia="方正仿宋_GBK"/>
              </w:rPr>
              <w:t>客厅防滑地砖铺贴≥600*600cm</w:t>
            </w:r>
          </w:p>
        </w:tc>
        <w:tc>
          <w:tcPr>
            <w:tcW w:w="992" w:type="dxa"/>
            <w:vAlign w:val="center"/>
          </w:tcPr>
          <w:p w14:paraId="57C2B788">
            <w:pPr>
              <w:jc w:val="center"/>
              <w:rPr>
                <w:rFonts w:ascii="方正仿宋_GBK" w:hAnsi="宋体" w:eastAsia="方正仿宋_GBK" w:cs="宋体"/>
              </w:rPr>
            </w:pPr>
            <w:r>
              <w:rPr>
                <w:rFonts w:hint="eastAsia" w:ascii="方正仿宋_GBK" w:eastAsia="方正仿宋_GBK"/>
              </w:rPr>
              <w:t>㎡</w:t>
            </w:r>
          </w:p>
        </w:tc>
        <w:tc>
          <w:tcPr>
            <w:tcW w:w="1660" w:type="dxa"/>
            <w:vAlign w:val="center"/>
          </w:tcPr>
          <w:p w14:paraId="2F3E4734">
            <w:pPr>
              <w:jc w:val="center"/>
              <w:rPr>
                <w:rFonts w:ascii="方正仿宋_GBK" w:hAnsi="宋体" w:eastAsia="方正仿宋_GBK" w:cs="宋体"/>
              </w:rPr>
            </w:pPr>
            <w:r>
              <w:rPr>
                <w:rFonts w:hint="eastAsia" w:ascii="方正仿宋_GBK" w:eastAsia="方正仿宋_GBK"/>
              </w:rPr>
              <w:t>19.20</w:t>
            </w:r>
          </w:p>
        </w:tc>
        <w:tc>
          <w:tcPr>
            <w:tcW w:w="3585" w:type="dxa"/>
            <w:vAlign w:val="center"/>
          </w:tcPr>
          <w:p w14:paraId="544C923B">
            <w:pPr>
              <w:jc w:val="center"/>
              <w:rPr>
                <w:rFonts w:ascii="方正仿宋_GBK" w:eastAsia="方正仿宋_GBK"/>
              </w:rPr>
            </w:pPr>
            <w:r>
              <w:rPr>
                <w:rFonts w:hint="eastAsia" w:ascii="方正仿宋_GBK" w:eastAsia="方正仿宋_GBK"/>
              </w:rPr>
              <w:t>水泥、河沙、石粉，人工现场排版切割非标板；黑金沙地砖门槛石，灰色勾缝剂填缝；采用干贴工艺，≤800*800cm不需背胶。</w:t>
            </w:r>
          </w:p>
        </w:tc>
      </w:tr>
      <w:tr w14:paraId="50AC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31" w:type="dxa"/>
            <w:gridSpan w:val="5"/>
            <w:vAlign w:val="center"/>
          </w:tcPr>
          <w:p w14:paraId="179805AC">
            <w:pPr>
              <w:jc w:val="left"/>
              <w:rPr>
                <w:rFonts w:ascii="宋体" w:hAnsi="宋体" w:cs="宋体"/>
              </w:rPr>
            </w:pPr>
            <w:r>
              <w:rPr>
                <w:rFonts w:hint="eastAsia" w:ascii="方正黑体_GBK" w:hAnsi="宋体" w:eastAsia="方正黑体_GBK" w:cs="宋体"/>
                <w:sz w:val="24"/>
                <w:szCs w:val="24"/>
              </w:rPr>
              <w:t>二、墙面工程</w:t>
            </w:r>
          </w:p>
        </w:tc>
      </w:tr>
      <w:tr w14:paraId="29D4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32341652">
            <w:pPr>
              <w:jc w:val="center"/>
              <w:rPr>
                <w:rFonts w:ascii="方正仿宋_GBK" w:eastAsia="方正仿宋_GBK"/>
              </w:rPr>
            </w:pPr>
            <w:r>
              <w:rPr>
                <w:rFonts w:hint="eastAsia" w:ascii="方正仿宋_GBK" w:eastAsia="方正仿宋_GBK"/>
              </w:rPr>
              <w:t>1</w:t>
            </w:r>
          </w:p>
        </w:tc>
        <w:tc>
          <w:tcPr>
            <w:tcW w:w="2977" w:type="dxa"/>
            <w:vAlign w:val="center"/>
          </w:tcPr>
          <w:p w14:paraId="4A463510">
            <w:pPr>
              <w:rPr>
                <w:rFonts w:ascii="方正仿宋_GBK" w:eastAsia="方正仿宋_GBK"/>
              </w:rPr>
            </w:pPr>
            <w:r>
              <w:rPr>
                <w:rFonts w:hint="eastAsia" w:ascii="方正仿宋_GBK" w:eastAsia="方正仿宋_GBK"/>
              </w:rPr>
              <w:t>厨房、卫生间墙砖横向粘贴≥300*600cm</w:t>
            </w:r>
          </w:p>
        </w:tc>
        <w:tc>
          <w:tcPr>
            <w:tcW w:w="992" w:type="dxa"/>
            <w:vAlign w:val="center"/>
          </w:tcPr>
          <w:p w14:paraId="60644B87">
            <w:pPr>
              <w:jc w:val="center"/>
              <w:rPr>
                <w:rFonts w:ascii="方正仿宋_GBK" w:eastAsia="方正仿宋_GBK"/>
              </w:rPr>
            </w:pPr>
            <w:r>
              <w:rPr>
                <w:rFonts w:hint="eastAsia" w:ascii="方正仿宋_GBK" w:eastAsia="方正仿宋_GBK"/>
              </w:rPr>
              <w:t>㎡</w:t>
            </w:r>
          </w:p>
        </w:tc>
        <w:tc>
          <w:tcPr>
            <w:tcW w:w="1660" w:type="dxa"/>
            <w:vAlign w:val="center"/>
          </w:tcPr>
          <w:p w14:paraId="12F54FFE">
            <w:pPr>
              <w:jc w:val="center"/>
              <w:rPr>
                <w:rFonts w:ascii="方正仿宋_GBK" w:eastAsia="方正仿宋_GBK"/>
              </w:rPr>
            </w:pPr>
            <w:r>
              <w:rPr>
                <w:rFonts w:hint="eastAsia" w:ascii="方正仿宋_GBK" w:eastAsia="方正仿宋_GBK"/>
              </w:rPr>
              <w:t>34.00</w:t>
            </w:r>
          </w:p>
        </w:tc>
        <w:tc>
          <w:tcPr>
            <w:tcW w:w="3585" w:type="dxa"/>
            <w:vAlign w:val="center"/>
          </w:tcPr>
          <w:p w14:paraId="6D182FCB">
            <w:pPr>
              <w:rPr>
                <w:rFonts w:ascii="方正仿宋_GBK" w:eastAsia="方正仿宋_GBK"/>
              </w:rPr>
            </w:pPr>
            <w:r>
              <w:rPr>
                <w:rFonts w:hint="eastAsia" w:ascii="方正仿宋_GBK" w:eastAsia="方正仿宋_GBK"/>
              </w:rPr>
              <w:t>现场排版切割非标板；至少采用1:2水泥砂浆湿贴工艺；卫生间铺贴高度≥2.25m,厨房铺贴高度≥2.4m；或瓷砖胶、背胶铺贴。</w:t>
            </w:r>
          </w:p>
        </w:tc>
      </w:tr>
      <w:tr w14:paraId="4B07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14:paraId="3A32928D">
            <w:pPr>
              <w:jc w:val="center"/>
              <w:rPr>
                <w:rFonts w:ascii="方正仿宋_GBK" w:eastAsia="方正仿宋_GBK"/>
              </w:rPr>
            </w:pPr>
            <w:r>
              <w:rPr>
                <w:rFonts w:hint="eastAsia" w:ascii="方正仿宋_GBK" w:eastAsia="方正仿宋_GBK"/>
              </w:rPr>
              <w:t>2</w:t>
            </w:r>
          </w:p>
        </w:tc>
        <w:tc>
          <w:tcPr>
            <w:tcW w:w="2977" w:type="dxa"/>
            <w:vAlign w:val="center"/>
          </w:tcPr>
          <w:p w14:paraId="25CBECD8">
            <w:pPr>
              <w:rPr>
                <w:rFonts w:ascii="方正仿宋_GBK" w:eastAsia="方正仿宋_GBK"/>
              </w:rPr>
            </w:pPr>
            <w:r>
              <w:rPr>
                <w:rFonts w:hint="eastAsia" w:ascii="方正仿宋_GBK" w:eastAsia="方正仿宋_GBK"/>
              </w:rPr>
              <w:t>厨房、卫生间墙面基层水泥基涂膜防水</w:t>
            </w:r>
          </w:p>
        </w:tc>
        <w:tc>
          <w:tcPr>
            <w:tcW w:w="992" w:type="dxa"/>
            <w:vAlign w:val="center"/>
          </w:tcPr>
          <w:p w14:paraId="0852F08A">
            <w:pPr>
              <w:jc w:val="center"/>
              <w:rPr>
                <w:rFonts w:ascii="方正仿宋_GBK" w:eastAsia="方正仿宋_GBK"/>
              </w:rPr>
            </w:pPr>
            <w:r>
              <w:rPr>
                <w:rFonts w:hint="eastAsia" w:ascii="方正仿宋_GBK" w:eastAsia="方正仿宋_GBK"/>
              </w:rPr>
              <w:t>㎡</w:t>
            </w:r>
          </w:p>
        </w:tc>
        <w:tc>
          <w:tcPr>
            <w:tcW w:w="1660" w:type="dxa"/>
            <w:vAlign w:val="center"/>
          </w:tcPr>
          <w:p w14:paraId="3A416366">
            <w:pPr>
              <w:jc w:val="center"/>
              <w:rPr>
                <w:rFonts w:ascii="方正仿宋_GBK" w:eastAsia="方正仿宋_GBK"/>
              </w:rPr>
            </w:pPr>
            <w:r>
              <w:rPr>
                <w:rFonts w:hint="eastAsia" w:ascii="方正仿宋_GBK" w:eastAsia="方正仿宋_GBK"/>
              </w:rPr>
              <w:t>35.00</w:t>
            </w:r>
          </w:p>
        </w:tc>
        <w:tc>
          <w:tcPr>
            <w:tcW w:w="3585" w:type="dxa"/>
            <w:vAlign w:val="center"/>
          </w:tcPr>
          <w:p w14:paraId="4E39DDC4">
            <w:pPr>
              <w:rPr>
                <w:rFonts w:ascii="方正仿宋_GBK" w:eastAsia="方正仿宋_GBK"/>
              </w:rPr>
            </w:pPr>
            <w:r>
              <w:rPr>
                <w:rFonts w:hint="eastAsia" w:ascii="方正仿宋_GBK" w:eastAsia="方正仿宋_GBK"/>
              </w:rPr>
              <w:t>厨房、卫生间墙面清洁除污渍，表面辊涂“德高”或“金泰”水泥基防水层≥2道。</w:t>
            </w:r>
          </w:p>
        </w:tc>
      </w:tr>
      <w:tr w14:paraId="0156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56E96000">
            <w:pPr>
              <w:jc w:val="center"/>
              <w:rPr>
                <w:rFonts w:ascii="方正仿宋_GBK" w:eastAsia="方正仿宋_GBK"/>
              </w:rPr>
            </w:pPr>
            <w:r>
              <w:rPr>
                <w:rFonts w:hint="eastAsia" w:ascii="方正仿宋_GBK" w:eastAsia="方正仿宋_GBK"/>
              </w:rPr>
              <w:t>3</w:t>
            </w:r>
          </w:p>
        </w:tc>
        <w:tc>
          <w:tcPr>
            <w:tcW w:w="2977" w:type="dxa"/>
            <w:vAlign w:val="center"/>
          </w:tcPr>
          <w:p w14:paraId="37A0BA05">
            <w:pPr>
              <w:rPr>
                <w:rFonts w:ascii="方正仿宋_GBK" w:eastAsia="方正仿宋_GBK"/>
              </w:rPr>
            </w:pPr>
            <w:r>
              <w:rPr>
                <w:rFonts w:hint="eastAsia" w:ascii="方正仿宋_GBK" w:eastAsia="方正仿宋_GBK"/>
              </w:rPr>
              <w:t>客厅、阳台墙面乳胶漆</w:t>
            </w:r>
          </w:p>
        </w:tc>
        <w:tc>
          <w:tcPr>
            <w:tcW w:w="992" w:type="dxa"/>
            <w:vAlign w:val="center"/>
          </w:tcPr>
          <w:p w14:paraId="708F9AB6">
            <w:pPr>
              <w:jc w:val="center"/>
              <w:rPr>
                <w:rFonts w:ascii="方正仿宋_GBK" w:eastAsia="方正仿宋_GBK"/>
              </w:rPr>
            </w:pPr>
            <w:r>
              <w:rPr>
                <w:rFonts w:hint="eastAsia" w:ascii="方正仿宋_GBK" w:eastAsia="方正仿宋_GBK"/>
              </w:rPr>
              <w:t>㎡</w:t>
            </w:r>
          </w:p>
        </w:tc>
        <w:tc>
          <w:tcPr>
            <w:tcW w:w="1660" w:type="dxa"/>
            <w:vAlign w:val="center"/>
          </w:tcPr>
          <w:p w14:paraId="501B4094">
            <w:pPr>
              <w:jc w:val="center"/>
              <w:rPr>
                <w:rFonts w:ascii="方正仿宋_GBK" w:eastAsia="方正仿宋_GBK"/>
              </w:rPr>
            </w:pPr>
            <w:r>
              <w:rPr>
                <w:rFonts w:hint="eastAsia" w:ascii="方正仿宋_GBK" w:eastAsia="方正仿宋_GBK"/>
              </w:rPr>
              <w:t>75.00</w:t>
            </w:r>
          </w:p>
        </w:tc>
        <w:tc>
          <w:tcPr>
            <w:tcW w:w="3585" w:type="dxa"/>
            <w:vAlign w:val="center"/>
          </w:tcPr>
          <w:p w14:paraId="0B838BC4">
            <w:pPr>
              <w:rPr>
                <w:rFonts w:ascii="方正仿宋_GBK" w:eastAsia="方正仿宋_GBK"/>
              </w:rPr>
            </w:pPr>
            <w:r>
              <w:rPr>
                <w:rFonts w:hint="eastAsia" w:ascii="方正仿宋_GBK" w:eastAsia="方正仿宋_GBK"/>
              </w:rPr>
              <w:t>墙面清洁、除污渍，线角粉找平基层及网格带贴缝；满刮腻子2-3遍；表面辊涂“立邦”、“多乐士”或“华润”等防霉变有机乳胶漆。</w:t>
            </w:r>
          </w:p>
        </w:tc>
      </w:tr>
      <w:tr w14:paraId="0A20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31" w:type="dxa"/>
            <w:gridSpan w:val="5"/>
            <w:vAlign w:val="center"/>
          </w:tcPr>
          <w:p w14:paraId="03860158">
            <w:pPr>
              <w:jc w:val="left"/>
              <w:rPr>
                <w:rFonts w:ascii="宋体" w:hAnsi="宋体" w:cs="宋体"/>
                <w:color w:val="000000" w:themeColor="text1"/>
                <w14:textFill>
                  <w14:solidFill>
                    <w14:schemeClr w14:val="tx1"/>
                  </w14:solidFill>
                </w14:textFill>
              </w:rPr>
            </w:pPr>
            <w:r>
              <w:rPr>
                <w:rFonts w:hint="eastAsia" w:ascii="方正黑体_GBK" w:hAnsi="宋体" w:eastAsia="方正黑体_GBK" w:cs="宋体"/>
                <w:sz w:val="24"/>
                <w:szCs w:val="24"/>
              </w:rPr>
              <w:t>三、装修及个性化建设工程</w:t>
            </w:r>
          </w:p>
        </w:tc>
      </w:tr>
      <w:tr w14:paraId="217C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36C591B8">
            <w:pPr>
              <w:jc w:val="center"/>
              <w:rPr>
                <w:rFonts w:ascii="方正仿宋_GBK" w:eastAsia="方正仿宋_GBK"/>
              </w:rPr>
            </w:pPr>
            <w:r>
              <w:rPr>
                <w:rFonts w:hint="eastAsia" w:ascii="方正仿宋_GBK" w:eastAsia="方正仿宋_GBK"/>
              </w:rPr>
              <w:t>1</w:t>
            </w:r>
          </w:p>
        </w:tc>
        <w:tc>
          <w:tcPr>
            <w:tcW w:w="2977" w:type="dxa"/>
            <w:vAlign w:val="center"/>
          </w:tcPr>
          <w:p w14:paraId="0C02A293">
            <w:pPr>
              <w:rPr>
                <w:rFonts w:ascii="方正仿宋_GBK" w:eastAsia="方正仿宋_GBK"/>
              </w:rPr>
            </w:pPr>
            <w:r>
              <w:rPr>
                <w:rFonts w:hint="eastAsia" w:ascii="方正仿宋_GBK" w:eastAsia="方正仿宋_GBK"/>
              </w:rPr>
              <w:t>厨房瓷砖扣洗涤槽</w:t>
            </w:r>
          </w:p>
        </w:tc>
        <w:tc>
          <w:tcPr>
            <w:tcW w:w="992" w:type="dxa"/>
            <w:vAlign w:val="center"/>
          </w:tcPr>
          <w:p w14:paraId="6A819B5E">
            <w:pPr>
              <w:jc w:val="center"/>
              <w:rPr>
                <w:rFonts w:ascii="方正仿宋_GBK" w:eastAsia="方正仿宋_GBK"/>
              </w:rPr>
            </w:pPr>
            <w:r>
              <w:rPr>
                <w:rFonts w:hint="eastAsia" w:ascii="方正仿宋_GBK" w:eastAsia="方正仿宋_GBK"/>
              </w:rPr>
              <w:t>m</w:t>
            </w:r>
          </w:p>
        </w:tc>
        <w:tc>
          <w:tcPr>
            <w:tcW w:w="1660" w:type="dxa"/>
            <w:vAlign w:val="center"/>
          </w:tcPr>
          <w:p w14:paraId="2654BC1C">
            <w:pPr>
              <w:jc w:val="center"/>
              <w:rPr>
                <w:rFonts w:ascii="方正仿宋_GBK" w:eastAsia="方正仿宋_GBK"/>
              </w:rPr>
            </w:pPr>
            <w:r>
              <w:rPr>
                <w:rFonts w:hint="eastAsia" w:ascii="方正仿宋_GBK" w:eastAsia="方正仿宋_GBK"/>
              </w:rPr>
              <w:t>2.20</w:t>
            </w:r>
          </w:p>
        </w:tc>
        <w:tc>
          <w:tcPr>
            <w:tcW w:w="3585" w:type="dxa"/>
            <w:vAlign w:val="center"/>
          </w:tcPr>
          <w:p w14:paraId="0A268145">
            <w:pPr>
              <w:jc w:val="center"/>
              <w:rPr>
                <w:rFonts w:ascii="方正仿宋_GBK" w:eastAsia="方正仿宋_GBK"/>
              </w:rPr>
            </w:pPr>
            <w:r>
              <w:rPr>
                <w:rFonts w:hint="eastAsia" w:ascii="方正仿宋_GBK" w:eastAsia="方正仿宋_GBK"/>
              </w:rPr>
              <w:t>≥30*10不锈钢收边；洗涤槽≥2200*600*300(内槽深度250)mm，必须安装洗碗槽塑料排水系统。</w:t>
            </w:r>
          </w:p>
        </w:tc>
      </w:tr>
      <w:tr w14:paraId="2DBF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31" w:type="dxa"/>
            <w:gridSpan w:val="5"/>
            <w:vAlign w:val="center"/>
          </w:tcPr>
          <w:p w14:paraId="52A54F2B">
            <w:pPr>
              <w:jc w:val="left"/>
              <w:rPr>
                <w:rFonts w:ascii="方正仿宋_GBK" w:eastAsia="方正仿宋_GBK"/>
              </w:rPr>
            </w:pPr>
            <w:r>
              <w:rPr>
                <w:rFonts w:hint="eastAsia" w:ascii="方正黑体_GBK" w:hAnsi="宋体" w:eastAsia="方正黑体_GBK" w:cs="宋体"/>
                <w:sz w:val="24"/>
                <w:szCs w:val="24"/>
              </w:rPr>
              <w:t>四、顶面（含厨卫）、门、窗改造工程</w:t>
            </w:r>
          </w:p>
        </w:tc>
      </w:tr>
      <w:tr w14:paraId="3A30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2DE5C172">
            <w:pPr>
              <w:jc w:val="center"/>
              <w:rPr>
                <w:rFonts w:ascii="方正仿宋_GBK" w:eastAsia="方正仿宋_GBK"/>
              </w:rPr>
            </w:pPr>
            <w:r>
              <w:rPr>
                <w:rFonts w:hint="eastAsia" w:ascii="方正仿宋_GBK" w:eastAsia="方正仿宋_GBK"/>
              </w:rPr>
              <w:t>1</w:t>
            </w:r>
          </w:p>
        </w:tc>
        <w:tc>
          <w:tcPr>
            <w:tcW w:w="2977" w:type="dxa"/>
            <w:vAlign w:val="center"/>
          </w:tcPr>
          <w:p w14:paraId="79A7D65F">
            <w:pPr>
              <w:rPr>
                <w:rFonts w:ascii="方正仿宋_GBK" w:eastAsia="方正仿宋_GBK"/>
              </w:rPr>
            </w:pPr>
            <w:r>
              <w:rPr>
                <w:rFonts w:hint="eastAsia" w:ascii="方正仿宋_GBK" w:eastAsia="方正仿宋_GBK"/>
              </w:rPr>
              <w:t>厨房及卫生间铝扣板吊顶</w:t>
            </w:r>
          </w:p>
        </w:tc>
        <w:tc>
          <w:tcPr>
            <w:tcW w:w="992" w:type="dxa"/>
            <w:vAlign w:val="center"/>
          </w:tcPr>
          <w:p w14:paraId="016D0265">
            <w:pPr>
              <w:jc w:val="center"/>
              <w:rPr>
                <w:rFonts w:ascii="方正仿宋_GBK" w:eastAsia="方正仿宋_GBK"/>
              </w:rPr>
            </w:pPr>
            <w:r>
              <w:rPr>
                <w:rFonts w:hint="eastAsia" w:ascii="方正仿宋_GBK" w:eastAsia="方正仿宋_GBK"/>
              </w:rPr>
              <w:t>㎡</w:t>
            </w:r>
          </w:p>
        </w:tc>
        <w:tc>
          <w:tcPr>
            <w:tcW w:w="1660" w:type="dxa"/>
            <w:vAlign w:val="center"/>
          </w:tcPr>
          <w:p w14:paraId="7B1865B1">
            <w:pPr>
              <w:jc w:val="center"/>
              <w:rPr>
                <w:rFonts w:ascii="方正仿宋_GBK" w:eastAsia="方正仿宋_GBK"/>
              </w:rPr>
            </w:pPr>
            <w:r>
              <w:rPr>
                <w:rFonts w:hint="eastAsia" w:ascii="方正仿宋_GBK" w:eastAsia="方正仿宋_GBK"/>
              </w:rPr>
              <w:t>7.00</w:t>
            </w:r>
          </w:p>
        </w:tc>
        <w:tc>
          <w:tcPr>
            <w:tcW w:w="3585" w:type="dxa"/>
            <w:vAlign w:val="center"/>
          </w:tcPr>
          <w:p w14:paraId="6DE8CEF3">
            <w:pPr>
              <w:rPr>
                <w:rFonts w:ascii="方正仿宋_GBK" w:eastAsia="方正仿宋_GBK"/>
              </w:rPr>
            </w:pPr>
            <w:r>
              <w:rPr>
                <w:rFonts w:hint="eastAsia" w:ascii="方正仿宋_GBK" w:eastAsia="方正仿宋_GBK"/>
              </w:rPr>
              <w:t>≥300*300成品铝扣板吊顶，必须用铝角收边；颜色以院方选定为准。</w:t>
            </w:r>
          </w:p>
        </w:tc>
      </w:tr>
      <w:tr w14:paraId="3C6D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14:paraId="7BEB7E2C">
            <w:pPr>
              <w:jc w:val="center"/>
              <w:rPr>
                <w:rFonts w:ascii="方正仿宋_GBK" w:eastAsia="方正仿宋_GBK"/>
              </w:rPr>
            </w:pPr>
            <w:r>
              <w:rPr>
                <w:rFonts w:hint="eastAsia" w:ascii="方正仿宋_GBK" w:eastAsia="方正仿宋_GBK"/>
              </w:rPr>
              <w:t>2</w:t>
            </w:r>
          </w:p>
        </w:tc>
        <w:tc>
          <w:tcPr>
            <w:tcW w:w="2977" w:type="dxa"/>
            <w:vAlign w:val="center"/>
          </w:tcPr>
          <w:p w14:paraId="4C54CCEE">
            <w:pPr>
              <w:rPr>
                <w:rFonts w:ascii="方正仿宋_GBK" w:eastAsia="方正仿宋_GBK"/>
              </w:rPr>
            </w:pPr>
            <w:r>
              <w:rPr>
                <w:rFonts w:hint="eastAsia" w:ascii="方正仿宋_GBK" w:eastAsia="方正仿宋_GBK"/>
              </w:rPr>
              <w:t>客厅及阳台顶面乳胶漆</w:t>
            </w:r>
          </w:p>
        </w:tc>
        <w:tc>
          <w:tcPr>
            <w:tcW w:w="992" w:type="dxa"/>
            <w:vAlign w:val="center"/>
          </w:tcPr>
          <w:p w14:paraId="47B4B608">
            <w:pPr>
              <w:jc w:val="center"/>
              <w:rPr>
                <w:rFonts w:ascii="方正仿宋_GBK" w:eastAsia="方正仿宋_GBK"/>
              </w:rPr>
            </w:pPr>
            <w:r>
              <w:rPr>
                <w:rFonts w:hint="eastAsia" w:ascii="方正仿宋_GBK" w:eastAsia="方正仿宋_GBK"/>
              </w:rPr>
              <w:t>㎡</w:t>
            </w:r>
          </w:p>
        </w:tc>
        <w:tc>
          <w:tcPr>
            <w:tcW w:w="1660" w:type="dxa"/>
            <w:vAlign w:val="center"/>
          </w:tcPr>
          <w:p w14:paraId="4A2EA3CC">
            <w:pPr>
              <w:jc w:val="center"/>
              <w:rPr>
                <w:rFonts w:ascii="方正仿宋_GBK" w:eastAsia="方正仿宋_GBK"/>
              </w:rPr>
            </w:pPr>
            <w:r>
              <w:rPr>
                <w:rFonts w:hint="eastAsia" w:ascii="方正仿宋_GBK" w:eastAsia="方正仿宋_GBK"/>
              </w:rPr>
              <w:t>28.50</w:t>
            </w:r>
          </w:p>
        </w:tc>
        <w:tc>
          <w:tcPr>
            <w:tcW w:w="3585" w:type="dxa"/>
            <w:vAlign w:val="center"/>
          </w:tcPr>
          <w:p w14:paraId="0AECF1A0">
            <w:pPr>
              <w:rPr>
                <w:rFonts w:ascii="方正仿宋_GBK" w:eastAsia="方正仿宋_GBK"/>
              </w:rPr>
            </w:pPr>
            <w:r>
              <w:rPr>
                <w:rFonts w:hint="eastAsia" w:ascii="方正仿宋_GBK" w:eastAsia="方正仿宋_GBK"/>
              </w:rPr>
              <w:t>顶面清洁、除污渍，线角粉找平基层及网格带贴缝，阴阳角贴线条；满刮腻子2-3遍；表面辊涂“立邦”、“多乐士”或“华润”等防霉变有机乳胶漆。</w:t>
            </w:r>
          </w:p>
        </w:tc>
      </w:tr>
      <w:tr w14:paraId="4895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D3ABBD0">
            <w:pPr>
              <w:jc w:val="center"/>
              <w:rPr>
                <w:rFonts w:ascii="方正仿宋_GBK" w:eastAsia="方正仿宋_GBK"/>
              </w:rPr>
            </w:pPr>
            <w:r>
              <w:rPr>
                <w:rFonts w:hint="eastAsia" w:ascii="方正仿宋_GBK" w:eastAsia="方正仿宋_GBK"/>
              </w:rPr>
              <w:t>3</w:t>
            </w:r>
          </w:p>
        </w:tc>
        <w:tc>
          <w:tcPr>
            <w:tcW w:w="2977" w:type="dxa"/>
            <w:vAlign w:val="center"/>
          </w:tcPr>
          <w:p w14:paraId="73F07C26">
            <w:pPr>
              <w:rPr>
                <w:rFonts w:ascii="方正仿宋_GBK" w:eastAsia="方正仿宋_GBK"/>
              </w:rPr>
            </w:pPr>
            <w:r>
              <w:rPr>
                <w:rFonts w:hint="eastAsia" w:ascii="方正仿宋_GBK" w:eastAsia="方正仿宋_GBK"/>
              </w:rPr>
              <w:t>厨房及卫生间钛合金玻璃门</w:t>
            </w:r>
          </w:p>
        </w:tc>
        <w:tc>
          <w:tcPr>
            <w:tcW w:w="992" w:type="dxa"/>
            <w:vAlign w:val="center"/>
          </w:tcPr>
          <w:p w14:paraId="60A39ED2">
            <w:pPr>
              <w:jc w:val="center"/>
              <w:rPr>
                <w:rFonts w:ascii="方正仿宋_GBK" w:eastAsia="方正仿宋_GBK"/>
              </w:rPr>
            </w:pPr>
            <w:r>
              <w:rPr>
                <w:rFonts w:hint="eastAsia" w:ascii="方正仿宋_GBK" w:eastAsia="方正仿宋_GBK"/>
              </w:rPr>
              <w:t>樘</w:t>
            </w:r>
          </w:p>
        </w:tc>
        <w:tc>
          <w:tcPr>
            <w:tcW w:w="1660" w:type="dxa"/>
            <w:vAlign w:val="center"/>
          </w:tcPr>
          <w:p w14:paraId="3B510875">
            <w:pPr>
              <w:jc w:val="center"/>
              <w:rPr>
                <w:rFonts w:ascii="方正仿宋_GBK" w:eastAsia="方正仿宋_GBK"/>
              </w:rPr>
            </w:pPr>
            <w:r>
              <w:rPr>
                <w:rFonts w:hint="eastAsia" w:ascii="方正仿宋_GBK" w:eastAsia="方正仿宋_GBK"/>
              </w:rPr>
              <w:t>2.00</w:t>
            </w:r>
          </w:p>
        </w:tc>
        <w:tc>
          <w:tcPr>
            <w:tcW w:w="3585" w:type="dxa"/>
            <w:vAlign w:val="center"/>
          </w:tcPr>
          <w:p w14:paraId="5E497C65">
            <w:pPr>
              <w:rPr>
                <w:rFonts w:ascii="方正仿宋_GBK" w:eastAsia="方正仿宋_GBK"/>
              </w:rPr>
            </w:pPr>
            <w:r>
              <w:rPr>
                <w:rFonts w:hint="eastAsia" w:ascii="方正仿宋_GBK" w:eastAsia="方正仿宋_GBK"/>
              </w:rPr>
              <w:t>≥800*2200成品钛金门采购、运输及安装。</w:t>
            </w:r>
          </w:p>
        </w:tc>
      </w:tr>
      <w:tr w14:paraId="1FBC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1" w:type="dxa"/>
            <w:gridSpan w:val="5"/>
            <w:vAlign w:val="center"/>
          </w:tcPr>
          <w:p w14:paraId="609A5816">
            <w:pPr>
              <w:jc w:val="left"/>
              <w:rPr>
                <w:rFonts w:ascii="方正仿宋_GBK" w:eastAsia="方正仿宋_GBK"/>
              </w:rPr>
            </w:pPr>
            <w:r>
              <w:rPr>
                <w:rFonts w:hint="eastAsia" w:ascii="方正黑体_GBK" w:hAnsi="宋体" w:eastAsia="方正黑体_GBK" w:cs="宋体"/>
                <w:sz w:val="24"/>
                <w:szCs w:val="24"/>
              </w:rPr>
              <w:t>五、水电安装工程</w:t>
            </w:r>
          </w:p>
        </w:tc>
      </w:tr>
      <w:tr w14:paraId="5308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9997E18">
            <w:pPr>
              <w:jc w:val="center"/>
              <w:rPr>
                <w:rFonts w:ascii="方正仿宋_GBK" w:eastAsia="方正仿宋_GBK"/>
              </w:rPr>
            </w:pPr>
            <w:r>
              <w:rPr>
                <w:rFonts w:hint="eastAsia" w:ascii="方正仿宋_GBK" w:eastAsia="方正仿宋_GBK"/>
              </w:rPr>
              <w:t>1</w:t>
            </w:r>
          </w:p>
        </w:tc>
        <w:tc>
          <w:tcPr>
            <w:tcW w:w="2977" w:type="dxa"/>
            <w:vAlign w:val="center"/>
          </w:tcPr>
          <w:p w14:paraId="2BAB9532">
            <w:pPr>
              <w:rPr>
                <w:rFonts w:ascii="方正仿宋_GBK" w:eastAsia="方正仿宋_GBK"/>
              </w:rPr>
            </w:pPr>
            <w:r>
              <w:rPr>
                <w:rFonts w:hint="eastAsia" w:ascii="方正仿宋_GBK" w:eastAsia="方正仿宋_GBK"/>
              </w:rPr>
              <w:t>强弱电安装（明装敷设）</w:t>
            </w:r>
          </w:p>
        </w:tc>
        <w:tc>
          <w:tcPr>
            <w:tcW w:w="992" w:type="dxa"/>
            <w:vAlign w:val="center"/>
          </w:tcPr>
          <w:p w14:paraId="14987604">
            <w:pPr>
              <w:rPr>
                <w:rFonts w:ascii="方正仿宋_GBK" w:eastAsia="方正仿宋_GBK"/>
              </w:rPr>
            </w:pPr>
            <w:r>
              <w:rPr>
                <w:rFonts w:hint="eastAsia" w:ascii="方正仿宋_GBK" w:eastAsia="方正仿宋_GBK"/>
              </w:rPr>
              <w:t>㎡</w:t>
            </w:r>
          </w:p>
        </w:tc>
        <w:tc>
          <w:tcPr>
            <w:tcW w:w="1660" w:type="dxa"/>
            <w:vAlign w:val="center"/>
          </w:tcPr>
          <w:p w14:paraId="6F36C05E">
            <w:pPr>
              <w:jc w:val="center"/>
              <w:rPr>
                <w:rFonts w:ascii="方正仿宋_GBK" w:eastAsia="方正仿宋_GBK"/>
              </w:rPr>
            </w:pPr>
            <w:r>
              <w:rPr>
                <w:rFonts w:hint="eastAsia" w:ascii="方正仿宋_GBK" w:eastAsia="方正仿宋_GBK"/>
              </w:rPr>
              <w:t>36.00</w:t>
            </w:r>
          </w:p>
        </w:tc>
        <w:tc>
          <w:tcPr>
            <w:tcW w:w="3585" w:type="dxa"/>
            <w:vAlign w:val="center"/>
          </w:tcPr>
          <w:p w14:paraId="25E6EA50">
            <w:pPr>
              <w:rPr>
                <w:rFonts w:ascii="方正仿宋_GBK" w:eastAsia="方正仿宋_GBK"/>
              </w:rPr>
            </w:pPr>
            <w:r>
              <w:rPr>
                <w:rFonts w:hint="eastAsia" w:ascii="方正仿宋_GBK" w:eastAsia="方正仿宋_GBK"/>
              </w:rPr>
              <w:t>1.强、弱电采用“得亿”20白色线管明装敷设，坐卡固定；白色PVC86型明装底盒、绝缘胶布、防水胶布、线卡等。</w:t>
            </w:r>
            <w:r>
              <w:rPr>
                <w:rFonts w:hint="eastAsia" w:ascii="方正仿宋_GBK" w:eastAsia="方正仿宋_GBK"/>
              </w:rPr>
              <w:br w:type="textWrapping"/>
            </w:r>
            <w:r>
              <w:rPr>
                <w:rFonts w:hint="eastAsia" w:ascii="方正仿宋_GBK" w:eastAsia="方正仿宋_GBK"/>
              </w:rPr>
              <w:t>2.“渝丰线缆”电线1.5m㎡----2.5m㎡—4m㎡—6m㎡BV线（灯线1.5m㎡铜芯线，普通插座2.5m㎡，电热水器及空调4m㎡铜芯线，地线用1.5m㎡双色线）。</w:t>
            </w:r>
            <w:r>
              <w:rPr>
                <w:rFonts w:hint="eastAsia" w:ascii="方正仿宋_GBK" w:eastAsia="方正仿宋_GBK"/>
              </w:rPr>
              <w:br w:type="textWrapping"/>
            </w:r>
            <w:r>
              <w:rPr>
                <w:rFonts w:hint="eastAsia" w:ascii="方正仿宋_GBK" w:eastAsia="方正仿宋_GBK"/>
              </w:rPr>
              <w:t>3.秋叶原QF-7605（4*1/0.4）电话线、秋叶原QF-6906（4P-160网数字电视线）、秋叶原QF-7712五类带网络线。槽板明装</w:t>
            </w:r>
          </w:p>
        </w:tc>
      </w:tr>
      <w:tr w14:paraId="50D5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53497C0">
            <w:pPr>
              <w:jc w:val="center"/>
              <w:rPr>
                <w:rFonts w:ascii="方正仿宋_GBK" w:eastAsia="方正仿宋_GBK"/>
              </w:rPr>
            </w:pPr>
            <w:r>
              <w:rPr>
                <w:rFonts w:hint="eastAsia" w:ascii="方正仿宋_GBK" w:eastAsia="方正仿宋_GBK"/>
              </w:rPr>
              <w:t>2</w:t>
            </w:r>
          </w:p>
        </w:tc>
        <w:tc>
          <w:tcPr>
            <w:tcW w:w="2977" w:type="dxa"/>
            <w:vAlign w:val="center"/>
          </w:tcPr>
          <w:p w14:paraId="58F52CDB">
            <w:pPr>
              <w:rPr>
                <w:rFonts w:ascii="方正仿宋_GBK" w:eastAsia="方正仿宋_GBK"/>
              </w:rPr>
            </w:pPr>
            <w:r>
              <w:rPr>
                <w:rFonts w:hint="eastAsia" w:ascii="方正仿宋_GBK" w:eastAsia="方正仿宋_GBK"/>
              </w:rPr>
              <w:t>给排水管道改造及安装（卫生间、厨房面积）</w:t>
            </w:r>
          </w:p>
        </w:tc>
        <w:tc>
          <w:tcPr>
            <w:tcW w:w="992" w:type="dxa"/>
            <w:vAlign w:val="center"/>
          </w:tcPr>
          <w:p w14:paraId="6A0D5E76">
            <w:pPr>
              <w:rPr>
                <w:rFonts w:ascii="方正仿宋_GBK" w:eastAsia="方正仿宋_GBK"/>
              </w:rPr>
            </w:pPr>
            <w:r>
              <w:rPr>
                <w:rFonts w:hint="eastAsia" w:ascii="方正仿宋_GBK" w:eastAsia="方正仿宋_GBK"/>
              </w:rPr>
              <w:t>㎡</w:t>
            </w:r>
          </w:p>
        </w:tc>
        <w:tc>
          <w:tcPr>
            <w:tcW w:w="1660" w:type="dxa"/>
            <w:vAlign w:val="center"/>
          </w:tcPr>
          <w:p w14:paraId="05B54349">
            <w:pPr>
              <w:jc w:val="center"/>
              <w:rPr>
                <w:rFonts w:ascii="方正仿宋_GBK" w:eastAsia="方正仿宋_GBK"/>
              </w:rPr>
            </w:pPr>
            <w:r>
              <w:rPr>
                <w:rFonts w:hint="eastAsia" w:ascii="方正仿宋_GBK" w:eastAsia="方正仿宋_GBK"/>
              </w:rPr>
              <w:t>7.00</w:t>
            </w:r>
          </w:p>
        </w:tc>
        <w:tc>
          <w:tcPr>
            <w:tcW w:w="3585" w:type="dxa"/>
            <w:vAlign w:val="center"/>
          </w:tcPr>
          <w:p w14:paraId="5335949F">
            <w:pPr>
              <w:rPr>
                <w:rFonts w:ascii="方正仿宋_GBK" w:eastAsia="方正仿宋_GBK"/>
              </w:rPr>
            </w:pPr>
            <w:r>
              <w:rPr>
                <w:rFonts w:hint="eastAsia" w:ascii="方正仿宋_GBK" w:eastAsia="方正仿宋_GBK"/>
              </w:rPr>
              <w:t>伟星给水管（20/25管径），得亿系列U-PVC排水管材（110,75,50管径），卫生间留设二次防漏水口、卫生间留设地漏。槽板明装</w:t>
            </w:r>
          </w:p>
        </w:tc>
      </w:tr>
      <w:tr w14:paraId="3892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1EE5DBD">
            <w:pPr>
              <w:jc w:val="center"/>
              <w:rPr>
                <w:rFonts w:ascii="方正仿宋_GBK" w:eastAsia="方正仿宋_GBK"/>
              </w:rPr>
            </w:pPr>
            <w:r>
              <w:rPr>
                <w:rFonts w:hint="eastAsia" w:ascii="方正仿宋_GBK" w:eastAsia="方正仿宋_GBK"/>
              </w:rPr>
              <w:t>3</w:t>
            </w:r>
          </w:p>
        </w:tc>
        <w:tc>
          <w:tcPr>
            <w:tcW w:w="2977" w:type="dxa"/>
            <w:vAlign w:val="center"/>
          </w:tcPr>
          <w:p w14:paraId="5A7F9967">
            <w:pPr>
              <w:rPr>
                <w:rFonts w:ascii="方正仿宋_GBK" w:eastAsia="方正仿宋_GBK"/>
              </w:rPr>
            </w:pPr>
            <w:r>
              <w:rPr>
                <w:rFonts w:hint="eastAsia" w:ascii="方正仿宋_GBK" w:eastAsia="方正仿宋_GBK"/>
              </w:rPr>
              <w:t>厨房安装（速热式）热水器</w:t>
            </w:r>
          </w:p>
        </w:tc>
        <w:tc>
          <w:tcPr>
            <w:tcW w:w="992" w:type="dxa"/>
            <w:vAlign w:val="center"/>
          </w:tcPr>
          <w:p w14:paraId="40378232">
            <w:pPr>
              <w:rPr>
                <w:rFonts w:ascii="方正仿宋_GBK" w:eastAsia="方正仿宋_GBK"/>
              </w:rPr>
            </w:pPr>
            <w:r>
              <w:rPr>
                <w:rFonts w:hint="eastAsia" w:ascii="方正仿宋_GBK" w:eastAsia="方正仿宋_GBK"/>
              </w:rPr>
              <w:t>台</w:t>
            </w:r>
          </w:p>
        </w:tc>
        <w:tc>
          <w:tcPr>
            <w:tcW w:w="1660" w:type="dxa"/>
            <w:vAlign w:val="center"/>
          </w:tcPr>
          <w:p w14:paraId="44019043">
            <w:pPr>
              <w:jc w:val="center"/>
              <w:rPr>
                <w:rFonts w:ascii="方正仿宋_GBK" w:eastAsia="方正仿宋_GBK"/>
              </w:rPr>
            </w:pPr>
            <w:r>
              <w:rPr>
                <w:rFonts w:hint="eastAsia" w:ascii="方正仿宋_GBK" w:eastAsia="方正仿宋_GBK"/>
              </w:rPr>
              <w:t>1.00</w:t>
            </w:r>
          </w:p>
        </w:tc>
        <w:tc>
          <w:tcPr>
            <w:tcW w:w="3585" w:type="dxa"/>
            <w:vAlign w:val="center"/>
          </w:tcPr>
          <w:p w14:paraId="4550C61F">
            <w:pPr>
              <w:rPr>
                <w:rFonts w:ascii="方正仿宋_GBK" w:eastAsia="方正仿宋_GBK"/>
              </w:rPr>
            </w:pPr>
            <w:r>
              <w:rPr>
                <w:rFonts w:hint="eastAsia" w:ascii="方正仿宋_GBK" w:eastAsia="方正仿宋_GBK"/>
              </w:rPr>
              <w:t>厨房速热式电热水器（2KW）安装；不含热水循环机械设备。</w:t>
            </w:r>
          </w:p>
        </w:tc>
      </w:tr>
      <w:tr w14:paraId="2CF4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8A8042E">
            <w:pPr>
              <w:jc w:val="center"/>
              <w:rPr>
                <w:rFonts w:ascii="方正仿宋_GBK" w:eastAsia="方正仿宋_GBK"/>
              </w:rPr>
            </w:pPr>
            <w:r>
              <w:rPr>
                <w:rFonts w:hint="eastAsia" w:ascii="方正仿宋_GBK" w:eastAsia="方正仿宋_GBK"/>
              </w:rPr>
              <w:t>4</w:t>
            </w:r>
          </w:p>
        </w:tc>
        <w:tc>
          <w:tcPr>
            <w:tcW w:w="2977" w:type="dxa"/>
            <w:vAlign w:val="center"/>
          </w:tcPr>
          <w:p w14:paraId="7A978B9E">
            <w:pPr>
              <w:rPr>
                <w:rFonts w:ascii="方正仿宋_GBK" w:eastAsia="方正仿宋_GBK"/>
              </w:rPr>
            </w:pPr>
            <w:r>
              <w:rPr>
                <w:rFonts w:hint="eastAsia" w:ascii="方正仿宋_GBK" w:eastAsia="方正仿宋_GBK"/>
              </w:rPr>
              <w:t>空开箱、灯具及面板安装</w:t>
            </w:r>
          </w:p>
        </w:tc>
        <w:tc>
          <w:tcPr>
            <w:tcW w:w="992" w:type="dxa"/>
            <w:vAlign w:val="center"/>
          </w:tcPr>
          <w:p w14:paraId="03126C0A">
            <w:pPr>
              <w:rPr>
                <w:rFonts w:ascii="方正仿宋_GBK" w:eastAsia="方正仿宋_GBK"/>
              </w:rPr>
            </w:pPr>
            <w:r>
              <w:rPr>
                <w:rFonts w:hint="eastAsia" w:ascii="方正仿宋_GBK" w:eastAsia="方正仿宋_GBK"/>
              </w:rPr>
              <w:t>项</w:t>
            </w:r>
          </w:p>
        </w:tc>
        <w:tc>
          <w:tcPr>
            <w:tcW w:w="1660" w:type="dxa"/>
            <w:vAlign w:val="center"/>
          </w:tcPr>
          <w:p w14:paraId="72EC9E2B">
            <w:pPr>
              <w:jc w:val="center"/>
              <w:rPr>
                <w:rFonts w:ascii="方正仿宋_GBK" w:eastAsia="方正仿宋_GBK"/>
              </w:rPr>
            </w:pPr>
            <w:r>
              <w:rPr>
                <w:rFonts w:hint="eastAsia" w:ascii="方正仿宋_GBK" w:eastAsia="方正仿宋_GBK"/>
              </w:rPr>
              <w:t>1.00</w:t>
            </w:r>
          </w:p>
        </w:tc>
        <w:tc>
          <w:tcPr>
            <w:tcW w:w="3585" w:type="dxa"/>
            <w:vAlign w:val="center"/>
          </w:tcPr>
          <w:p w14:paraId="44D673E4">
            <w:pPr>
              <w:rPr>
                <w:rFonts w:ascii="方正仿宋_GBK" w:eastAsia="方正仿宋_GBK"/>
              </w:rPr>
            </w:pPr>
            <w:r>
              <w:rPr>
                <w:rFonts w:hint="eastAsia" w:ascii="方正仿宋_GBK" w:eastAsia="方正仿宋_GBK"/>
              </w:rPr>
              <w:t>空开箱内空开更换，卫生间多功能浴霸、房间灯具及开关插座面板安装。</w:t>
            </w:r>
          </w:p>
        </w:tc>
      </w:tr>
      <w:tr w14:paraId="56F5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AE2DBBD">
            <w:pPr>
              <w:jc w:val="center"/>
              <w:rPr>
                <w:rFonts w:ascii="方正仿宋_GBK" w:eastAsia="方正仿宋_GBK"/>
              </w:rPr>
            </w:pPr>
            <w:r>
              <w:rPr>
                <w:rFonts w:hint="eastAsia" w:ascii="方正仿宋_GBK" w:eastAsia="方正仿宋_GBK"/>
              </w:rPr>
              <w:t>5</w:t>
            </w:r>
          </w:p>
        </w:tc>
        <w:tc>
          <w:tcPr>
            <w:tcW w:w="2977" w:type="dxa"/>
            <w:vAlign w:val="center"/>
          </w:tcPr>
          <w:p w14:paraId="6D04015A">
            <w:pPr>
              <w:rPr>
                <w:rFonts w:ascii="方正仿宋_GBK" w:eastAsia="方正仿宋_GBK"/>
              </w:rPr>
            </w:pPr>
            <w:r>
              <w:rPr>
                <w:rFonts w:hint="eastAsia" w:ascii="方正仿宋_GBK" w:eastAsia="方正仿宋_GBK"/>
              </w:rPr>
              <w:t>卫生间蹲便器及水箱、花洒、立柱盆及防潮镜片安装</w:t>
            </w:r>
          </w:p>
        </w:tc>
        <w:tc>
          <w:tcPr>
            <w:tcW w:w="992" w:type="dxa"/>
            <w:vAlign w:val="center"/>
          </w:tcPr>
          <w:p w14:paraId="7F222D74">
            <w:pPr>
              <w:rPr>
                <w:rFonts w:ascii="方正仿宋_GBK" w:eastAsia="方正仿宋_GBK"/>
              </w:rPr>
            </w:pPr>
            <w:r>
              <w:rPr>
                <w:rFonts w:hint="eastAsia" w:ascii="方正仿宋_GBK" w:eastAsia="方正仿宋_GBK"/>
              </w:rPr>
              <w:t>项</w:t>
            </w:r>
          </w:p>
        </w:tc>
        <w:tc>
          <w:tcPr>
            <w:tcW w:w="1660" w:type="dxa"/>
            <w:vAlign w:val="center"/>
          </w:tcPr>
          <w:p w14:paraId="79C31ABF">
            <w:pPr>
              <w:jc w:val="center"/>
              <w:rPr>
                <w:rFonts w:ascii="方正仿宋_GBK" w:eastAsia="方正仿宋_GBK"/>
              </w:rPr>
            </w:pPr>
            <w:r>
              <w:rPr>
                <w:rFonts w:hint="eastAsia" w:ascii="方正仿宋_GBK" w:eastAsia="方正仿宋_GBK"/>
              </w:rPr>
              <w:t>1.00</w:t>
            </w:r>
          </w:p>
        </w:tc>
        <w:tc>
          <w:tcPr>
            <w:tcW w:w="3585" w:type="dxa"/>
            <w:vAlign w:val="center"/>
          </w:tcPr>
          <w:p w14:paraId="1BB955B6">
            <w:pPr>
              <w:rPr>
                <w:rFonts w:ascii="方正仿宋_GBK" w:eastAsia="方正仿宋_GBK"/>
              </w:rPr>
            </w:pPr>
            <w:r>
              <w:rPr>
                <w:rFonts w:hint="eastAsia" w:ascii="方正仿宋_GBK" w:eastAsia="方正仿宋_GBK"/>
              </w:rPr>
              <w:t>卫生间蹲便器及配套水箱安装；淋浴花洒安装；≥500*800陶瓷立柱盆及≥600*800*5防潮镜片安装及洗衣机水龙头安装。</w:t>
            </w:r>
          </w:p>
        </w:tc>
      </w:tr>
      <w:tr w14:paraId="4E2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1" w:type="dxa"/>
            <w:gridSpan w:val="5"/>
            <w:vAlign w:val="center"/>
          </w:tcPr>
          <w:p w14:paraId="10AB3636">
            <w:pPr>
              <w:rPr>
                <w:rFonts w:ascii="方正仿宋_GBK" w:eastAsia="方正仿宋_GBK"/>
              </w:rPr>
            </w:pPr>
            <w:r>
              <w:rPr>
                <w:rFonts w:hint="eastAsia" w:ascii="方正黑体_GBK" w:hAnsi="宋体" w:eastAsia="方正黑体_GBK" w:cs="宋体"/>
                <w:sz w:val="24"/>
                <w:szCs w:val="24"/>
              </w:rPr>
              <w:t>五、辅助工程</w:t>
            </w:r>
          </w:p>
        </w:tc>
      </w:tr>
      <w:tr w14:paraId="387A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0410717">
            <w:pPr>
              <w:jc w:val="center"/>
              <w:rPr>
                <w:rFonts w:ascii="方正仿宋_GBK" w:eastAsia="方正仿宋_GBK"/>
              </w:rPr>
            </w:pPr>
            <w:r>
              <w:rPr>
                <w:rFonts w:hint="eastAsia" w:ascii="方正仿宋_GBK" w:eastAsia="方正仿宋_GBK"/>
              </w:rPr>
              <w:t>1</w:t>
            </w:r>
          </w:p>
        </w:tc>
        <w:tc>
          <w:tcPr>
            <w:tcW w:w="2977" w:type="dxa"/>
            <w:vAlign w:val="center"/>
          </w:tcPr>
          <w:p w14:paraId="2F7CCC37">
            <w:pPr>
              <w:rPr>
                <w:rFonts w:ascii="方正仿宋_GBK" w:eastAsia="方正仿宋_GBK"/>
              </w:rPr>
            </w:pPr>
            <w:r>
              <w:rPr>
                <w:rFonts w:hint="eastAsia" w:ascii="方正仿宋_GBK" w:eastAsia="方正仿宋_GBK"/>
              </w:rPr>
              <w:t>现场清理</w:t>
            </w:r>
          </w:p>
        </w:tc>
        <w:tc>
          <w:tcPr>
            <w:tcW w:w="992" w:type="dxa"/>
            <w:vAlign w:val="center"/>
          </w:tcPr>
          <w:p w14:paraId="5503D04A">
            <w:pPr>
              <w:jc w:val="center"/>
              <w:rPr>
                <w:rFonts w:ascii="方正仿宋_GBK" w:eastAsia="方正仿宋_GBK"/>
              </w:rPr>
            </w:pPr>
            <w:r>
              <w:rPr>
                <w:rFonts w:hint="eastAsia" w:ascii="方正仿宋_GBK" w:eastAsia="方正仿宋_GBK"/>
              </w:rPr>
              <w:t>㎡</w:t>
            </w:r>
          </w:p>
        </w:tc>
        <w:tc>
          <w:tcPr>
            <w:tcW w:w="1660" w:type="dxa"/>
            <w:vAlign w:val="center"/>
          </w:tcPr>
          <w:p w14:paraId="15A0807C">
            <w:pPr>
              <w:jc w:val="center"/>
              <w:rPr>
                <w:rFonts w:ascii="方正仿宋_GBK" w:eastAsia="方正仿宋_GBK"/>
              </w:rPr>
            </w:pPr>
            <w:r>
              <w:rPr>
                <w:rFonts w:hint="eastAsia" w:ascii="方正仿宋_GBK" w:eastAsia="方正仿宋_GBK"/>
              </w:rPr>
              <w:t>36.00</w:t>
            </w:r>
          </w:p>
        </w:tc>
        <w:tc>
          <w:tcPr>
            <w:tcW w:w="3585" w:type="dxa"/>
            <w:vAlign w:val="center"/>
          </w:tcPr>
          <w:p w14:paraId="3F3857DB">
            <w:pPr>
              <w:rPr>
                <w:rFonts w:ascii="方正仿宋_GBK" w:eastAsia="方正仿宋_GBK"/>
              </w:rPr>
            </w:pPr>
            <w:r>
              <w:rPr>
                <w:rFonts w:hint="eastAsia" w:ascii="方正仿宋_GBK" w:eastAsia="方正仿宋_GBK"/>
              </w:rPr>
              <w:t>施工过程中的垃圾清理</w:t>
            </w:r>
          </w:p>
        </w:tc>
      </w:tr>
      <w:tr w14:paraId="143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B7AAFF1">
            <w:pPr>
              <w:jc w:val="center"/>
              <w:rPr>
                <w:rFonts w:ascii="方正仿宋_GBK" w:eastAsia="方正仿宋_GBK"/>
              </w:rPr>
            </w:pPr>
            <w:r>
              <w:rPr>
                <w:rFonts w:hint="eastAsia" w:ascii="方正仿宋_GBK" w:eastAsia="方正仿宋_GBK"/>
              </w:rPr>
              <w:t>2</w:t>
            </w:r>
          </w:p>
        </w:tc>
        <w:tc>
          <w:tcPr>
            <w:tcW w:w="2977" w:type="dxa"/>
            <w:vAlign w:val="center"/>
          </w:tcPr>
          <w:p w14:paraId="3B0BBA10">
            <w:pPr>
              <w:rPr>
                <w:rFonts w:ascii="方正仿宋_GBK" w:eastAsia="方正仿宋_GBK"/>
              </w:rPr>
            </w:pPr>
            <w:r>
              <w:rPr>
                <w:rFonts w:hint="eastAsia" w:ascii="方正仿宋_GBK" w:eastAsia="方正仿宋_GBK"/>
              </w:rPr>
              <w:t>完工清洁</w:t>
            </w:r>
          </w:p>
        </w:tc>
        <w:tc>
          <w:tcPr>
            <w:tcW w:w="992" w:type="dxa"/>
            <w:vAlign w:val="center"/>
          </w:tcPr>
          <w:p w14:paraId="4F83CCAD">
            <w:pPr>
              <w:jc w:val="center"/>
              <w:rPr>
                <w:rFonts w:ascii="方正仿宋_GBK" w:eastAsia="方正仿宋_GBK"/>
              </w:rPr>
            </w:pPr>
            <w:r>
              <w:rPr>
                <w:rFonts w:hint="eastAsia" w:ascii="方正仿宋_GBK" w:eastAsia="方正仿宋_GBK"/>
              </w:rPr>
              <w:t>㎡</w:t>
            </w:r>
          </w:p>
        </w:tc>
        <w:tc>
          <w:tcPr>
            <w:tcW w:w="1660" w:type="dxa"/>
            <w:vAlign w:val="center"/>
          </w:tcPr>
          <w:p w14:paraId="458ED66C">
            <w:pPr>
              <w:jc w:val="center"/>
              <w:rPr>
                <w:rFonts w:ascii="方正仿宋_GBK" w:eastAsia="方正仿宋_GBK"/>
              </w:rPr>
            </w:pPr>
            <w:r>
              <w:rPr>
                <w:rFonts w:hint="eastAsia" w:ascii="方正仿宋_GBK" w:eastAsia="方正仿宋_GBK"/>
              </w:rPr>
              <w:t>36.00</w:t>
            </w:r>
          </w:p>
        </w:tc>
        <w:tc>
          <w:tcPr>
            <w:tcW w:w="3585" w:type="dxa"/>
            <w:vAlign w:val="center"/>
          </w:tcPr>
          <w:p w14:paraId="5A9E2855">
            <w:pPr>
              <w:rPr>
                <w:rFonts w:ascii="方正仿宋_GBK" w:eastAsia="方正仿宋_GBK"/>
              </w:rPr>
            </w:pPr>
            <w:r>
              <w:rPr>
                <w:rFonts w:hint="eastAsia" w:ascii="方正仿宋_GBK" w:eastAsia="方正仿宋_GBK"/>
              </w:rPr>
              <w:t>工程完工开荒清洁</w:t>
            </w:r>
          </w:p>
        </w:tc>
      </w:tr>
      <w:tr w14:paraId="5A3A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B484CCF">
            <w:pPr>
              <w:jc w:val="center"/>
              <w:rPr>
                <w:rFonts w:ascii="方正仿宋_GBK" w:eastAsia="方正仿宋_GBK"/>
              </w:rPr>
            </w:pPr>
            <w:r>
              <w:rPr>
                <w:rFonts w:hint="eastAsia" w:ascii="方正仿宋_GBK" w:eastAsia="方正仿宋_GBK"/>
              </w:rPr>
              <w:t>3</w:t>
            </w:r>
          </w:p>
        </w:tc>
        <w:tc>
          <w:tcPr>
            <w:tcW w:w="2977" w:type="dxa"/>
            <w:vAlign w:val="center"/>
          </w:tcPr>
          <w:p w14:paraId="389C0F6A">
            <w:pPr>
              <w:rPr>
                <w:rFonts w:ascii="方正仿宋_GBK" w:eastAsia="方正仿宋_GBK"/>
              </w:rPr>
            </w:pPr>
            <w:r>
              <w:rPr>
                <w:rFonts w:hint="eastAsia" w:ascii="方正仿宋_GBK" w:eastAsia="方正仿宋_GBK"/>
              </w:rPr>
              <w:t>成品保护</w:t>
            </w:r>
          </w:p>
        </w:tc>
        <w:tc>
          <w:tcPr>
            <w:tcW w:w="992" w:type="dxa"/>
            <w:vAlign w:val="center"/>
          </w:tcPr>
          <w:p w14:paraId="0DD0433B">
            <w:pPr>
              <w:jc w:val="center"/>
              <w:rPr>
                <w:rFonts w:ascii="方正仿宋_GBK" w:eastAsia="方正仿宋_GBK"/>
              </w:rPr>
            </w:pPr>
            <w:r>
              <w:rPr>
                <w:rFonts w:hint="eastAsia" w:ascii="方正仿宋_GBK" w:eastAsia="方正仿宋_GBK"/>
              </w:rPr>
              <w:t>㎡</w:t>
            </w:r>
          </w:p>
        </w:tc>
        <w:tc>
          <w:tcPr>
            <w:tcW w:w="1660" w:type="dxa"/>
            <w:vAlign w:val="center"/>
          </w:tcPr>
          <w:p w14:paraId="2F87357B">
            <w:pPr>
              <w:jc w:val="center"/>
              <w:rPr>
                <w:rFonts w:ascii="方正仿宋_GBK" w:eastAsia="方正仿宋_GBK"/>
              </w:rPr>
            </w:pPr>
          </w:p>
        </w:tc>
        <w:tc>
          <w:tcPr>
            <w:tcW w:w="3585" w:type="dxa"/>
            <w:vAlign w:val="center"/>
          </w:tcPr>
          <w:p w14:paraId="5E85DAB4">
            <w:pPr>
              <w:rPr>
                <w:rFonts w:ascii="方正仿宋_GBK" w:eastAsia="方正仿宋_GBK"/>
              </w:rPr>
            </w:pPr>
            <w:r>
              <w:rPr>
                <w:rFonts w:hint="eastAsia" w:ascii="方正仿宋_GBK" w:eastAsia="方正仿宋_GBK"/>
              </w:rPr>
              <w:t>施工中地面成品等保护制作</w:t>
            </w:r>
          </w:p>
        </w:tc>
      </w:tr>
      <w:tr w14:paraId="500D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0930D">
            <w:pPr>
              <w:jc w:val="center"/>
              <w:rPr>
                <w:rFonts w:ascii="方正仿宋_GBK" w:eastAsia="方正仿宋_GBK"/>
              </w:rPr>
            </w:pPr>
            <w:r>
              <w:rPr>
                <w:rFonts w:hint="eastAsia" w:ascii="方正仿宋_GBK" w:eastAsia="方正仿宋_GBK"/>
              </w:rPr>
              <w:t>4</w:t>
            </w:r>
          </w:p>
        </w:tc>
        <w:tc>
          <w:tcPr>
            <w:tcW w:w="2977" w:type="dxa"/>
            <w:vAlign w:val="center"/>
          </w:tcPr>
          <w:p w14:paraId="2301AE40">
            <w:pPr>
              <w:rPr>
                <w:rFonts w:ascii="方正仿宋_GBK" w:eastAsia="方正仿宋_GBK"/>
              </w:rPr>
            </w:pPr>
            <w:r>
              <w:rPr>
                <w:rFonts w:hint="eastAsia" w:ascii="方正仿宋_GBK" w:eastAsia="方正仿宋_GBK"/>
              </w:rPr>
              <w:t>临时设施</w:t>
            </w:r>
          </w:p>
        </w:tc>
        <w:tc>
          <w:tcPr>
            <w:tcW w:w="992" w:type="dxa"/>
            <w:vAlign w:val="center"/>
          </w:tcPr>
          <w:p w14:paraId="43212671">
            <w:pPr>
              <w:jc w:val="center"/>
              <w:rPr>
                <w:rFonts w:ascii="方正仿宋_GBK" w:eastAsia="方正仿宋_GBK"/>
              </w:rPr>
            </w:pPr>
            <w:r>
              <w:rPr>
                <w:rFonts w:hint="eastAsia" w:ascii="方正仿宋_GBK" w:eastAsia="方正仿宋_GBK"/>
              </w:rPr>
              <w:t>㎡</w:t>
            </w:r>
          </w:p>
        </w:tc>
        <w:tc>
          <w:tcPr>
            <w:tcW w:w="1660" w:type="dxa"/>
            <w:vAlign w:val="center"/>
          </w:tcPr>
          <w:p w14:paraId="152AA9A2">
            <w:pPr>
              <w:jc w:val="center"/>
              <w:rPr>
                <w:rFonts w:ascii="方正仿宋_GBK" w:eastAsia="方正仿宋_GBK"/>
              </w:rPr>
            </w:pPr>
            <w:r>
              <w:rPr>
                <w:rFonts w:hint="eastAsia" w:ascii="方正仿宋_GBK" w:eastAsia="方正仿宋_GBK"/>
              </w:rPr>
              <w:t>36.00</w:t>
            </w:r>
          </w:p>
        </w:tc>
        <w:tc>
          <w:tcPr>
            <w:tcW w:w="3585" w:type="dxa"/>
            <w:vAlign w:val="center"/>
          </w:tcPr>
          <w:p w14:paraId="2ACF20E3">
            <w:pPr>
              <w:rPr>
                <w:rFonts w:ascii="方正仿宋_GBK" w:eastAsia="方正仿宋_GBK"/>
              </w:rPr>
            </w:pPr>
            <w:r>
              <w:rPr>
                <w:rFonts w:hint="eastAsia" w:ascii="方正仿宋_GBK" w:eastAsia="方正仿宋_GBK"/>
              </w:rPr>
              <w:t>施工过程中脚手架及临时水电等临时设施</w:t>
            </w:r>
          </w:p>
        </w:tc>
      </w:tr>
      <w:tr w14:paraId="4673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D9DB2F">
            <w:pPr>
              <w:jc w:val="center"/>
              <w:rPr>
                <w:rFonts w:ascii="方正仿宋_GBK" w:eastAsia="方正仿宋_GBK"/>
              </w:rPr>
            </w:pPr>
            <w:r>
              <w:rPr>
                <w:rFonts w:hint="eastAsia" w:ascii="方正仿宋_GBK" w:eastAsia="方正仿宋_GBK"/>
              </w:rPr>
              <w:t>5</w:t>
            </w:r>
          </w:p>
        </w:tc>
        <w:tc>
          <w:tcPr>
            <w:tcW w:w="2977" w:type="dxa"/>
            <w:vAlign w:val="center"/>
          </w:tcPr>
          <w:p w14:paraId="70CB2F69">
            <w:pPr>
              <w:rPr>
                <w:rFonts w:ascii="方正仿宋_GBK" w:eastAsia="方正仿宋_GBK"/>
              </w:rPr>
            </w:pPr>
            <w:r>
              <w:rPr>
                <w:rFonts w:hint="eastAsia" w:ascii="方正仿宋_GBK" w:eastAsia="方正仿宋_GBK"/>
              </w:rPr>
              <w:t>材料二次搬运及完工除渣费</w:t>
            </w:r>
          </w:p>
        </w:tc>
        <w:tc>
          <w:tcPr>
            <w:tcW w:w="992" w:type="dxa"/>
            <w:vAlign w:val="center"/>
          </w:tcPr>
          <w:p w14:paraId="61A64771">
            <w:pPr>
              <w:jc w:val="center"/>
              <w:rPr>
                <w:rFonts w:ascii="方正仿宋_GBK" w:eastAsia="方正仿宋_GBK"/>
              </w:rPr>
            </w:pPr>
            <w:r>
              <w:rPr>
                <w:rFonts w:hint="eastAsia" w:ascii="方正仿宋_GBK" w:eastAsia="方正仿宋_GBK"/>
              </w:rPr>
              <w:t>㎡</w:t>
            </w:r>
          </w:p>
        </w:tc>
        <w:tc>
          <w:tcPr>
            <w:tcW w:w="1660" w:type="dxa"/>
            <w:vAlign w:val="center"/>
          </w:tcPr>
          <w:p w14:paraId="1DDEA991">
            <w:pPr>
              <w:jc w:val="center"/>
              <w:rPr>
                <w:rFonts w:ascii="方正仿宋_GBK" w:eastAsia="方正仿宋_GBK"/>
              </w:rPr>
            </w:pPr>
            <w:r>
              <w:rPr>
                <w:rFonts w:hint="eastAsia" w:ascii="方正仿宋_GBK" w:eastAsia="方正仿宋_GBK"/>
              </w:rPr>
              <w:t>36.00</w:t>
            </w:r>
          </w:p>
        </w:tc>
        <w:tc>
          <w:tcPr>
            <w:tcW w:w="3585" w:type="dxa"/>
            <w:vAlign w:val="center"/>
          </w:tcPr>
          <w:p w14:paraId="61F6D242">
            <w:pPr>
              <w:rPr>
                <w:rFonts w:ascii="方正仿宋_GBK" w:eastAsia="方正仿宋_GBK"/>
              </w:rPr>
            </w:pPr>
            <w:r>
              <w:rPr>
                <w:rFonts w:hint="eastAsia" w:ascii="方正仿宋_GBK" w:eastAsia="方正仿宋_GBK"/>
              </w:rPr>
              <w:t>装修过程中材料从车库二次搬运、完工除渣及外运弃置</w:t>
            </w:r>
          </w:p>
        </w:tc>
      </w:tr>
      <w:tr w14:paraId="3658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59FCE5F7">
            <w:pPr>
              <w:jc w:val="center"/>
              <w:rPr>
                <w:rFonts w:ascii="方正仿宋_GBK" w:eastAsia="方正仿宋_GBK"/>
              </w:rPr>
            </w:pPr>
            <w:r>
              <w:rPr>
                <w:rFonts w:hint="eastAsia" w:ascii="方正仿宋_GBK" w:eastAsia="方正仿宋_GBK"/>
              </w:rPr>
              <w:t>6</w:t>
            </w:r>
          </w:p>
        </w:tc>
        <w:tc>
          <w:tcPr>
            <w:tcW w:w="2977" w:type="dxa"/>
            <w:vAlign w:val="center"/>
          </w:tcPr>
          <w:p w14:paraId="5319E33E">
            <w:pPr>
              <w:rPr>
                <w:rFonts w:ascii="方正仿宋_GBK" w:eastAsia="方正仿宋_GBK"/>
              </w:rPr>
            </w:pPr>
            <w:r>
              <w:rPr>
                <w:rFonts w:hint="eastAsia" w:ascii="方正仿宋_GBK" w:eastAsia="方正仿宋_GBK"/>
              </w:rPr>
              <w:t>其他</w:t>
            </w:r>
          </w:p>
        </w:tc>
        <w:tc>
          <w:tcPr>
            <w:tcW w:w="992" w:type="dxa"/>
            <w:vAlign w:val="center"/>
          </w:tcPr>
          <w:p w14:paraId="32762F33">
            <w:pPr>
              <w:jc w:val="center"/>
              <w:rPr>
                <w:rFonts w:ascii="方正仿宋_GBK" w:eastAsia="方正仿宋_GBK"/>
              </w:rPr>
            </w:pPr>
          </w:p>
        </w:tc>
        <w:tc>
          <w:tcPr>
            <w:tcW w:w="1660" w:type="dxa"/>
            <w:vAlign w:val="center"/>
          </w:tcPr>
          <w:p w14:paraId="1217E022">
            <w:pPr>
              <w:jc w:val="center"/>
              <w:rPr>
                <w:rFonts w:ascii="方正仿宋_GBK" w:eastAsia="方正仿宋_GBK"/>
              </w:rPr>
            </w:pPr>
          </w:p>
        </w:tc>
        <w:tc>
          <w:tcPr>
            <w:tcW w:w="3585" w:type="dxa"/>
            <w:vAlign w:val="center"/>
          </w:tcPr>
          <w:p w14:paraId="5CCBEC8F">
            <w:pPr>
              <w:rPr>
                <w:rFonts w:ascii="方正仿宋_GBK" w:eastAsia="方正仿宋_GBK"/>
              </w:rPr>
            </w:pPr>
          </w:p>
        </w:tc>
      </w:tr>
      <w:tr w14:paraId="2F6D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tcPr>
          <w:p w14:paraId="4F930808">
            <w:pPr>
              <w:rPr>
                <w:rFonts w:ascii="宋体" w:hAnsi="宋体" w:cs="宋体"/>
              </w:rPr>
            </w:pPr>
            <w:r>
              <w:rPr>
                <w:rFonts w:hint="eastAsia" w:ascii="宋体" w:hAnsi="宋体" w:cs="宋体"/>
              </w:rPr>
              <w:t>备注：1、本工程报价包括因其他原因整改造成二次修复的费用；2、</w:t>
            </w:r>
            <w:r>
              <w:rPr>
                <w:rFonts w:hint="eastAsia" w:ascii="宋体" w:hAnsi="宋体" w:cs="宋体"/>
                <w:color w:val="000000" w:themeColor="text1"/>
                <w14:textFill>
                  <w14:solidFill>
                    <w14:schemeClr w14:val="tx1"/>
                  </w14:solidFill>
                </w14:textFill>
              </w:rPr>
              <w:t>在施工过程中有出入的不</w:t>
            </w:r>
            <w:r>
              <w:rPr>
                <w:rFonts w:hint="eastAsia" w:ascii="宋体" w:hAnsi="宋体" w:cs="宋体"/>
              </w:rPr>
              <w:t>另行增加费用；</w:t>
            </w:r>
          </w:p>
        </w:tc>
      </w:tr>
    </w:tbl>
    <w:p w14:paraId="69583CF8">
      <w:pPr>
        <w:spacing w:line="560" w:lineRule="exact"/>
        <w:ind w:firstLine="573"/>
        <w:rPr>
          <w:rFonts w:ascii="Times New Roman" w:hAnsi="Times New Roman" w:eastAsia="方正黑体_GBK"/>
          <w:bCs/>
          <w:color w:val="000000"/>
          <w:kern w:val="0"/>
          <w:sz w:val="32"/>
          <w:szCs w:val="32"/>
        </w:rPr>
      </w:pPr>
    </w:p>
    <w:p w14:paraId="23C8AE2C">
      <w:pPr>
        <w:spacing w:line="560" w:lineRule="exact"/>
        <w:ind w:firstLine="573"/>
        <w:rPr>
          <w:rFonts w:ascii="Times New Roman" w:hAnsi="Times New Roman" w:eastAsia="方正黑体_GBK"/>
          <w:bCs/>
          <w:color w:val="000000"/>
          <w:kern w:val="0"/>
          <w:sz w:val="32"/>
          <w:szCs w:val="32"/>
        </w:rPr>
      </w:pPr>
    </w:p>
    <w:p w14:paraId="4C74EAD9">
      <w:pPr>
        <w:spacing w:line="560" w:lineRule="exact"/>
        <w:ind w:firstLine="573"/>
        <w:rPr>
          <w:rFonts w:ascii="Times New Roman" w:hAnsi="Times New Roman" w:eastAsia="方正黑体_GBK"/>
          <w:bCs/>
          <w:color w:val="000000"/>
          <w:kern w:val="0"/>
          <w:sz w:val="32"/>
          <w:szCs w:val="32"/>
        </w:rPr>
      </w:pPr>
    </w:p>
    <w:p w14:paraId="7B1D5C5A">
      <w:pPr>
        <w:spacing w:line="560" w:lineRule="exact"/>
        <w:rPr>
          <w:rFonts w:ascii="Times New Roman" w:hAnsi="Times New Roman" w:eastAsia="方正黑体_GBK"/>
          <w:bCs/>
          <w:color w:val="000000"/>
          <w:kern w:val="0"/>
          <w:sz w:val="32"/>
          <w:szCs w:val="32"/>
        </w:rPr>
      </w:pPr>
    </w:p>
    <w:tbl>
      <w:tblPr>
        <w:tblStyle w:val="58"/>
        <w:tblpPr w:leftFromText="180" w:rightFromText="180" w:vertAnchor="page" w:horzAnchor="margin" w:tblpXSpec="center" w:tblpY="2447"/>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992"/>
        <w:gridCol w:w="1660"/>
        <w:gridCol w:w="3585"/>
      </w:tblGrid>
      <w:tr w14:paraId="018E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700AAFA6">
            <w:pPr>
              <w:jc w:val="center"/>
              <w:rPr>
                <w:rFonts w:ascii="方正黑体_GBK" w:hAnsi="宋体" w:eastAsia="方正黑体_GBK" w:cs="宋体"/>
                <w:sz w:val="28"/>
                <w:szCs w:val="28"/>
              </w:rPr>
            </w:pPr>
            <w:r>
              <w:rPr>
                <w:rFonts w:hint="eastAsia" w:ascii="方正黑体_GBK" w:hAnsi="宋体" w:eastAsia="方正黑体_GBK" w:cs="宋体"/>
                <w:sz w:val="28"/>
                <w:szCs w:val="28"/>
              </w:rPr>
              <w:t>2、单套房屋漏水整改明细表</w:t>
            </w:r>
          </w:p>
        </w:tc>
      </w:tr>
      <w:tr w14:paraId="19F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7487EF4E">
            <w:pPr>
              <w:jc w:val="left"/>
              <w:rPr>
                <w:rFonts w:ascii="方正黑体_GBK" w:hAnsi="宋体" w:eastAsia="方正黑体_GBK" w:cs="宋体"/>
                <w:sz w:val="24"/>
                <w:szCs w:val="24"/>
              </w:rPr>
            </w:pPr>
            <w:r>
              <w:rPr>
                <w:rFonts w:hint="eastAsia" w:ascii="方正黑体_GBK" w:hAnsi="宋体" w:eastAsia="方正黑体_GBK" w:cs="宋体"/>
                <w:sz w:val="24"/>
                <w:szCs w:val="24"/>
              </w:rPr>
              <w:t>一、卫生间工程</w:t>
            </w:r>
          </w:p>
        </w:tc>
      </w:tr>
      <w:tr w14:paraId="1852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EA75A7">
            <w:pPr>
              <w:jc w:val="center"/>
              <w:rPr>
                <w:rFonts w:ascii="方正黑体_GBK" w:hAnsi="宋体" w:eastAsia="方正黑体_GBK" w:cs="宋体"/>
                <w:sz w:val="24"/>
                <w:szCs w:val="24"/>
              </w:rPr>
            </w:pPr>
            <w:r>
              <w:rPr>
                <w:rFonts w:hint="eastAsia" w:ascii="方正黑体_GBK" w:hAnsi="宋体" w:eastAsia="方正黑体_GBK" w:cs="宋体"/>
                <w:sz w:val="24"/>
                <w:szCs w:val="24"/>
              </w:rPr>
              <w:t>序 号</w:t>
            </w:r>
          </w:p>
        </w:tc>
        <w:tc>
          <w:tcPr>
            <w:tcW w:w="2977" w:type="dxa"/>
            <w:vAlign w:val="center"/>
          </w:tcPr>
          <w:p w14:paraId="5B0618C2">
            <w:pPr>
              <w:jc w:val="center"/>
              <w:rPr>
                <w:rFonts w:ascii="方正黑体_GBK" w:hAnsi="宋体" w:eastAsia="方正黑体_GBK" w:cs="宋体"/>
                <w:sz w:val="24"/>
                <w:szCs w:val="24"/>
              </w:rPr>
            </w:pPr>
            <w:r>
              <w:rPr>
                <w:rFonts w:hint="eastAsia" w:ascii="方正黑体_GBK" w:hAnsi="宋体" w:eastAsia="方正黑体_GBK" w:cs="宋体"/>
                <w:sz w:val="24"/>
                <w:szCs w:val="24"/>
              </w:rPr>
              <w:t>分布分项</w:t>
            </w:r>
          </w:p>
        </w:tc>
        <w:tc>
          <w:tcPr>
            <w:tcW w:w="992" w:type="dxa"/>
            <w:vAlign w:val="center"/>
          </w:tcPr>
          <w:p w14:paraId="68F44D27">
            <w:pPr>
              <w:jc w:val="center"/>
              <w:rPr>
                <w:rFonts w:ascii="方正黑体_GBK" w:hAnsi="宋体" w:eastAsia="方正黑体_GBK" w:cs="宋体"/>
                <w:sz w:val="24"/>
                <w:szCs w:val="24"/>
              </w:rPr>
            </w:pPr>
            <w:r>
              <w:rPr>
                <w:rFonts w:hint="eastAsia" w:ascii="方正黑体_GBK" w:hAnsi="宋体" w:eastAsia="方正黑体_GBK" w:cs="宋体"/>
                <w:sz w:val="24"/>
                <w:szCs w:val="24"/>
              </w:rPr>
              <w:t>单位</w:t>
            </w:r>
          </w:p>
        </w:tc>
        <w:tc>
          <w:tcPr>
            <w:tcW w:w="1660" w:type="dxa"/>
            <w:vAlign w:val="center"/>
          </w:tcPr>
          <w:p w14:paraId="352D2E6D">
            <w:pPr>
              <w:jc w:val="center"/>
              <w:rPr>
                <w:rFonts w:ascii="方正黑体_GBK" w:hAnsi="宋体" w:eastAsia="方正黑体_GBK" w:cs="宋体"/>
                <w:sz w:val="24"/>
                <w:szCs w:val="24"/>
              </w:rPr>
            </w:pPr>
            <w:r>
              <w:rPr>
                <w:rFonts w:hint="eastAsia" w:ascii="方正黑体_GBK" w:hAnsi="宋体" w:eastAsia="方正黑体_GBK" w:cs="宋体"/>
                <w:sz w:val="24"/>
                <w:szCs w:val="24"/>
              </w:rPr>
              <w:t>大概面积/间</w:t>
            </w:r>
          </w:p>
        </w:tc>
        <w:tc>
          <w:tcPr>
            <w:tcW w:w="3585" w:type="dxa"/>
            <w:vAlign w:val="center"/>
          </w:tcPr>
          <w:p w14:paraId="4A688267">
            <w:pPr>
              <w:jc w:val="center"/>
              <w:rPr>
                <w:rFonts w:ascii="方正黑体_GBK" w:hAnsi="宋体" w:eastAsia="方正黑体_GBK" w:cs="宋体"/>
                <w:sz w:val="24"/>
                <w:szCs w:val="24"/>
              </w:rPr>
            </w:pPr>
            <w:r>
              <w:rPr>
                <w:rFonts w:hint="eastAsia" w:ascii="方正黑体_GBK" w:hAnsi="宋体" w:eastAsia="方正黑体_GBK" w:cs="宋体"/>
                <w:sz w:val="24"/>
                <w:szCs w:val="24"/>
              </w:rPr>
              <w:t>备 注</w:t>
            </w:r>
          </w:p>
        </w:tc>
      </w:tr>
      <w:tr w14:paraId="276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D2A39F">
            <w:pPr>
              <w:jc w:val="center"/>
              <w:rPr>
                <w:rFonts w:ascii="方正仿宋_GBK" w:eastAsia="方正仿宋_GBK"/>
              </w:rPr>
            </w:pPr>
            <w:r>
              <w:rPr>
                <w:rFonts w:hint="eastAsia" w:ascii="方正仿宋_GBK" w:eastAsia="方正仿宋_GBK"/>
              </w:rPr>
              <w:t>1</w:t>
            </w:r>
          </w:p>
        </w:tc>
        <w:tc>
          <w:tcPr>
            <w:tcW w:w="2977" w:type="dxa"/>
            <w:vAlign w:val="center"/>
          </w:tcPr>
          <w:p w14:paraId="475EB6D8">
            <w:pPr>
              <w:rPr>
                <w:rFonts w:ascii="方正仿宋_GBK" w:eastAsia="方正仿宋_GBK"/>
              </w:rPr>
            </w:pPr>
            <w:r>
              <w:rPr>
                <w:rFonts w:hint="eastAsia" w:ascii="方正仿宋_GBK" w:eastAsia="方正仿宋_GBK"/>
              </w:rPr>
              <w:t>卫生间墙地砖拆除</w:t>
            </w:r>
          </w:p>
        </w:tc>
        <w:tc>
          <w:tcPr>
            <w:tcW w:w="992" w:type="dxa"/>
            <w:vAlign w:val="center"/>
          </w:tcPr>
          <w:p w14:paraId="708B8531">
            <w:pPr>
              <w:jc w:val="center"/>
              <w:rPr>
                <w:rFonts w:ascii="方正仿宋_GBK" w:eastAsia="方正仿宋_GBK"/>
              </w:rPr>
            </w:pPr>
            <w:r>
              <w:rPr>
                <w:rFonts w:hint="eastAsia" w:ascii="方正仿宋_GBK" w:eastAsia="方正仿宋_GBK"/>
              </w:rPr>
              <w:t>项</w:t>
            </w:r>
          </w:p>
        </w:tc>
        <w:tc>
          <w:tcPr>
            <w:tcW w:w="1660" w:type="dxa"/>
            <w:vAlign w:val="center"/>
          </w:tcPr>
          <w:p w14:paraId="35D27FE8">
            <w:pPr>
              <w:jc w:val="center"/>
              <w:rPr>
                <w:rFonts w:ascii="方正仿宋_GBK" w:eastAsia="方正仿宋_GBK"/>
              </w:rPr>
            </w:pPr>
            <w:r>
              <w:rPr>
                <w:rFonts w:hint="eastAsia" w:ascii="方正仿宋_GBK" w:eastAsia="方正仿宋_GBK"/>
              </w:rPr>
              <w:t>1</w:t>
            </w:r>
          </w:p>
        </w:tc>
        <w:tc>
          <w:tcPr>
            <w:tcW w:w="3585" w:type="dxa"/>
            <w:vAlign w:val="center"/>
          </w:tcPr>
          <w:p w14:paraId="2DB42397">
            <w:pPr>
              <w:rPr>
                <w:rFonts w:ascii="方正仿宋_GBK" w:eastAsia="方正仿宋_GBK"/>
              </w:rPr>
            </w:pPr>
            <w:r>
              <w:rPr>
                <w:rFonts w:hint="eastAsia" w:ascii="方正仿宋_GBK" w:eastAsia="方正仿宋_GBK"/>
              </w:rPr>
              <w:t>拆除原有卫生间墙地砖及找平层</w:t>
            </w:r>
          </w:p>
        </w:tc>
      </w:tr>
      <w:tr w14:paraId="0577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31F626">
            <w:pPr>
              <w:jc w:val="center"/>
              <w:rPr>
                <w:rFonts w:ascii="方正仿宋_GBK" w:eastAsia="方正仿宋_GBK"/>
              </w:rPr>
            </w:pPr>
            <w:r>
              <w:rPr>
                <w:rFonts w:hint="eastAsia" w:ascii="方正仿宋_GBK" w:eastAsia="方正仿宋_GBK"/>
              </w:rPr>
              <w:t>2</w:t>
            </w:r>
          </w:p>
        </w:tc>
        <w:tc>
          <w:tcPr>
            <w:tcW w:w="2977" w:type="dxa"/>
            <w:vAlign w:val="center"/>
          </w:tcPr>
          <w:p w14:paraId="3E9C9BBD">
            <w:pPr>
              <w:rPr>
                <w:rFonts w:ascii="方正仿宋_GBK" w:eastAsia="方正仿宋_GBK"/>
              </w:rPr>
            </w:pPr>
            <w:r>
              <w:rPr>
                <w:rFonts w:hint="eastAsia" w:ascii="方正仿宋_GBK" w:eastAsia="方正仿宋_GBK"/>
              </w:rPr>
              <w:t>卫生间墙地面抹灰</w:t>
            </w:r>
          </w:p>
        </w:tc>
        <w:tc>
          <w:tcPr>
            <w:tcW w:w="992" w:type="dxa"/>
            <w:vAlign w:val="center"/>
          </w:tcPr>
          <w:p w14:paraId="0359E9A1">
            <w:pPr>
              <w:jc w:val="center"/>
              <w:rPr>
                <w:rFonts w:ascii="方正仿宋_GBK" w:eastAsia="方正仿宋_GBK"/>
              </w:rPr>
            </w:pPr>
            <w:r>
              <w:rPr>
                <w:rFonts w:hint="eastAsia" w:ascii="方正仿宋_GBK" w:eastAsia="方正仿宋_GBK"/>
              </w:rPr>
              <w:t>㎡</w:t>
            </w:r>
          </w:p>
        </w:tc>
        <w:tc>
          <w:tcPr>
            <w:tcW w:w="1660" w:type="dxa"/>
            <w:vAlign w:val="center"/>
          </w:tcPr>
          <w:p w14:paraId="21565B81">
            <w:pPr>
              <w:jc w:val="center"/>
              <w:rPr>
                <w:rFonts w:ascii="方正仿宋_GBK" w:eastAsia="方正仿宋_GBK"/>
              </w:rPr>
            </w:pPr>
            <w:r>
              <w:rPr>
                <w:rFonts w:hint="eastAsia" w:ascii="方正仿宋_GBK" w:eastAsia="方正仿宋_GBK"/>
              </w:rPr>
              <w:t>22</w:t>
            </w:r>
          </w:p>
        </w:tc>
        <w:tc>
          <w:tcPr>
            <w:tcW w:w="3585" w:type="dxa"/>
            <w:vAlign w:val="center"/>
          </w:tcPr>
          <w:p w14:paraId="27D781CF">
            <w:pPr>
              <w:rPr>
                <w:rFonts w:ascii="方正仿宋_GBK" w:eastAsia="方正仿宋_GBK"/>
              </w:rPr>
            </w:pPr>
            <w:r>
              <w:rPr>
                <w:rFonts w:hint="eastAsia" w:ascii="方正仿宋_GBK" w:eastAsia="方正仿宋_GBK"/>
              </w:rPr>
              <w:t>水泥、河沙</w:t>
            </w:r>
          </w:p>
        </w:tc>
      </w:tr>
      <w:tr w14:paraId="5768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1011CF">
            <w:pPr>
              <w:jc w:val="center"/>
              <w:rPr>
                <w:rFonts w:ascii="方正仿宋_GBK" w:eastAsia="方正仿宋_GBK"/>
              </w:rPr>
            </w:pPr>
            <w:r>
              <w:rPr>
                <w:rFonts w:hint="eastAsia" w:ascii="方正仿宋_GBK" w:eastAsia="方正仿宋_GBK"/>
              </w:rPr>
              <w:t>3</w:t>
            </w:r>
          </w:p>
        </w:tc>
        <w:tc>
          <w:tcPr>
            <w:tcW w:w="2977" w:type="dxa"/>
            <w:vAlign w:val="center"/>
          </w:tcPr>
          <w:p w14:paraId="11267313">
            <w:pPr>
              <w:rPr>
                <w:rFonts w:ascii="方正仿宋_GBK" w:eastAsia="方正仿宋_GBK"/>
              </w:rPr>
            </w:pPr>
            <w:r>
              <w:rPr>
                <w:rFonts w:hint="eastAsia" w:ascii="方正仿宋_GBK" w:eastAsia="方正仿宋_GBK"/>
              </w:rPr>
              <w:t>卫生间、辊涂防水</w:t>
            </w:r>
          </w:p>
        </w:tc>
        <w:tc>
          <w:tcPr>
            <w:tcW w:w="992" w:type="dxa"/>
            <w:vAlign w:val="center"/>
          </w:tcPr>
          <w:p w14:paraId="13F64127">
            <w:pPr>
              <w:jc w:val="center"/>
              <w:rPr>
                <w:rFonts w:ascii="方正仿宋_GBK" w:eastAsia="方正仿宋_GBK"/>
              </w:rPr>
            </w:pPr>
            <w:r>
              <w:rPr>
                <w:rFonts w:hint="eastAsia" w:ascii="方正仿宋_GBK" w:eastAsia="方正仿宋_GBK"/>
              </w:rPr>
              <w:t>㎡</w:t>
            </w:r>
          </w:p>
        </w:tc>
        <w:tc>
          <w:tcPr>
            <w:tcW w:w="1660" w:type="dxa"/>
            <w:vAlign w:val="center"/>
          </w:tcPr>
          <w:p w14:paraId="6B287D2A">
            <w:pPr>
              <w:jc w:val="center"/>
              <w:rPr>
                <w:rFonts w:ascii="方正仿宋_GBK" w:eastAsia="方正仿宋_GBK"/>
              </w:rPr>
            </w:pPr>
            <w:r>
              <w:rPr>
                <w:rFonts w:hint="eastAsia" w:ascii="方正仿宋_GBK" w:eastAsia="方正仿宋_GBK"/>
              </w:rPr>
              <w:t>10.00</w:t>
            </w:r>
          </w:p>
        </w:tc>
        <w:tc>
          <w:tcPr>
            <w:tcW w:w="3585" w:type="dxa"/>
            <w:vAlign w:val="center"/>
          </w:tcPr>
          <w:p w14:paraId="5BBB8FCB">
            <w:pPr>
              <w:rPr>
                <w:rFonts w:ascii="方正仿宋_GBK" w:eastAsia="方正仿宋_GBK"/>
              </w:rPr>
            </w:pPr>
            <w:r>
              <w:rPr>
                <w:rFonts w:hint="eastAsia" w:ascii="方正仿宋_GBK" w:eastAsia="方正仿宋_GBK"/>
              </w:rPr>
              <w:t>卫生间、厨房及阳台地面清洁除污渍，表面辊涂“德高”或“金泰”水泥基防水层二/三道，卫生间须做灌水试验测试时间≥48小时，合格后进入下道工序。</w:t>
            </w:r>
          </w:p>
        </w:tc>
      </w:tr>
      <w:tr w14:paraId="7628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A3AC71">
            <w:pPr>
              <w:jc w:val="center"/>
              <w:rPr>
                <w:rFonts w:ascii="方正仿宋_GBK" w:eastAsia="方正仿宋_GBK"/>
              </w:rPr>
            </w:pPr>
            <w:r>
              <w:rPr>
                <w:rFonts w:hint="eastAsia" w:ascii="方正仿宋_GBK" w:eastAsia="方正仿宋_GBK"/>
              </w:rPr>
              <w:t>4</w:t>
            </w:r>
          </w:p>
        </w:tc>
        <w:tc>
          <w:tcPr>
            <w:tcW w:w="2977" w:type="dxa"/>
            <w:vAlign w:val="center"/>
          </w:tcPr>
          <w:p w14:paraId="2B7036B0">
            <w:pPr>
              <w:rPr>
                <w:rFonts w:ascii="方正仿宋_GBK" w:eastAsia="方正仿宋_GBK"/>
              </w:rPr>
            </w:pPr>
            <w:r>
              <w:rPr>
                <w:rFonts w:hint="eastAsia" w:ascii="方正仿宋_GBK" w:eastAsia="方正仿宋_GBK"/>
              </w:rPr>
              <w:t>卫生间300*300、300*600墙地砖铺设</w:t>
            </w:r>
          </w:p>
        </w:tc>
        <w:tc>
          <w:tcPr>
            <w:tcW w:w="992" w:type="dxa"/>
            <w:vAlign w:val="center"/>
          </w:tcPr>
          <w:p w14:paraId="21B2FADC">
            <w:pPr>
              <w:jc w:val="center"/>
              <w:rPr>
                <w:rFonts w:ascii="方正仿宋_GBK" w:eastAsia="方正仿宋_GBK"/>
              </w:rPr>
            </w:pPr>
            <w:r>
              <w:rPr>
                <w:rFonts w:hint="eastAsia" w:ascii="方正仿宋_GBK" w:eastAsia="方正仿宋_GBK"/>
              </w:rPr>
              <w:t>㎡</w:t>
            </w:r>
          </w:p>
        </w:tc>
        <w:tc>
          <w:tcPr>
            <w:tcW w:w="1660" w:type="dxa"/>
            <w:vAlign w:val="center"/>
          </w:tcPr>
          <w:p w14:paraId="33ABCF7D">
            <w:pPr>
              <w:jc w:val="center"/>
              <w:rPr>
                <w:rFonts w:ascii="方正仿宋_GBK" w:eastAsia="方正仿宋_GBK"/>
              </w:rPr>
            </w:pPr>
            <w:r>
              <w:rPr>
                <w:rFonts w:hint="eastAsia" w:ascii="方正仿宋_GBK" w:eastAsia="方正仿宋_GBK"/>
              </w:rPr>
              <w:t>22.00</w:t>
            </w:r>
          </w:p>
        </w:tc>
        <w:tc>
          <w:tcPr>
            <w:tcW w:w="3585" w:type="dxa"/>
            <w:vAlign w:val="center"/>
          </w:tcPr>
          <w:p w14:paraId="698FBBB8">
            <w:pPr>
              <w:rPr>
                <w:rFonts w:ascii="方正仿宋_GBK" w:eastAsia="方正仿宋_GBK"/>
              </w:rPr>
            </w:pPr>
            <w:r>
              <w:rPr>
                <w:rFonts w:hint="eastAsia" w:ascii="方正仿宋_GBK" w:eastAsia="方正仿宋_GBK"/>
              </w:rPr>
              <w:t>水泥、河沙、石粉，人工现场排版切割非标板；灰色勾缝剂填缝；采用干贴工艺，≤800*800不需背胶。</w:t>
            </w:r>
          </w:p>
        </w:tc>
      </w:tr>
      <w:tr w14:paraId="2BE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7487DCEF">
            <w:pPr>
              <w:jc w:val="left"/>
              <w:rPr>
                <w:rFonts w:ascii="方正仿宋_GBK" w:eastAsia="方正仿宋_GBK"/>
              </w:rPr>
            </w:pPr>
            <w:r>
              <w:rPr>
                <w:rFonts w:ascii="方正黑体_GBK" w:hAnsi="宋体" w:eastAsia="方正黑体_GBK" w:cs="宋体"/>
                <w:sz w:val="24"/>
                <w:szCs w:val="24"/>
              </w:rPr>
              <w:t>二、</w:t>
            </w:r>
            <w:r>
              <w:rPr>
                <w:rFonts w:hint="eastAsia" w:ascii="方正黑体_GBK" w:hAnsi="宋体" w:eastAsia="方正黑体_GBK" w:cs="宋体"/>
                <w:sz w:val="24"/>
                <w:szCs w:val="24"/>
              </w:rPr>
              <w:t>乳胶漆工程</w:t>
            </w:r>
          </w:p>
        </w:tc>
      </w:tr>
      <w:tr w14:paraId="147C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14C79D">
            <w:pPr>
              <w:jc w:val="center"/>
              <w:rPr>
                <w:rFonts w:ascii="方正仿宋_GBK" w:eastAsia="方正仿宋_GBK"/>
              </w:rPr>
            </w:pPr>
            <w:r>
              <w:rPr>
                <w:rFonts w:hint="eastAsia" w:ascii="方正仿宋_GBK" w:eastAsia="方正仿宋_GBK"/>
              </w:rPr>
              <w:t>1</w:t>
            </w:r>
          </w:p>
        </w:tc>
        <w:tc>
          <w:tcPr>
            <w:tcW w:w="2977" w:type="dxa"/>
            <w:vAlign w:val="center"/>
          </w:tcPr>
          <w:p w14:paraId="4F340CF5">
            <w:pPr>
              <w:rPr>
                <w:rFonts w:ascii="方正仿宋_GBK" w:eastAsia="方正仿宋_GBK"/>
              </w:rPr>
            </w:pPr>
            <w:r>
              <w:rPr>
                <w:rFonts w:hint="eastAsia" w:ascii="方正仿宋_GBK" w:eastAsia="方正仿宋_GBK"/>
              </w:rPr>
              <w:t>剔除原有乳胶漆</w:t>
            </w:r>
          </w:p>
        </w:tc>
        <w:tc>
          <w:tcPr>
            <w:tcW w:w="992" w:type="dxa"/>
            <w:vAlign w:val="center"/>
          </w:tcPr>
          <w:p w14:paraId="3891B95E">
            <w:pPr>
              <w:jc w:val="center"/>
              <w:rPr>
                <w:rFonts w:ascii="方正仿宋_GBK" w:eastAsia="方正仿宋_GBK"/>
              </w:rPr>
            </w:pPr>
            <w:r>
              <w:rPr>
                <w:rFonts w:hint="eastAsia" w:ascii="方正仿宋_GBK" w:eastAsia="方正仿宋_GBK"/>
              </w:rPr>
              <w:t>㎡</w:t>
            </w:r>
          </w:p>
        </w:tc>
        <w:tc>
          <w:tcPr>
            <w:tcW w:w="1660" w:type="dxa"/>
            <w:vAlign w:val="center"/>
          </w:tcPr>
          <w:p w14:paraId="7C736AAE">
            <w:pPr>
              <w:jc w:val="center"/>
              <w:rPr>
                <w:rFonts w:ascii="方正仿宋_GBK" w:eastAsia="方正仿宋_GBK"/>
              </w:rPr>
            </w:pPr>
            <w:r>
              <w:rPr>
                <w:rFonts w:hint="eastAsia" w:ascii="方正仿宋_GBK" w:eastAsia="方正仿宋_GBK"/>
              </w:rPr>
              <w:t>95.00</w:t>
            </w:r>
          </w:p>
        </w:tc>
        <w:tc>
          <w:tcPr>
            <w:tcW w:w="3585" w:type="dxa"/>
            <w:vAlign w:val="center"/>
          </w:tcPr>
          <w:p w14:paraId="50C23350">
            <w:pPr>
              <w:jc w:val="center"/>
              <w:rPr>
                <w:rFonts w:ascii="方正仿宋_GBK" w:eastAsia="方正仿宋_GBK"/>
              </w:rPr>
            </w:pPr>
          </w:p>
        </w:tc>
      </w:tr>
      <w:tr w14:paraId="52AF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27CF05">
            <w:pPr>
              <w:jc w:val="center"/>
              <w:rPr>
                <w:rFonts w:ascii="方正仿宋_GBK" w:eastAsia="方正仿宋_GBK"/>
              </w:rPr>
            </w:pPr>
            <w:r>
              <w:rPr>
                <w:rFonts w:hint="eastAsia" w:ascii="方正仿宋_GBK" w:eastAsia="方正仿宋_GBK"/>
              </w:rPr>
              <w:t>2</w:t>
            </w:r>
          </w:p>
        </w:tc>
        <w:tc>
          <w:tcPr>
            <w:tcW w:w="2977" w:type="dxa"/>
            <w:vAlign w:val="center"/>
          </w:tcPr>
          <w:p w14:paraId="7F4EB7CD">
            <w:pPr>
              <w:rPr>
                <w:rFonts w:ascii="方正仿宋_GBK" w:eastAsia="方正仿宋_GBK"/>
              </w:rPr>
            </w:pPr>
            <w:r>
              <w:rPr>
                <w:rFonts w:hint="eastAsia" w:ascii="方正仿宋_GBK" w:eastAsia="方正仿宋_GBK"/>
              </w:rPr>
              <w:t>客厅墙面天棚乳胶漆</w:t>
            </w:r>
          </w:p>
        </w:tc>
        <w:tc>
          <w:tcPr>
            <w:tcW w:w="992" w:type="dxa"/>
            <w:vAlign w:val="center"/>
          </w:tcPr>
          <w:p w14:paraId="3E31EDAD">
            <w:pPr>
              <w:jc w:val="center"/>
              <w:rPr>
                <w:rFonts w:ascii="方正仿宋_GBK" w:eastAsia="方正仿宋_GBK"/>
              </w:rPr>
            </w:pPr>
            <w:r>
              <w:rPr>
                <w:rFonts w:hint="eastAsia" w:ascii="方正仿宋_GBK" w:eastAsia="方正仿宋_GBK"/>
              </w:rPr>
              <w:t>㎡</w:t>
            </w:r>
          </w:p>
        </w:tc>
        <w:tc>
          <w:tcPr>
            <w:tcW w:w="1660" w:type="dxa"/>
            <w:vAlign w:val="center"/>
          </w:tcPr>
          <w:p w14:paraId="1AF4CBE8">
            <w:pPr>
              <w:jc w:val="center"/>
              <w:rPr>
                <w:rFonts w:ascii="方正仿宋_GBK" w:eastAsia="方正仿宋_GBK"/>
              </w:rPr>
            </w:pPr>
            <w:r>
              <w:rPr>
                <w:rFonts w:hint="eastAsia" w:ascii="方正仿宋_GBK" w:eastAsia="方正仿宋_GBK"/>
              </w:rPr>
              <w:t>95.00</w:t>
            </w:r>
          </w:p>
        </w:tc>
        <w:tc>
          <w:tcPr>
            <w:tcW w:w="3585" w:type="dxa"/>
            <w:vAlign w:val="center"/>
          </w:tcPr>
          <w:p w14:paraId="3CB04F05">
            <w:pPr>
              <w:jc w:val="left"/>
              <w:rPr>
                <w:rFonts w:ascii="方正仿宋_GBK" w:eastAsia="方正仿宋_GBK"/>
              </w:rPr>
            </w:pPr>
            <w:r>
              <w:rPr>
                <w:rFonts w:hint="eastAsia" w:ascii="方正仿宋_GBK" w:eastAsia="方正仿宋_GBK"/>
              </w:rPr>
              <w:t>墙面清洁、除污渍，线角粉找平基层及网格带贴缝；满刮腻子2-3遍；表面辊涂“立邦”、“多乐士”或 “华润”等防霉变有机乳胶漆。</w:t>
            </w:r>
          </w:p>
        </w:tc>
      </w:tr>
      <w:tr w14:paraId="05D7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27600E9B">
            <w:pPr>
              <w:rPr>
                <w:rFonts w:ascii="方正仿宋_GBK" w:eastAsia="方正仿宋_GBK"/>
              </w:rPr>
            </w:pPr>
            <w:r>
              <w:rPr>
                <w:rFonts w:hint="eastAsia" w:ascii="方正黑体_GBK" w:hAnsi="宋体" w:eastAsia="方正黑体_GBK" w:cs="宋体"/>
                <w:sz w:val="24"/>
                <w:szCs w:val="24"/>
              </w:rPr>
              <w:t>三</w:t>
            </w:r>
            <w:r>
              <w:rPr>
                <w:rFonts w:ascii="方正黑体_GBK" w:hAnsi="宋体" w:eastAsia="方正黑体_GBK" w:cs="宋体"/>
                <w:sz w:val="24"/>
                <w:szCs w:val="24"/>
              </w:rPr>
              <w:t>、</w:t>
            </w:r>
            <w:r>
              <w:rPr>
                <w:rFonts w:hint="eastAsia" w:ascii="方正黑体_GBK" w:hAnsi="宋体" w:eastAsia="方正黑体_GBK" w:cs="宋体"/>
                <w:sz w:val="24"/>
                <w:szCs w:val="24"/>
              </w:rPr>
              <w:t>水电安装工程</w:t>
            </w:r>
          </w:p>
        </w:tc>
      </w:tr>
      <w:tr w14:paraId="5C8A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8302E6">
            <w:pPr>
              <w:jc w:val="center"/>
              <w:rPr>
                <w:rFonts w:ascii="方正仿宋_GBK" w:eastAsia="方正仿宋_GBK"/>
              </w:rPr>
            </w:pPr>
            <w:r>
              <w:rPr>
                <w:rFonts w:hint="eastAsia" w:ascii="方正仿宋_GBK" w:eastAsia="方正仿宋_GBK"/>
              </w:rPr>
              <w:t>1</w:t>
            </w:r>
          </w:p>
        </w:tc>
        <w:tc>
          <w:tcPr>
            <w:tcW w:w="2977" w:type="dxa"/>
            <w:vAlign w:val="center"/>
          </w:tcPr>
          <w:p w14:paraId="66224836">
            <w:pPr>
              <w:rPr>
                <w:rFonts w:ascii="方正仿宋_GBK" w:eastAsia="方正仿宋_GBK"/>
              </w:rPr>
            </w:pPr>
            <w:r>
              <w:rPr>
                <w:rFonts w:hint="eastAsia" w:ascii="方正仿宋_GBK" w:eastAsia="方正仿宋_GBK"/>
              </w:rPr>
              <w:t>卫生间线路改造、灯具、换气扇改造</w:t>
            </w:r>
          </w:p>
        </w:tc>
        <w:tc>
          <w:tcPr>
            <w:tcW w:w="992" w:type="dxa"/>
            <w:vAlign w:val="center"/>
          </w:tcPr>
          <w:p w14:paraId="64B64E2C">
            <w:pPr>
              <w:jc w:val="center"/>
              <w:rPr>
                <w:rFonts w:ascii="方正仿宋_GBK" w:eastAsia="方正仿宋_GBK"/>
              </w:rPr>
            </w:pPr>
            <w:r>
              <w:rPr>
                <w:rFonts w:hint="eastAsia" w:ascii="方正仿宋_GBK" w:eastAsia="方正仿宋_GBK"/>
              </w:rPr>
              <w:t>项</w:t>
            </w:r>
          </w:p>
        </w:tc>
        <w:tc>
          <w:tcPr>
            <w:tcW w:w="1660" w:type="dxa"/>
            <w:vAlign w:val="center"/>
          </w:tcPr>
          <w:p w14:paraId="2496BD38">
            <w:pPr>
              <w:jc w:val="center"/>
              <w:rPr>
                <w:rFonts w:ascii="方正仿宋_GBK" w:eastAsia="方正仿宋_GBK"/>
              </w:rPr>
            </w:pPr>
            <w:r>
              <w:rPr>
                <w:rFonts w:hint="eastAsia" w:ascii="方正仿宋_GBK" w:eastAsia="方正仿宋_GBK"/>
              </w:rPr>
              <w:t>1.00</w:t>
            </w:r>
          </w:p>
        </w:tc>
        <w:tc>
          <w:tcPr>
            <w:tcW w:w="3585" w:type="dxa"/>
            <w:vAlign w:val="center"/>
          </w:tcPr>
          <w:p w14:paraId="17497952">
            <w:pPr>
              <w:jc w:val="center"/>
              <w:rPr>
                <w:rFonts w:ascii="方正仿宋_GBK" w:eastAsia="方正仿宋_GBK"/>
              </w:rPr>
            </w:pPr>
          </w:p>
        </w:tc>
      </w:tr>
      <w:tr w14:paraId="0B87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BB40C3">
            <w:pPr>
              <w:jc w:val="center"/>
              <w:rPr>
                <w:rFonts w:ascii="方正仿宋_GBK" w:eastAsia="方正仿宋_GBK"/>
              </w:rPr>
            </w:pPr>
            <w:r>
              <w:rPr>
                <w:rFonts w:hint="eastAsia" w:ascii="方正仿宋_GBK" w:eastAsia="方正仿宋_GBK"/>
              </w:rPr>
              <w:t>2</w:t>
            </w:r>
          </w:p>
        </w:tc>
        <w:tc>
          <w:tcPr>
            <w:tcW w:w="2977" w:type="dxa"/>
            <w:vAlign w:val="center"/>
          </w:tcPr>
          <w:p w14:paraId="58267F5F">
            <w:pPr>
              <w:rPr>
                <w:rFonts w:ascii="方正仿宋_GBK" w:eastAsia="方正仿宋_GBK"/>
              </w:rPr>
            </w:pPr>
            <w:r>
              <w:rPr>
                <w:rFonts w:hint="eastAsia" w:ascii="方正仿宋_GBK" w:eastAsia="方正仿宋_GBK"/>
              </w:rPr>
              <w:t>卫生间蹲便器水箱安装</w:t>
            </w:r>
          </w:p>
        </w:tc>
        <w:tc>
          <w:tcPr>
            <w:tcW w:w="992" w:type="dxa"/>
            <w:vAlign w:val="center"/>
          </w:tcPr>
          <w:p w14:paraId="74FF2945">
            <w:pPr>
              <w:jc w:val="center"/>
              <w:rPr>
                <w:rFonts w:ascii="方正仿宋_GBK" w:eastAsia="方正仿宋_GBK"/>
              </w:rPr>
            </w:pPr>
            <w:r>
              <w:rPr>
                <w:rFonts w:hint="eastAsia" w:ascii="方正仿宋_GBK" w:eastAsia="方正仿宋_GBK"/>
              </w:rPr>
              <w:t>项</w:t>
            </w:r>
          </w:p>
        </w:tc>
        <w:tc>
          <w:tcPr>
            <w:tcW w:w="1660" w:type="dxa"/>
            <w:vAlign w:val="center"/>
          </w:tcPr>
          <w:p w14:paraId="513036AC">
            <w:pPr>
              <w:jc w:val="center"/>
              <w:rPr>
                <w:rFonts w:ascii="方正仿宋_GBK" w:eastAsia="方正仿宋_GBK"/>
              </w:rPr>
            </w:pPr>
            <w:r>
              <w:rPr>
                <w:rFonts w:hint="eastAsia" w:ascii="方正仿宋_GBK" w:eastAsia="方正仿宋_GBK"/>
              </w:rPr>
              <w:t>1.00</w:t>
            </w:r>
          </w:p>
        </w:tc>
        <w:tc>
          <w:tcPr>
            <w:tcW w:w="3585" w:type="dxa"/>
            <w:vAlign w:val="center"/>
          </w:tcPr>
          <w:p w14:paraId="660C4559">
            <w:pPr>
              <w:rPr>
                <w:rFonts w:ascii="方正仿宋_GBK" w:eastAsia="方正仿宋_GBK"/>
              </w:rPr>
            </w:pPr>
            <w:r>
              <w:rPr>
                <w:rFonts w:hint="eastAsia" w:ascii="方正仿宋_GBK" w:eastAsia="方正仿宋_GBK"/>
              </w:rPr>
              <w:t>恢复原样</w:t>
            </w:r>
          </w:p>
        </w:tc>
      </w:tr>
      <w:tr w14:paraId="06C2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4E5811">
            <w:pPr>
              <w:jc w:val="center"/>
              <w:rPr>
                <w:rFonts w:ascii="方正仿宋_GBK" w:eastAsia="方正仿宋_GBK"/>
              </w:rPr>
            </w:pPr>
            <w:r>
              <w:rPr>
                <w:rFonts w:hint="eastAsia" w:ascii="方正仿宋_GBK" w:eastAsia="方正仿宋_GBK"/>
              </w:rPr>
              <w:t>3</w:t>
            </w:r>
          </w:p>
        </w:tc>
        <w:tc>
          <w:tcPr>
            <w:tcW w:w="2977" w:type="dxa"/>
            <w:vAlign w:val="center"/>
          </w:tcPr>
          <w:p w14:paraId="5D22453B">
            <w:pPr>
              <w:rPr>
                <w:rFonts w:ascii="方正仿宋_GBK" w:eastAsia="方正仿宋_GBK"/>
              </w:rPr>
            </w:pPr>
            <w:r>
              <w:rPr>
                <w:rFonts w:hint="eastAsia" w:ascii="方正仿宋_GBK" w:eastAsia="方正仿宋_GBK"/>
              </w:rPr>
              <w:t>卫生间洗手盆、防潮镜面安装</w:t>
            </w:r>
          </w:p>
        </w:tc>
        <w:tc>
          <w:tcPr>
            <w:tcW w:w="992" w:type="dxa"/>
            <w:vAlign w:val="center"/>
          </w:tcPr>
          <w:p w14:paraId="12C4B405">
            <w:pPr>
              <w:jc w:val="center"/>
              <w:rPr>
                <w:rFonts w:ascii="方正仿宋_GBK" w:eastAsia="方正仿宋_GBK"/>
              </w:rPr>
            </w:pPr>
            <w:r>
              <w:rPr>
                <w:rFonts w:hint="eastAsia" w:ascii="方正仿宋_GBK" w:eastAsia="方正仿宋_GBK"/>
              </w:rPr>
              <w:t>项</w:t>
            </w:r>
          </w:p>
        </w:tc>
        <w:tc>
          <w:tcPr>
            <w:tcW w:w="1660" w:type="dxa"/>
            <w:vAlign w:val="center"/>
          </w:tcPr>
          <w:p w14:paraId="48BF5149">
            <w:pPr>
              <w:jc w:val="center"/>
              <w:rPr>
                <w:rFonts w:ascii="方正仿宋_GBK" w:eastAsia="方正仿宋_GBK"/>
              </w:rPr>
            </w:pPr>
            <w:r>
              <w:rPr>
                <w:rFonts w:hint="eastAsia" w:ascii="方正仿宋_GBK" w:eastAsia="方正仿宋_GBK"/>
              </w:rPr>
              <w:t>1.00</w:t>
            </w:r>
          </w:p>
        </w:tc>
        <w:tc>
          <w:tcPr>
            <w:tcW w:w="3585" w:type="dxa"/>
            <w:vAlign w:val="center"/>
          </w:tcPr>
          <w:p w14:paraId="2C07CD95">
            <w:pPr>
              <w:rPr>
                <w:rFonts w:ascii="方正仿宋_GBK" w:eastAsia="方正仿宋_GBK"/>
              </w:rPr>
            </w:pPr>
            <w:r>
              <w:rPr>
                <w:rFonts w:hint="eastAsia" w:ascii="方正仿宋_GBK" w:eastAsia="方正仿宋_GBK"/>
              </w:rPr>
              <w:t>恢复原样</w:t>
            </w:r>
          </w:p>
        </w:tc>
      </w:tr>
      <w:tr w14:paraId="164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5"/>
            <w:vAlign w:val="center"/>
          </w:tcPr>
          <w:p w14:paraId="28AF8B50">
            <w:pPr>
              <w:rPr>
                <w:rFonts w:ascii="方正仿宋_GBK" w:eastAsia="方正仿宋_GBK"/>
              </w:rPr>
            </w:pPr>
            <w:r>
              <w:rPr>
                <w:rFonts w:hint="eastAsia" w:ascii="方正黑体_GBK" w:hAnsi="宋体" w:eastAsia="方正黑体_GBK" w:cs="宋体"/>
                <w:sz w:val="24"/>
                <w:szCs w:val="24"/>
              </w:rPr>
              <w:t>四、辅助工程</w:t>
            </w:r>
          </w:p>
        </w:tc>
      </w:tr>
      <w:tr w14:paraId="2642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1459B0">
            <w:pPr>
              <w:jc w:val="center"/>
              <w:rPr>
                <w:rFonts w:ascii="方正仿宋_GBK" w:eastAsia="方正仿宋_GBK"/>
              </w:rPr>
            </w:pPr>
            <w:r>
              <w:rPr>
                <w:rFonts w:hint="eastAsia" w:ascii="方正仿宋_GBK" w:eastAsia="方正仿宋_GBK"/>
              </w:rPr>
              <w:t>1</w:t>
            </w:r>
          </w:p>
        </w:tc>
        <w:tc>
          <w:tcPr>
            <w:tcW w:w="2977" w:type="dxa"/>
            <w:vAlign w:val="center"/>
          </w:tcPr>
          <w:p w14:paraId="3673E9C4">
            <w:pPr>
              <w:rPr>
                <w:rFonts w:ascii="方正仿宋_GBK" w:eastAsia="方正仿宋_GBK"/>
              </w:rPr>
            </w:pPr>
            <w:r>
              <w:rPr>
                <w:rFonts w:hint="eastAsia" w:ascii="方正仿宋_GBK" w:eastAsia="方正仿宋_GBK"/>
              </w:rPr>
              <w:t>材料二次搬运及完工除渣费</w:t>
            </w:r>
          </w:p>
        </w:tc>
        <w:tc>
          <w:tcPr>
            <w:tcW w:w="992" w:type="dxa"/>
            <w:vAlign w:val="center"/>
          </w:tcPr>
          <w:p w14:paraId="7DCD5C93">
            <w:pPr>
              <w:jc w:val="center"/>
              <w:rPr>
                <w:rFonts w:ascii="方正仿宋_GBK" w:eastAsia="方正仿宋_GBK"/>
              </w:rPr>
            </w:pPr>
            <w:r>
              <w:rPr>
                <w:rFonts w:hint="eastAsia" w:ascii="方正仿宋_GBK" w:eastAsia="方正仿宋_GBK"/>
              </w:rPr>
              <w:t>㎡</w:t>
            </w:r>
          </w:p>
        </w:tc>
        <w:tc>
          <w:tcPr>
            <w:tcW w:w="1660" w:type="dxa"/>
            <w:vAlign w:val="center"/>
          </w:tcPr>
          <w:p w14:paraId="59AEC18B">
            <w:pPr>
              <w:rPr>
                <w:rFonts w:ascii="方正仿宋_GBK" w:eastAsia="方正仿宋_GBK"/>
              </w:rPr>
            </w:pPr>
            <w:r>
              <w:rPr>
                <w:rFonts w:hint="eastAsia" w:ascii="方正仿宋_GBK" w:eastAsia="方正仿宋_GBK"/>
              </w:rPr>
              <w:t xml:space="preserve">36.00 </w:t>
            </w:r>
          </w:p>
        </w:tc>
        <w:tc>
          <w:tcPr>
            <w:tcW w:w="3585" w:type="dxa"/>
            <w:vAlign w:val="center"/>
          </w:tcPr>
          <w:p w14:paraId="1436CC82">
            <w:pPr>
              <w:rPr>
                <w:rFonts w:ascii="方正仿宋_GBK" w:eastAsia="方正仿宋_GBK"/>
              </w:rPr>
            </w:pPr>
            <w:r>
              <w:rPr>
                <w:rFonts w:hint="eastAsia" w:ascii="方正仿宋_GBK" w:eastAsia="方正仿宋_GBK"/>
              </w:rPr>
              <w:t>装修过程中材料从车库二次搬运、完工除渣及外运弃置费</w:t>
            </w:r>
          </w:p>
        </w:tc>
      </w:tr>
      <w:tr w14:paraId="14E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F233F4">
            <w:pPr>
              <w:jc w:val="center"/>
              <w:rPr>
                <w:rFonts w:ascii="方正仿宋_GBK" w:eastAsia="方正仿宋_GBK"/>
              </w:rPr>
            </w:pPr>
            <w:r>
              <w:rPr>
                <w:rFonts w:hint="eastAsia" w:ascii="方正仿宋_GBK" w:eastAsia="方正仿宋_GBK"/>
              </w:rPr>
              <w:t>2</w:t>
            </w:r>
          </w:p>
        </w:tc>
        <w:tc>
          <w:tcPr>
            <w:tcW w:w="2977" w:type="dxa"/>
            <w:vAlign w:val="center"/>
          </w:tcPr>
          <w:p w14:paraId="2B6806BF">
            <w:pPr>
              <w:rPr>
                <w:rFonts w:ascii="方正仿宋_GBK" w:eastAsia="方正仿宋_GBK"/>
              </w:rPr>
            </w:pPr>
            <w:r>
              <w:rPr>
                <w:rFonts w:hint="eastAsia" w:ascii="方正仿宋_GBK" w:eastAsia="方正仿宋_GBK"/>
              </w:rPr>
              <w:t>完工清洁</w:t>
            </w:r>
          </w:p>
        </w:tc>
        <w:tc>
          <w:tcPr>
            <w:tcW w:w="992" w:type="dxa"/>
            <w:vAlign w:val="center"/>
          </w:tcPr>
          <w:p w14:paraId="3661046B">
            <w:pPr>
              <w:jc w:val="center"/>
              <w:rPr>
                <w:rFonts w:ascii="方正仿宋_GBK" w:eastAsia="方正仿宋_GBK"/>
              </w:rPr>
            </w:pPr>
            <w:r>
              <w:rPr>
                <w:rFonts w:hint="eastAsia" w:ascii="方正仿宋_GBK" w:eastAsia="方正仿宋_GBK"/>
              </w:rPr>
              <w:t>㎡</w:t>
            </w:r>
          </w:p>
        </w:tc>
        <w:tc>
          <w:tcPr>
            <w:tcW w:w="1660" w:type="dxa"/>
            <w:vAlign w:val="center"/>
          </w:tcPr>
          <w:p w14:paraId="7EF6BE4E">
            <w:pPr>
              <w:rPr>
                <w:rFonts w:ascii="方正仿宋_GBK" w:eastAsia="方正仿宋_GBK"/>
              </w:rPr>
            </w:pPr>
            <w:r>
              <w:rPr>
                <w:rFonts w:hint="eastAsia" w:ascii="方正仿宋_GBK" w:eastAsia="方正仿宋_GBK"/>
              </w:rPr>
              <w:t xml:space="preserve">36.00 </w:t>
            </w:r>
          </w:p>
        </w:tc>
        <w:tc>
          <w:tcPr>
            <w:tcW w:w="3585" w:type="dxa"/>
            <w:vAlign w:val="center"/>
          </w:tcPr>
          <w:p w14:paraId="140FA60C">
            <w:pPr>
              <w:rPr>
                <w:rFonts w:ascii="方正仿宋_GBK" w:eastAsia="方正仿宋_GBK"/>
              </w:rPr>
            </w:pPr>
            <w:r>
              <w:rPr>
                <w:rFonts w:hint="eastAsia" w:ascii="方正仿宋_GBK" w:eastAsia="方正仿宋_GBK"/>
              </w:rPr>
              <w:t>　</w:t>
            </w:r>
          </w:p>
        </w:tc>
      </w:tr>
      <w:tr w14:paraId="4C76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700A90">
            <w:pPr>
              <w:jc w:val="center"/>
              <w:rPr>
                <w:rFonts w:ascii="方正仿宋_GBK" w:eastAsia="方正仿宋_GBK"/>
              </w:rPr>
            </w:pPr>
            <w:r>
              <w:rPr>
                <w:rFonts w:hint="eastAsia" w:ascii="方正仿宋_GBK" w:eastAsia="方正仿宋_GBK"/>
              </w:rPr>
              <w:t>3</w:t>
            </w:r>
          </w:p>
        </w:tc>
        <w:tc>
          <w:tcPr>
            <w:tcW w:w="2977" w:type="dxa"/>
            <w:vAlign w:val="center"/>
          </w:tcPr>
          <w:p w14:paraId="5DF08884">
            <w:pPr>
              <w:rPr>
                <w:rFonts w:ascii="方正仿宋_GBK" w:eastAsia="方正仿宋_GBK"/>
              </w:rPr>
            </w:pPr>
            <w:r>
              <w:rPr>
                <w:rFonts w:hint="eastAsia" w:ascii="方正仿宋_GBK" w:eastAsia="方正仿宋_GBK"/>
              </w:rPr>
              <w:t>原有家具保护</w:t>
            </w:r>
          </w:p>
        </w:tc>
        <w:tc>
          <w:tcPr>
            <w:tcW w:w="992" w:type="dxa"/>
            <w:vAlign w:val="center"/>
          </w:tcPr>
          <w:p w14:paraId="4DD7D1F7">
            <w:pPr>
              <w:jc w:val="center"/>
              <w:rPr>
                <w:rFonts w:ascii="方正仿宋_GBK" w:eastAsia="方正仿宋_GBK"/>
              </w:rPr>
            </w:pPr>
            <w:r>
              <w:rPr>
                <w:rFonts w:hint="eastAsia" w:ascii="方正仿宋_GBK" w:eastAsia="方正仿宋_GBK"/>
              </w:rPr>
              <w:t>项</w:t>
            </w:r>
          </w:p>
        </w:tc>
        <w:tc>
          <w:tcPr>
            <w:tcW w:w="1660" w:type="dxa"/>
            <w:vAlign w:val="center"/>
          </w:tcPr>
          <w:p w14:paraId="27ED3454">
            <w:pPr>
              <w:rPr>
                <w:rFonts w:ascii="方正仿宋_GBK" w:eastAsia="方正仿宋_GBK"/>
              </w:rPr>
            </w:pPr>
            <w:r>
              <w:rPr>
                <w:rFonts w:hint="eastAsia" w:ascii="方正仿宋_GBK" w:eastAsia="方正仿宋_GBK"/>
              </w:rPr>
              <w:t xml:space="preserve">1.00 </w:t>
            </w:r>
          </w:p>
        </w:tc>
        <w:tc>
          <w:tcPr>
            <w:tcW w:w="3585" w:type="dxa"/>
            <w:vAlign w:val="center"/>
          </w:tcPr>
          <w:p w14:paraId="34C0571E">
            <w:pPr>
              <w:rPr>
                <w:rFonts w:ascii="方正仿宋_GBK" w:eastAsia="方正仿宋_GBK"/>
              </w:rPr>
            </w:pPr>
            <w:r>
              <w:rPr>
                <w:rFonts w:hint="eastAsia" w:ascii="方正仿宋_GBK" w:eastAsia="方正仿宋_GBK"/>
              </w:rPr>
              <w:t>　</w:t>
            </w:r>
          </w:p>
        </w:tc>
      </w:tr>
      <w:tr w14:paraId="6B7C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B8C128">
            <w:pPr>
              <w:jc w:val="center"/>
              <w:rPr>
                <w:rFonts w:ascii="方正仿宋_GBK" w:eastAsia="方正仿宋_GBK"/>
              </w:rPr>
            </w:pPr>
            <w:r>
              <w:rPr>
                <w:rFonts w:hint="eastAsia" w:ascii="方正仿宋_GBK" w:eastAsia="方正仿宋_GBK"/>
              </w:rPr>
              <w:t>4</w:t>
            </w:r>
          </w:p>
        </w:tc>
        <w:tc>
          <w:tcPr>
            <w:tcW w:w="2977" w:type="dxa"/>
            <w:vAlign w:val="center"/>
          </w:tcPr>
          <w:p w14:paraId="013DAC0B">
            <w:pPr>
              <w:rPr>
                <w:rFonts w:ascii="方正仿宋_GBK" w:eastAsia="方正仿宋_GBK"/>
              </w:rPr>
            </w:pPr>
            <w:r>
              <w:rPr>
                <w:rFonts w:hint="eastAsia" w:ascii="方正仿宋_GBK" w:eastAsia="方正仿宋_GBK"/>
              </w:rPr>
              <w:t>其他</w:t>
            </w:r>
          </w:p>
        </w:tc>
        <w:tc>
          <w:tcPr>
            <w:tcW w:w="992" w:type="dxa"/>
            <w:vAlign w:val="center"/>
          </w:tcPr>
          <w:p w14:paraId="29A29F21">
            <w:pPr>
              <w:jc w:val="center"/>
              <w:rPr>
                <w:rFonts w:ascii="方正仿宋_GBK" w:eastAsia="方正仿宋_GBK"/>
              </w:rPr>
            </w:pPr>
          </w:p>
        </w:tc>
        <w:tc>
          <w:tcPr>
            <w:tcW w:w="1660" w:type="dxa"/>
            <w:vAlign w:val="center"/>
          </w:tcPr>
          <w:p w14:paraId="0C698AA7">
            <w:pPr>
              <w:rPr>
                <w:rFonts w:ascii="方正仿宋_GBK" w:eastAsia="方正仿宋_GBK"/>
              </w:rPr>
            </w:pPr>
          </w:p>
        </w:tc>
        <w:tc>
          <w:tcPr>
            <w:tcW w:w="3585" w:type="dxa"/>
            <w:vAlign w:val="center"/>
          </w:tcPr>
          <w:p w14:paraId="65F0AC02">
            <w:pPr>
              <w:rPr>
                <w:rFonts w:ascii="方正仿宋_GBK" w:eastAsia="方正仿宋_GBK"/>
              </w:rPr>
            </w:pPr>
          </w:p>
        </w:tc>
      </w:tr>
      <w:tr w14:paraId="073F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031" w:type="dxa"/>
            <w:gridSpan w:val="5"/>
            <w:vAlign w:val="center"/>
          </w:tcPr>
          <w:p w14:paraId="6C57F427">
            <w:pPr>
              <w:jc w:val="center"/>
              <w:rPr>
                <w:rFonts w:ascii="宋体" w:hAnsi="宋体" w:cs="宋体"/>
              </w:rPr>
            </w:pPr>
            <w:r>
              <w:rPr>
                <w:rFonts w:hint="eastAsia" w:ascii="宋体" w:hAnsi="宋体" w:cs="宋体"/>
              </w:rPr>
              <w:t>备注：1、本工程报价包括因其他原因整改造成二次修复的费用；2、</w:t>
            </w:r>
            <w:r>
              <w:rPr>
                <w:rFonts w:hint="eastAsia" w:ascii="宋体" w:hAnsi="宋体" w:cs="宋体"/>
                <w:color w:val="000000" w:themeColor="text1"/>
                <w14:textFill>
                  <w14:solidFill>
                    <w14:schemeClr w14:val="tx1"/>
                  </w14:solidFill>
                </w14:textFill>
              </w:rPr>
              <w:t>在施工过程中有出入的不</w:t>
            </w:r>
            <w:r>
              <w:rPr>
                <w:rFonts w:hint="eastAsia" w:ascii="宋体" w:hAnsi="宋体" w:cs="宋体"/>
              </w:rPr>
              <w:t>另行增加费用；</w:t>
            </w:r>
          </w:p>
        </w:tc>
      </w:tr>
    </w:tbl>
    <w:p w14:paraId="38A0E062">
      <w:pPr>
        <w:spacing w:line="560" w:lineRule="exact"/>
        <w:jc w:val="center"/>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重庆市中医骨科医院</w:t>
      </w:r>
    </w:p>
    <w:p w14:paraId="42A507D0">
      <w:pPr>
        <w:spacing w:line="560" w:lineRule="exact"/>
        <w:jc w:val="center"/>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学生宿舍清水房装修及漏水房屋整改工程</w:t>
      </w:r>
    </w:p>
    <w:p w14:paraId="15EF48E7">
      <w:pPr>
        <w:spacing w:line="560" w:lineRule="exact"/>
        <w:rPr>
          <w:rFonts w:ascii="Times New Roman" w:hAnsi="Times New Roman" w:eastAsia="方正黑体_GBK"/>
          <w:bCs/>
          <w:color w:val="000000"/>
          <w:kern w:val="0"/>
          <w:sz w:val="32"/>
          <w:szCs w:val="32"/>
        </w:rPr>
      </w:pPr>
    </w:p>
    <w:p w14:paraId="611FA37B">
      <w:pPr>
        <w:spacing w:line="560" w:lineRule="exact"/>
        <w:rPr>
          <w:rFonts w:ascii="Times New Roman" w:hAnsi="Times New Roman" w:eastAsia="方正黑体_GBK"/>
          <w:bCs/>
          <w:color w:val="000000"/>
          <w:kern w:val="0"/>
          <w:sz w:val="32"/>
          <w:szCs w:val="32"/>
        </w:rPr>
      </w:pPr>
    </w:p>
    <w:p w14:paraId="7246E6FE">
      <w:pPr>
        <w:spacing w:line="560" w:lineRule="exact"/>
        <w:rPr>
          <w:rFonts w:ascii="Times New Roman" w:hAnsi="Times New Roman" w:eastAsia="方正黑体_GBK"/>
          <w:bCs/>
          <w:color w:val="000000"/>
          <w:kern w:val="0"/>
          <w:sz w:val="32"/>
          <w:szCs w:val="32"/>
        </w:rPr>
      </w:pPr>
    </w:p>
    <w:p w14:paraId="658ACC17">
      <w:pPr>
        <w:spacing w:line="560" w:lineRule="exact"/>
        <w:rPr>
          <w:rFonts w:ascii="Times New Roman" w:hAnsi="Times New Roman" w:eastAsia="方正黑体_GBK"/>
          <w:bCs/>
          <w:color w:val="000000"/>
          <w:kern w:val="0"/>
          <w:sz w:val="32"/>
          <w:szCs w:val="32"/>
        </w:rPr>
      </w:pPr>
    </w:p>
    <w:p w14:paraId="708E9D4E">
      <w:pPr>
        <w:spacing w:line="560" w:lineRule="exact"/>
        <w:rPr>
          <w:rFonts w:ascii="Times New Roman" w:hAnsi="Times New Roman" w:eastAsia="方正黑体_GBK"/>
          <w:bCs/>
          <w:color w:val="000000"/>
          <w:kern w:val="0"/>
          <w:sz w:val="32"/>
          <w:szCs w:val="32"/>
        </w:rPr>
      </w:pPr>
    </w:p>
    <w:p w14:paraId="34E1AF75">
      <w:pPr>
        <w:spacing w:line="560" w:lineRule="exact"/>
        <w:ind w:firstLine="573"/>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八、</w:t>
      </w:r>
      <w:r>
        <w:rPr>
          <w:rFonts w:hint="eastAsia" w:ascii="Times New Roman" w:hAnsi="Times New Roman" w:eastAsia="方正黑体_GBK"/>
          <w:bCs/>
          <w:color w:val="000000"/>
          <w:kern w:val="0"/>
          <w:sz w:val="32"/>
          <w:szCs w:val="32"/>
        </w:rPr>
        <w:t>采购参数及质量要求</w:t>
      </w:r>
    </w:p>
    <w:p w14:paraId="7994ED15">
      <w:pPr>
        <w:spacing w:line="560" w:lineRule="exact"/>
        <w:ind w:firstLine="573"/>
        <w:rPr>
          <w:rFonts w:ascii="仿宋" w:hAnsi="仿宋" w:eastAsia="仿宋" w:cs="仿宋"/>
          <w:sz w:val="32"/>
          <w:szCs w:val="32"/>
        </w:rPr>
      </w:pPr>
      <w:r>
        <w:rPr>
          <w:rFonts w:hint="eastAsia" w:ascii="仿宋" w:hAnsi="仿宋" w:eastAsia="仿宋" w:cs="仿宋"/>
          <w:sz w:val="32"/>
          <w:szCs w:val="32"/>
        </w:rPr>
        <w:t>《建设工程质量管理条例》（中华人民共和国国务院令第279号）</w:t>
      </w:r>
    </w:p>
    <w:p w14:paraId="6437F4D2">
      <w:pPr>
        <w:spacing w:line="560" w:lineRule="exact"/>
        <w:ind w:firstLine="573"/>
        <w:rPr>
          <w:rFonts w:ascii="仿宋" w:hAnsi="仿宋" w:eastAsia="仿宋" w:cs="仿宋"/>
          <w:sz w:val="32"/>
          <w:szCs w:val="32"/>
        </w:rPr>
      </w:pPr>
      <w:r>
        <w:rPr>
          <w:rFonts w:hint="eastAsia" w:ascii="仿宋" w:hAnsi="仿宋" w:eastAsia="仿宋" w:cs="仿宋"/>
          <w:sz w:val="32"/>
          <w:szCs w:val="32"/>
        </w:rPr>
        <w:t>《建筑工程施工质量验收统一标准》GB50300-2001</w:t>
      </w:r>
    </w:p>
    <w:p w14:paraId="06888AC0">
      <w:pPr>
        <w:spacing w:line="560" w:lineRule="exact"/>
        <w:ind w:firstLine="573"/>
        <w:rPr>
          <w:rFonts w:ascii="仿宋" w:hAnsi="仿宋" w:eastAsia="仿宋" w:cs="仿宋"/>
          <w:sz w:val="32"/>
          <w:szCs w:val="32"/>
        </w:rPr>
      </w:pPr>
      <w:r>
        <w:rPr>
          <w:rFonts w:hint="eastAsia" w:ascii="仿宋" w:hAnsi="仿宋" w:eastAsia="仿宋" w:cs="仿宋"/>
          <w:sz w:val="32"/>
          <w:szCs w:val="32"/>
        </w:rPr>
        <w:t>《建筑装饰装修工程质量验收规范》GB50210-2001</w:t>
      </w:r>
    </w:p>
    <w:p w14:paraId="75F3FBF4">
      <w:pPr>
        <w:spacing w:line="560" w:lineRule="exact"/>
        <w:ind w:firstLine="573"/>
        <w:rPr>
          <w:rFonts w:ascii="仿宋" w:hAnsi="仿宋" w:eastAsia="仿宋" w:cs="仿宋"/>
          <w:sz w:val="32"/>
          <w:szCs w:val="32"/>
        </w:rPr>
      </w:pPr>
      <w:r>
        <w:rPr>
          <w:rFonts w:hint="eastAsia" w:ascii="仿宋" w:hAnsi="仿宋" w:eastAsia="仿宋" w:cs="仿宋"/>
          <w:sz w:val="32"/>
          <w:szCs w:val="32"/>
        </w:rPr>
        <w:t>《建筑电气工程施工质量验收规范》GB50303-2002</w:t>
      </w:r>
    </w:p>
    <w:p w14:paraId="2F1D3826">
      <w:pPr>
        <w:spacing w:line="560" w:lineRule="exact"/>
        <w:ind w:firstLine="573"/>
        <w:rPr>
          <w:rFonts w:ascii="仿宋" w:hAnsi="仿宋" w:eastAsia="仿宋" w:cs="仿宋"/>
          <w:sz w:val="32"/>
          <w:szCs w:val="32"/>
        </w:rPr>
      </w:pPr>
      <w:r>
        <w:rPr>
          <w:rFonts w:hint="eastAsia" w:ascii="仿宋" w:hAnsi="仿宋" w:eastAsia="仿宋" w:cs="仿宋"/>
          <w:sz w:val="32"/>
          <w:szCs w:val="32"/>
        </w:rPr>
        <w:t>《建筑工程施工现场供用电安全规范》GB50194-93</w:t>
      </w:r>
    </w:p>
    <w:p w14:paraId="60529CA1">
      <w:pPr>
        <w:spacing w:line="560" w:lineRule="exact"/>
        <w:ind w:firstLine="573"/>
        <w:rPr>
          <w:rFonts w:ascii="仿宋" w:hAnsi="仿宋" w:eastAsia="仿宋" w:cs="仿宋"/>
          <w:sz w:val="32"/>
          <w:szCs w:val="32"/>
        </w:rPr>
      </w:pPr>
      <w:r>
        <w:rPr>
          <w:rFonts w:hint="eastAsia" w:ascii="仿宋" w:hAnsi="仿宋" w:eastAsia="仿宋" w:cs="仿宋"/>
          <w:sz w:val="32"/>
          <w:szCs w:val="32"/>
        </w:rPr>
        <w:t>《建筑工程项目管理规范》GB/T50326-2001</w:t>
      </w:r>
    </w:p>
    <w:p w14:paraId="29E1A5D7">
      <w:pPr>
        <w:spacing w:line="560" w:lineRule="exact"/>
        <w:ind w:firstLine="573"/>
        <w:rPr>
          <w:rFonts w:ascii="仿宋" w:hAnsi="仿宋" w:eastAsia="仿宋" w:cs="仿宋"/>
          <w:sz w:val="32"/>
          <w:szCs w:val="32"/>
        </w:rPr>
      </w:pPr>
      <w:r>
        <w:rPr>
          <w:rFonts w:hint="eastAsia" w:ascii="仿宋" w:hAnsi="仿宋" w:eastAsia="仿宋" w:cs="仿宋"/>
          <w:sz w:val="32"/>
          <w:szCs w:val="32"/>
        </w:rPr>
        <w:t>其它适用于本工程的技术标准和规范。</w:t>
      </w:r>
    </w:p>
    <w:p w14:paraId="74105867">
      <w:pPr>
        <w:spacing w:line="560" w:lineRule="exact"/>
        <w:ind w:firstLine="573"/>
      </w:pPr>
      <w:r>
        <w:rPr>
          <w:rFonts w:hint="eastAsia" w:ascii="仿宋" w:hAnsi="仿宋" w:eastAsia="仿宋" w:cs="仿宋"/>
          <w:sz w:val="32"/>
          <w:szCs w:val="32"/>
        </w:rPr>
        <w:t>本公司贯彻ISO9001国际质量标准制定的《质量手册》和《程序文件》等有关质量体系文件。</w:t>
      </w:r>
    </w:p>
    <w:p w14:paraId="3F1F23C4">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九、商务需求</w:t>
      </w:r>
    </w:p>
    <w:p w14:paraId="654D2688">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w:t>
      </w:r>
      <w:r>
        <w:rPr>
          <w:rFonts w:hint="eastAsia" w:ascii="Times New Roman" w:hAnsi="Times New Roman" w:eastAsia="方正仿宋_GBK"/>
          <w:color w:val="000000" w:themeColor="text1"/>
          <w:sz w:val="32"/>
          <w:szCs w:val="32"/>
          <w14:textFill>
            <w14:solidFill>
              <w14:schemeClr w14:val="tx1"/>
            </w14:solidFill>
          </w14:textFill>
        </w:rPr>
        <w:t>工程</w:t>
      </w:r>
      <w:r>
        <w:rPr>
          <w:rFonts w:ascii="Times New Roman" w:hAnsi="Times New Roman" w:eastAsia="方正仿宋_GBK"/>
          <w:color w:val="000000" w:themeColor="text1"/>
          <w:sz w:val="32"/>
          <w:szCs w:val="32"/>
          <w14:textFill>
            <w14:solidFill>
              <w14:schemeClr w14:val="tx1"/>
            </w14:solidFill>
          </w14:textFill>
        </w:rPr>
        <w:t>期限及质保年限</w:t>
      </w:r>
    </w:p>
    <w:p w14:paraId="60A2EC85">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本次招标项目</w:t>
      </w:r>
      <w:r>
        <w:rPr>
          <w:rFonts w:hint="eastAsia" w:ascii="Times New Roman" w:hAnsi="Times New Roman" w:eastAsia="方正仿宋_GBK"/>
          <w:color w:val="000000" w:themeColor="text1"/>
          <w:sz w:val="32"/>
          <w:szCs w:val="32"/>
          <w14:textFill>
            <w14:solidFill>
              <w14:schemeClr w14:val="tx1"/>
            </w14:solidFill>
          </w14:textFill>
        </w:rPr>
        <w:t>工程</w:t>
      </w:r>
      <w:r>
        <w:rPr>
          <w:rFonts w:ascii="Times New Roman" w:hAnsi="Times New Roman" w:eastAsia="方正仿宋_GBK"/>
          <w:color w:val="000000" w:themeColor="text1"/>
          <w:sz w:val="32"/>
          <w:szCs w:val="32"/>
          <w14:textFill>
            <w14:solidFill>
              <w14:schemeClr w14:val="tx1"/>
            </w14:solidFill>
          </w14:textFill>
        </w:rPr>
        <w:t>期限为</w:t>
      </w:r>
      <w:r>
        <w:rPr>
          <w:rFonts w:hint="eastAsia" w:ascii="Times New Roman" w:hAnsi="Times New Roman" w:eastAsia="方正仿宋_GBK"/>
          <w:color w:val="000000" w:themeColor="text1"/>
          <w:sz w:val="32"/>
          <w:szCs w:val="32"/>
          <w14:textFill>
            <w14:solidFill>
              <w14:schemeClr w14:val="tx1"/>
            </w14:solidFill>
          </w14:textFill>
        </w:rPr>
        <w:t>60天，整体</w:t>
      </w:r>
      <w:r>
        <w:rPr>
          <w:rFonts w:hint="eastAsia" w:ascii="仿宋" w:hAnsi="仿宋" w:eastAsia="仿宋" w:cs="仿宋"/>
          <w:color w:val="000000" w:themeColor="text1"/>
          <w:sz w:val="32"/>
          <w:szCs w:val="32"/>
          <w14:textFill>
            <w14:solidFill>
              <w14:schemeClr w14:val="tx1"/>
            </w14:solidFill>
          </w14:textFill>
        </w:rPr>
        <w:t>质保至少三年</w:t>
      </w:r>
      <w:r>
        <w:rPr>
          <w:rFonts w:ascii="Times New Roman" w:hAnsi="Times New Roman" w:eastAsia="方正仿宋_GBK"/>
          <w:color w:val="000000" w:themeColor="text1"/>
          <w:sz w:val="32"/>
          <w:szCs w:val="32"/>
          <w14:textFill>
            <w14:solidFill>
              <w14:schemeClr w14:val="tx1"/>
            </w14:solidFill>
          </w14:textFill>
        </w:rPr>
        <w:t>。</w:t>
      </w:r>
    </w:p>
    <w:p w14:paraId="4E4540ED">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（二）服务地点</w:t>
      </w:r>
    </w:p>
    <w:p w14:paraId="66A894E7">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重庆市中医骨科</w:t>
      </w:r>
      <w:r>
        <w:rPr>
          <w:rFonts w:hint="eastAsia" w:ascii="Times New Roman" w:hAnsi="Times New Roman" w:eastAsia="方正仿宋_GBK"/>
          <w:color w:val="000000" w:themeColor="text1"/>
          <w:sz w:val="32"/>
          <w:szCs w:val="32"/>
          <w14:textFill>
            <w14:solidFill>
              <w14:schemeClr w14:val="tx1"/>
            </w14:solidFill>
          </w14:textFill>
        </w:rPr>
        <w:t>医院学生宿舍</w:t>
      </w:r>
      <w:r>
        <w:rPr>
          <w:rFonts w:ascii="Times New Roman" w:hAnsi="Times New Roman" w:eastAsia="方正仿宋_GBK"/>
          <w:color w:val="000000" w:themeColor="text1"/>
          <w:sz w:val="32"/>
          <w:szCs w:val="32"/>
          <w14:textFill>
            <w14:solidFill>
              <w14:schemeClr w14:val="tx1"/>
            </w14:solidFill>
          </w14:textFill>
        </w:rPr>
        <w:t>。</w:t>
      </w:r>
    </w:p>
    <w:p w14:paraId="054FC0F4">
      <w:pPr>
        <w:pStyle w:val="3"/>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bookmarkStart w:id="25" w:name="_Toc2232"/>
      <w:r>
        <w:rPr>
          <w:rFonts w:hint="eastAsia" w:ascii="Times New Roman" w:hAnsi="Times New Roman" w:eastAsia="方正仿宋_GBK"/>
          <w:b w:val="0"/>
          <w:color w:val="000000" w:themeColor="text1"/>
          <w:szCs w:val="32"/>
          <w14:textFill>
            <w14:solidFill>
              <w14:schemeClr w14:val="tx1"/>
            </w14:solidFill>
          </w14:textFill>
        </w:rPr>
        <w:t>地址：重庆市渝中区菜园路江屿朗廷168号D1栋。</w:t>
      </w:r>
    </w:p>
    <w:p w14:paraId="22833B30">
      <w:pPr>
        <w:pStyle w:val="3"/>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r>
        <w:rPr>
          <w:rFonts w:ascii="Times New Roman" w:hAnsi="Times New Roman" w:eastAsia="方正仿宋_GBK"/>
          <w:b w:val="0"/>
          <w:color w:val="000000" w:themeColor="text1"/>
          <w:szCs w:val="32"/>
          <w14:textFill>
            <w14:solidFill>
              <w14:schemeClr w14:val="tx1"/>
            </w14:solidFill>
          </w14:textFill>
        </w:rPr>
        <w:t>（三）验收方式</w:t>
      </w:r>
      <w:bookmarkEnd w:id="25"/>
    </w:p>
    <w:p w14:paraId="586C3B88">
      <w:pPr>
        <w:widowControl/>
        <w:spacing w:line="594" w:lineRule="exact"/>
        <w:ind w:firstLine="640" w:firstLineChars="200"/>
        <w:jc w:val="left"/>
        <w:rPr>
          <w:rFonts w:ascii="Times New Roman" w:hAnsi="Times New Roman" w:eastAsia="方正仿宋_GBK"/>
          <w:color w:val="000000" w:themeColor="text1"/>
          <w:szCs w:val="32"/>
          <w14:textFill>
            <w14:solidFill>
              <w14:schemeClr w14:val="tx1"/>
            </w14:solidFill>
          </w14:textFill>
        </w:rPr>
      </w:pPr>
      <w:bookmarkStart w:id="26" w:name="_Toc484597932"/>
      <w:bookmarkStart w:id="27" w:name="_Toc55915762"/>
      <w:bookmarkStart w:id="28" w:name="_Toc22086"/>
      <w:r>
        <w:rPr>
          <w:rFonts w:hint="eastAsia" w:ascii="仿宋" w:hAnsi="仿宋" w:eastAsia="仿宋" w:cs="仿宋"/>
          <w:color w:val="000000" w:themeColor="text1"/>
          <w:sz w:val="32"/>
          <w:szCs w:val="32"/>
          <w14:textFill>
            <w14:solidFill>
              <w14:schemeClr w14:val="tx1"/>
            </w14:solidFill>
          </w14:textFill>
        </w:rPr>
        <w:t>安装结束后，由采购人对安装物品进行清点和检查，确认物品有无丢失或损坏，如有丢失或损坏，中标人照价赔偿。</w:t>
      </w:r>
    </w:p>
    <w:p w14:paraId="1EBFE681">
      <w:pPr>
        <w:pStyle w:val="3"/>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r>
        <w:rPr>
          <w:rFonts w:ascii="Times New Roman" w:hAnsi="Times New Roman" w:eastAsia="方正仿宋_GBK"/>
          <w:b w:val="0"/>
          <w:color w:val="000000" w:themeColor="text1"/>
          <w:szCs w:val="32"/>
          <w14:textFill>
            <w14:solidFill>
              <w14:schemeClr w14:val="tx1"/>
            </w14:solidFill>
          </w14:textFill>
        </w:rPr>
        <w:t>（四）报价要求</w:t>
      </w:r>
      <w:bookmarkEnd w:id="26"/>
      <w:bookmarkEnd w:id="27"/>
      <w:bookmarkEnd w:id="28"/>
    </w:p>
    <w:p w14:paraId="241D9E11">
      <w:pPr>
        <w:widowControl/>
        <w:spacing w:line="594" w:lineRule="exact"/>
        <w:ind w:firstLine="640" w:firstLineChars="200"/>
        <w:jc w:val="left"/>
        <w:rPr>
          <w:rFonts w:ascii="仿宋" w:hAnsi="仿宋" w:eastAsia="仿宋" w:cs="仿宋"/>
          <w:color w:val="000000" w:themeColor="text1"/>
          <w:sz w:val="32"/>
          <w:szCs w:val="32"/>
          <w14:textFill>
            <w14:solidFill>
              <w14:schemeClr w14:val="tx1"/>
            </w14:solidFill>
          </w14:textFill>
        </w:rPr>
      </w:pPr>
      <w:bookmarkStart w:id="29" w:name="_Toc55915763"/>
      <w:bookmarkStart w:id="30" w:name="_Toc267320051"/>
      <w:bookmarkStart w:id="31" w:name="_Toc27389"/>
      <w:bookmarkStart w:id="32" w:name="_Toc484597933"/>
      <w:r>
        <w:rPr>
          <w:rFonts w:hint="eastAsia" w:ascii="仿宋" w:hAnsi="仿宋" w:eastAsia="仿宋" w:cs="仿宋"/>
          <w:color w:val="000000" w:themeColor="text1"/>
          <w:sz w:val="32"/>
          <w:szCs w:val="32"/>
          <w14:textFill>
            <w14:solidFill>
              <w14:schemeClr w14:val="tx1"/>
            </w14:solidFill>
          </w14:textFill>
        </w:rPr>
        <w:t>1、投标人应对本项目按包干含税价进行报价。</w:t>
      </w:r>
    </w:p>
    <w:p w14:paraId="535389CA">
      <w:pPr>
        <w:widowControl/>
        <w:spacing w:line="594"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2、本次报价须为人民币报价，投标报价包括但不仅限于：劳务费、运输费、油费、保险费、</w:t>
      </w:r>
      <w:r>
        <w:rPr>
          <w:rFonts w:hint="eastAsia" w:ascii="仿宋" w:hAnsi="仿宋" w:eastAsia="仿宋" w:cs="仿宋"/>
          <w:bCs/>
          <w:color w:val="000000" w:themeColor="text1"/>
          <w:sz w:val="32"/>
          <w:szCs w:val="32"/>
          <w14:textFill>
            <w14:solidFill>
              <w14:schemeClr w14:val="tx1"/>
            </w14:solidFill>
          </w14:textFill>
        </w:rPr>
        <w:t>安装调试费、</w:t>
      </w:r>
      <w:r>
        <w:rPr>
          <w:rFonts w:hint="eastAsia" w:ascii="仿宋" w:hAnsi="仿宋" w:eastAsia="仿宋" w:cs="仿宋"/>
          <w:color w:val="000000" w:themeColor="text1"/>
          <w:sz w:val="32"/>
          <w:szCs w:val="32"/>
          <w14:textFill>
            <w14:solidFill>
              <w14:schemeClr w14:val="tx1"/>
            </w14:solidFill>
          </w14:textFill>
        </w:rPr>
        <w:t>管理费、所有税费等费</w:t>
      </w:r>
    </w:p>
    <w:p w14:paraId="45A16DAC">
      <w:pPr>
        <w:widowControl/>
        <w:spacing w:line="594"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用。</w:t>
      </w:r>
      <w:r>
        <w:rPr>
          <w:rFonts w:hint="eastAsia" w:ascii="仿宋" w:hAnsi="仿宋" w:eastAsia="仿宋" w:cs="仿宋"/>
          <w:bCs/>
          <w:color w:val="000000" w:themeColor="text1"/>
          <w:sz w:val="32"/>
          <w:szCs w:val="32"/>
          <w14:textFill>
            <w14:solidFill>
              <w14:schemeClr w14:val="tx1"/>
            </w14:solidFill>
          </w14:textFill>
        </w:rPr>
        <w:t>因投标人自身原因造成漏报、少报皆由其自行承担责任，采购人不再补偿。</w:t>
      </w:r>
    </w:p>
    <w:p w14:paraId="7DF63E1B">
      <w:pPr>
        <w:pStyle w:val="3"/>
        <w:spacing w:before="0" w:after="0" w:line="594" w:lineRule="exact"/>
        <w:ind w:firstLine="643" w:firstLineChars="200"/>
        <w:jc w:val="left"/>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3、投标人自行考虑并承担一切安全风险。</w:t>
      </w:r>
    </w:p>
    <w:p w14:paraId="28359935">
      <w:pPr>
        <w:pStyle w:val="3"/>
        <w:spacing w:before="0" w:after="0" w:line="594" w:lineRule="exact"/>
        <w:ind w:firstLine="640" w:firstLineChars="200"/>
        <w:jc w:val="left"/>
        <w:rPr>
          <w:rFonts w:ascii="Times New Roman" w:hAnsi="Times New Roman" w:eastAsia="方正仿宋_GBK"/>
          <w:b w:val="0"/>
          <w:color w:val="000000" w:themeColor="text1"/>
          <w:szCs w:val="32"/>
          <w14:textFill>
            <w14:solidFill>
              <w14:schemeClr w14:val="tx1"/>
            </w14:solidFill>
          </w14:textFill>
        </w:rPr>
      </w:pPr>
      <w:r>
        <w:rPr>
          <w:rFonts w:ascii="Times New Roman" w:hAnsi="Times New Roman" w:eastAsia="方正仿宋_GBK"/>
          <w:b w:val="0"/>
          <w:color w:val="000000" w:themeColor="text1"/>
          <w:szCs w:val="32"/>
          <w14:textFill>
            <w14:solidFill>
              <w14:schemeClr w14:val="tx1"/>
            </w14:solidFill>
          </w14:textFill>
        </w:rPr>
        <w:t>（五）付款方式</w:t>
      </w:r>
    </w:p>
    <w:p w14:paraId="6C37F357">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1、合同签订前中标人须向采购人缴纳合同总金额5%的履约保证金（以转账的形式提交）。</w:t>
      </w:r>
    </w:p>
    <w:bookmarkEnd w:id="29"/>
    <w:bookmarkEnd w:id="30"/>
    <w:bookmarkEnd w:id="31"/>
    <w:bookmarkEnd w:id="32"/>
    <w:p w14:paraId="2253DAD2">
      <w:pPr>
        <w:widowControl/>
        <w:spacing w:line="594" w:lineRule="exact"/>
        <w:ind w:firstLine="640" w:firstLineChars="200"/>
        <w:jc w:val="left"/>
        <w:rPr>
          <w:rFonts w:ascii="仿宋" w:hAnsi="仿宋" w:eastAsia="仿宋" w:cs="仿宋"/>
          <w:color w:val="000000" w:themeColor="text1"/>
          <w:sz w:val="32"/>
          <w:szCs w:val="32"/>
          <w14:textFill>
            <w14:solidFill>
              <w14:schemeClr w14:val="tx1"/>
            </w14:solidFill>
          </w14:textFill>
        </w:rPr>
      </w:pPr>
      <w:bookmarkStart w:id="33" w:name="_Toc32136"/>
      <w:bookmarkStart w:id="34" w:name="_Toc107405804"/>
      <w:r>
        <w:rPr>
          <w:rFonts w:hint="eastAsia" w:ascii="仿宋" w:hAnsi="仿宋" w:eastAsia="仿宋" w:cs="仿宋"/>
          <w:color w:val="000000" w:themeColor="text1"/>
          <w:sz w:val="32"/>
          <w:szCs w:val="32"/>
          <w14:textFill>
            <w14:solidFill>
              <w14:schemeClr w14:val="tx1"/>
            </w14:solidFill>
          </w14:textFill>
        </w:rPr>
        <w:t>2、安装服务结束后，由采购人进行验收，如发生扣款情况，则应从本次支付款项中直接扣除，中标人开具有效票据按双方核定金额结算。</w:t>
      </w:r>
    </w:p>
    <w:p w14:paraId="01B976C9">
      <w:pPr>
        <w:widowControl/>
        <w:spacing w:line="594"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3、合同生效过程中，采购人如要求增加未事先约定的服务项目，增加部分由双方协商确定。</w:t>
      </w:r>
      <w:r>
        <w:rPr>
          <w:rFonts w:hint="eastAsia" w:ascii="仿宋" w:hAnsi="仿宋" w:eastAsia="仿宋" w:cs="仿宋"/>
          <w:color w:val="000000" w:themeColor="text1"/>
          <w:sz w:val="32"/>
          <w:szCs w:val="32"/>
          <w14:textFill>
            <w14:solidFill>
              <w14:schemeClr w14:val="tx1"/>
            </w14:solidFill>
          </w14:textFill>
        </w:rPr>
        <w:tab/>
      </w:r>
    </w:p>
    <w:p w14:paraId="0EBF70B7">
      <w:pPr>
        <w:pStyle w:val="3"/>
        <w:spacing w:before="0" w:after="0" w:line="594" w:lineRule="exact"/>
        <w:ind w:firstLine="640" w:firstLineChars="200"/>
        <w:jc w:val="left"/>
        <w:rPr>
          <w:rFonts w:ascii="仿宋" w:hAnsi="仿宋" w:eastAsia="仿宋" w:cs="仿宋"/>
          <w:b w:val="0"/>
          <w:color w:val="000000" w:themeColor="text1"/>
          <w:szCs w:val="32"/>
          <w14:textFill>
            <w14:solidFill>
              <w14:schemeClr w14:val="tx1"/>
            </w14:solidFill>
          </w14:textFill>
        </w:rPr>
      </w:pPr>
      <w:bookmarkStart w:id="35" w:name="_Toc55915766"/>
      <w:bookmarkStart w:id="36" w:name="_Toc12420"/>
      <w:bookmarkStart w:id="37" w:name="_Toc484597935"/>
      <w:bookmarkStart w:id="38" w:name="_Toc267320054"/>
      <w:r>
        <w:rPr>
          <w:rFonts w:hint="eastAsia" w:ascii="仿宋" w:hAnsi="仿宋" w:eastAsia="仿宋" w:cs="仿宋"/>
          <w:b w:val="0"/>
          <w:color w:val="000000" w:themeColor="text1"/>
          <w:szCs w:val="32"/>
          <w14:textFill>
            <w14:solidFill>
              <w14:schemeClr w14:val="tx1"/>
            </w14:solidFill>
          </w14:textFill>
        </w:rPr>
        <w:t>（六）其他</w:t>
      </w:r>
      <w:bookmarkEnd w:id="35"/>
      <w:bookmarkEnd w:id="36"/>
      <w:bookmarkEnd w:id="37"/>
      <w:bookmarkEnd w:id="38"/>
    </w:p>
    <w:p w14:paraId="066B2844">
      <w:pPr>
        <w:widowControl/>
        <w:spacing w:line="594"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其他未尽事宜由供需双方在采购合同中详细约定。</w:t>
      </w:r>
    </w:p>
    <w:p w14:paraId="5206D6F6">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十、评标方法</w:t>
      </w:r>
      <w:bookmarkEnd w:id="33"/>
      <w:bookmarkEnd w:id="34"/>
    </w:p>
    <w:p w14:paraId="000D1F43">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（一）本项目采用综合评分法进行评标。</w:t>
      </w:r>
    </w:p>
    <w:p w14:paraId="12BF01E5">
      <w:pPr>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707493B7">
      <w:pPr>
        <w:pStyle w:val="3"/>
        <w:numPr>
          <w:ilvl w:val="0"/>
          <w:numId w:val="12"/>
        </w:numPr>
        <w:spacing w:before="0" w:after="0" w:line="594" w:lineRule="exact"/>
        <w:ind w:firstLine="640" w:firstLineChars="200"/>
        <w:jc w:val="left"/>
        <w:rPr>
          <w:rFonts w:ascii="Times New Roman" w:hAnsi="Times New Roman" w:eastAsia="方正仿宋_GBK"/>
          <w:b w:val="0"/>
          <w:bCs/>
          <w:szCs w:val="32"/>
        </w:rPr>
      </w:pPr>
      <w:r>
        <w:rPr>
          <w:rFonts w:ascii="Times New Roman" w:hAnsi="Times New Roman" w:eastAsia="方正仿宋_GBK"/>
          <w:b w:val="0"/>
          <w:bCs/>
          <w:szCs w:val="32"/>
        </w:rPr>
        <w:t>评标标准</w:t>
      </w:r>
    </w:p>
    <w:p w14:paraId="5D6FC190"/>
    <w:tbl>
      <w:tblPr>
        <w:tblStyle w:val="57"/>
        <w:tblW w:w="98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8"/>
        <w:gridCol w:w="1128"/>
        <w:gridCol w:w="5359"/>
        <w:gridCol w:w="1551"/>
      </w:tblGrid>
      <w:tr w14:paraId="0624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7" w:type="dxa"/>
            <w:vAlign w:val="center"/>
          </w:tcPr>
          <w:p w14:paraId="4FC79A02">
            <w:pPr>
              <w:spacing w:line="560" w:lineRule="exact"/>
              <w:jc w:val="center"/>
              <w:rPr>
                <w:rFonts w:ascii="仿宋" w:hAnsi="仿宋" w:eastAsia="仿宋" w:cs="仿宋"/>
              </w:rPr>
            </w:pPr>
            <w:bookmarkStart w:id="39" w:name="_Toc31745"/>
            <w:bookmarkStart w:id="40" w:name="_Toc493506301"/>
            <w:r>
              <w:rPr>
                <w:rFonts w:hint="eastAsia" w:ascii="仿宋" w:hAnsi="仿宋" w:eastAsia="仿宋" w:cs="仿宋"/>
              </w:rPr>
              <w:t>序号</w:t>
            </w:r>
          </w:p>
        </w:tc>
        <w:tc>
          <w:tcPr>
            <w:tcW w:w="1128" w:type="dxa"/>
            <w:vAlign w:val="center"/>
          </w:tcPr>
          <w:p w14:paraId="02F0364C">
            <w:pPr>
              <w:spacing w:line="560" w:lineRule="exact"/>
              <w:jc w:val="center"/>
              <w:rPr>
                <w:rFonts w:ascii="仿宋" w:hAnsi="仿宋" w:eastAsia="仿宋" w:cs="仿宋"/>
              </w:rPr>
            </w:pPr>
            <w:r>
              <w:rPr>
                <w:rFonts w:hint="eastAsia" w:ascii="仿宋" w:hAnsi="仿宋" w:eastAsia="仿宋" w:cs="仿宋"/>
              </w:rPr>
              <w:t>评分因素</w:t>
            </w:r>
          </w:p>
        </w:tc>
        <w:tc>
          <w:tcPr>
            <w:tcW w:w="1128" w:type="dxa"/>
            <w:vAlign w:val="center"/>
          </w:tcPr>
          <w:p w14:paraId="5190D932">
            <w:pPr>
              <w:spacing w:line="560" w:lineRule="exact"/>
              <w:jc w:val="center"/>
              <w:rPr>
                <w:rFonts w:ascii="仿宋" w:hAnsi="仿宋" w:eastAsia="仿宋" w:cs="仿宋"/>
              </w:rPr>
            </w:pPr>
            <w:r>
              <w:rPr>
                <w:rFonts w:hint="eastAsia" w:ascii="仿宋" w:hAnsi="仿宋" w:eastAsia="仿宋" w:cs="仿宋"/>
              </w:rPr>
              <w:t>分值</w:t>
            </w:r>
          </w:p>
        </w:tc>
        <w:tc>
          <w:tcPr>
            <w:tcW w:w="5359" w:type="dxa"/>
            <w:vAlign w:val="center"/>
          </w:tcPr>
          <w:p w14:paraId="0C39C698">
            <w:pPr>
              <w:spacing w:line="560" w:lineRule="exact"/>
              <w:jc w:val="center"/>
              <w:rPr>
                <w:rFonts w:ascii="仿宋" w:hAnsi="仿宋" w:eastAsia="仿宋" w:cs="仿宋"/>
              </w:rPr>
            </w:pPr>
            <w:r>
              <w:rPr>
                <w:rFonts w:hint="eastAsia" w:ascii="仿宋" w:hAnsi="仿宋" w:eastAsia="仿宋" w:cs="仿宋"/>
              </w:rPr>
              <w:t>评分标准</w:t>
            </w:r>
          </w:p>
        </w:tc>
        <w:tc>
          <w:tcPr>
            <w:tcW w:w="1551" w:type="dxa"/>
            <w:vAlign w:val="center"/>
          </w:tcPr>
          <w:p w14:paraId="5453D557">
            <w:pPr>
              <w:spacing w:line="560" w:lineRule="exact"/>
              <w:jc w:val="center"/>
              <w:rPr>
                <w:rFonts w:ascii="仿宋" w:hAnsi="仿宋" w:eastAsia="仿宋" w:cs="仿宋"/>
              </w:rPr>
            </w:pPr>
            <w:r>
              <w:rPr>
                <w:rFonts w:hint="eastAsia" w:ascii="仿宋" w:hAnsi="仿宋" w:eastAsia="仿宋" w:cs="仿宋"/>
              </w:rPr>
              <w:t>说明</w:t>
            </w:r>
          </w:p>
        </w:tc>
      </w:tr>
      <w:tr w14:paraId="686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37" w:type="dxa"/>
            <w:vAlign w:val="center"/>
          </w:tcPr>
          <w:p w14:paraId="63516798">
            <w:pPr>
              <w:spacing w:line="560" w:lineRule="exact"/>
              <w:jc w:val="center"/>
              <w:rPr>
                <w:rFonts w:ascii="仿宋" w:hAnsi="仿宋" w:eastAsia="仿宋" w:cs="仿宋"/>
              </w:rPr>
            </w:pPr>
            <w:r>
              <w:rPr>
                <w:rFonts w:hint="eastAsia" w:ascii="仿宋" w:hAnsi="仿宋" w:eastAsia="仿宋" w:cs="仿宋"/>
              </w:rPr>
              <w:t>1</w:t>
            </w:r>
          </w:p>
        </w:tc>
        <w:tc>
          <w:tcPr>
            <w:tcW w:w="1128" w:type="dxa"/>
            <w:vAlign w:val="center"/>
          </w:tcPr>
          <w:p w14:paraId="6D2651ED">
            <w:pPr>
              <w:spacing w:line="560" w:lineRule="exact"/>
              <w:jc w:val="center"/>
              <w:rPr>
                <w:rFonts w:ascii="仿宋" w:hAnsi="仿宋" w:eastAsia="仿宋" w:cs="仿宋"/>
              </w:rPr>
            </w:pPr>
            <w:r>
              <w:rPr>
                <w:rFonts w:hint="eastAsia" w:ascii="仿宋" w:hAnsi="仿宋" w:eastAsia="仿宋" w:cs="仿宋"/>
              </w:rPr>
              <w:t>报价</w:t>
            </w:r>
          </w:p>
          <w:p w14:paraId="1B35FA53">
            <w:pPr>
              <w:spacing w:line="560" w:lineRule="exact"/>
              <w:jc w:val="center"/>
              <w:rPr>
                <w:rFonts w:ascii="仿宋" w:hAnsi="仿宋" w:eastAsia="仿宋" w:cs="仿宋"/>
              </w:rPr>
            </w:pPr>
            <w:r>
              <w:rPr>
                <w:rFonts w:hint="eastAsia" w:ascii="仿宋" w:hAnsi="仿宋" w:eastAsia="仿宋" w:cs="仿宋"/>
              </w:rPr>
              <w:t>（60%）</w:t>
            </w:r>
          </w:p>
        </w:tc>
        <w:tc>
          <w:tcPr>
            <w:tcW w:w="1128" w:type="dxa"/>
            <w:vAlign w:val="center"/>
          </w:tcPr>
          <w:p w14:paraId="64482C48">
            <w:pPr>
              <w:spacing w:line="560" w:lineRule="exact"/>
              <w:jc w:val="center"/>
              <w:rPr>
                <w:rFonts w:ascii="仿宋" w:hAnsi="仿宋" w:eastAsia="仿宋" w:cs="仿宋"/>
              </w:rPr>
            </w:pPr>
            <w:r>
              <w:rPr>
                <w:rFonts w:hint="eastAsia" w:ascii="仿宋" w:hAnsi="仿宋" w:eastAsia="仿宋" w:cs="仿宋"/>
              </w:rPr>
              <w:t>60分</w:t>
            </w:r>
          </w:p>
        </w:tc>
        <w:tc>
          <w:tcPr>
            <w:tcW w:w="5359" w:type="dxa"/>
            <w:vAlign w:val="center"/>
          </w:tcPr>
          <w:p w14:paraId="5354E5D7">
            <w:pPr>
              <w:spacing w:line="560" w:lineRule="exact"/>
              <w:ind w:firstLine="420" w:firstLineChars="200"/>
              <w:jc w:val="left"/>
              <w:rPr>
                <w:rFonts w:ascii="仿宋" w:hAnsi="仿宋" w:eastAsia="仿宋" w:cs="仿宋"/>
              </w:rPr>
            </w:pPr>
            <w:r>
              <w:rPr>
                <w:rFonts w:hint="eastAsia" w:ascii="仿宋" w:hAnsi="仿宋" w:eastAsia="仿宋" w:cs="仿宋"/>
              </w:rPr>
              <w:t>在有效的报价中，所有报价最低的为评审基准价，按照下列公式计算每个供应商的竞采报价得分。</w:t>
            </w:r>
          </w:p>
          <w:p w14:paraId="02243B54">
            <w:pPr>
              <w:spacing w:line="560" w:lineRule="exact"/>
              <w:ind w:firstLine="420" w:firstLineChars="200"/>
              <w:jc w:val="left"/>
              <w:rPr>
                <w:rFonts w:ascii="仿宋" w:hAnsi="仿宋" w:eastAsia="仿宋" w:cs="仿宋"/>
              </w:rPr>
            </w:pPr>
            <w:r>
              <w:rPr>
                <w:rFonts w:hint="eastAsia" w:ascii="仿宋" w:hAnsi="仿宋" w:eastAsia="仿宋" w:cs="仿宋"/>
              </w:rPr>
              <w:t>竞采报价得分＝（评审基准价/供应商所报报价）×价格权重（40%）×100。</w:t>
            </w:r>
          </w:p>
          <w:p w14:paraId="0CF6F338">
            <w:pPr>
              <w:spacing w:line="560" w:lineRule="exact"/>
              <w:ind w:firstLine="422" w:firstLineChars="200"/>
              <w:jc w:val="left"/>
              <w:rPr>
                <w:rFonts w:ascii="仿宋" w:hAnsi="仿宋" w:eastAsia="仿宋" w:cs="仿宋"/>
                <w:b/>
              </w:rPr>
            </w:pPr>
            <w:r>
              <w:rPr>
                <w:rFonts w:hint="eastAsia" w:ascii="仿宋" w:hAnsi="仿宋" w:eastAsia="仿宋" w:cs="仿宋"/>
                <w:b/>
              </w:rPr>
              <w:t>注：报价分四舍五入保留小数点后2位。</w:t>
            </w:r>
          </w:p>
        </w:tc>
        <w:tc>
          <w:tcPr>
            <w:tcW w:w="1551" w:type="dxa"/>
            <w:vAlign w:val="center"/>
          </w:tcPr>
          <w:p w14:paraId="7FCE166E">
            <w:pPr>
              <w:spacing w:line="560" w:lineRule="exact"/>
              <w:jc w:val="center"/>
              <w:rPr>
                <w:rFonts w:ascii="仿宋" w:hAnsi="仿宋" w:eastAsia="仿宋" w:cs="仿宋"/>
              </w:rPr>
            </w:pPr>
          </w:p>
        </w:tc>
      </w:tr>
      <w:tr w14:paraId="2D77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37" w:type="dxa"/>
            <w:vMerge w:val="restart"/>
            <w:tcBorders>
              <w:right w:val="single" w:color="auto" w:sz="4" w:space="0"/>
            </w:tcBorders>
            <w:vAlign w:val="center"/>
          </w:tcPr>
          <w:p w14:paraId="5CFC71D2">
            <w:pPr>
              <w:spacing w:line="560" w:lineRule="exact"/>
              <w:jc w:val="center"/>
              <w:rPr>
                <w:rFonts w:ascii="仿宋" w:hAnsi="仿宋" w:eastAsia="仿宋" w:cs="仿宋"/>
              </w:rPr>
            </w:pPr>
            <w:r>
              <w:rPr>
                <w:rFonts w:hint="eastAsia" w:ascii="仿宋" w:hAnsi="仿宋" w:eastAsia="仿宋" w:cs="仿宋"/>
              </w:rPr>
              <w:t>2</w:t>
            </w:r>
          </w:p>
        </w:tc>
        <w:tc>
          <w:tcPr>
            <w:tcW w:w="1128" w:type="dxa"/>
            <w:vMerge w:val="restart"/>
            <w:tcBorders>
              <w:left w:val="single" w:color="auto" w:sz="4" w:space="0"/>
              <w:right w:val="single" w:color="auto" w:sz="4" w:space="0"/>
            </w:tcBorders>
            <w:vAlign w:val="center"/>
          </w:tcPr>
          <w:p w14:paraId="2AD34016">
            <w:pPr>
              <w:spacing w:line="560" w:lineRule="exact"/>
              <w:jc w:val="center"/>
              <w:rPr>
                <w:rFonts w:ascii="仿宋" w:hAnsi="仿宋" w:eastAsia="仿宋" w:cs="仿宋"/>
              </w:rPr>
            </w:pPr>
            <w:r>
              <w:rPr>
                <w:rFonts w:hint="eastAsia" w:ascii="仿宋" w:hAnsi="仿宋" w:eastAsia="仿宋" w:cs="仿宋"/>
              </w:rPr>
              <w:t>技术部分（30%）</w:t>
            </w:r>
          </w:p>
        </w:tc>
        <w:tc>
          <w:tcPr>
            <w:tcW w:w="1128" w:type="dxa"/>
            <w:tcBorders>
              <w:left w:val="single" w:color="auto" w:sz="4" w:space="0"/>
              <w:right w:val="single" w:color="auto" w:sz="4" w:space="0"/>
            </w:tcBorders>
            <w:vAlign w:val="center"/>
          </w:tcPr>
          <w:p w14:paraId="47A657B8">
            <w:pPr>
              <w:spacing w:line="560" w:lineRule="exact"/>
              <w:jc w:val="center"/>
              <w:rPr>
                <w:rFonts w:ascii="仿宋" w:hAnsi="仿宋" w:eastAsia="仿宋" w:cs="仿宋"/>
              </w:rPr>
            </w:pPr>
            <w:r>
              <w:rPr>
                <w:rFonts w:hint="eastAsia" w:ascii="仿宋" w:hAnsi="仿宋" w:eastAsia="仿宋" w:cs="仿宋"/>
              </w:rPr>
              <w:t>施工方案与技术措施（10分）</w:t>
            </w:r>
          </w:p>
        </w:tc>
        <w:tc>
          <w:tcPr>
            <w:tcW w:w="5359" w:type="dxa"/>
            <w:tcBorders>
              <w:left w:val="single" w:color="auto" w:sz="4" w:space="0"/>
              <w:right w:val="single" w:color="auto" w:sz="4" w:space="0"/>
            </w:tcBorders>
            <w:vAlign w:val="center"/>
          </w:tcPr>
          <w:p w14:paraId="21FAA1B9">
            <w:pPr>
              <w:spacing w:line="560" w:lineRule="exact"/>
              <w:ind w:firstLine="420" w:firstLineChars="200"/>
              <w:jc w:val="left"/>
              <w:rPr>
                <w:rFonts w:ascii="仿宋" w:hAnsi="仿宋" w:eastAsia="仿宋" w:cs="仿宋"/>
              </w:rPr>
            </w:pPr>
            <w:r>
              <w:rPr>
                <w:rFonts w:hint="eastAsia" w:ascii="仿宋" w:hAnsi="仿宋" w:eastAsia="仿宋" w:cs="仿宋"/>
              </w:rPr>
              <w:t>针对本工程具体特点编制的施工组织设计的施工方案与技术措施，对本项目具有针对性。方案好，技术性强，针对性强，具有操作性，得10分；方案较好，技术性较强，较有针对性强，具有一定操作性得6分；方案条理不清、操作性不强，得3分。未提供的，得0分。</w:t>
            </w:r>
          </w:p>
        </w:tc>
        <w:tc>
          <w:tcPr>
            <w:tcW w:w="1551" w:type="dxa"/>
            <w:vMerge w:val="restart"/>
            <w:tcBorders>
              <w:left w:val="single" w:color="auto" w:sz="4" w:space="0"/>
            </w:tcBorders>
            <w:vAlign w:val="center"/>
          </w:tcPr>
          <w:p w14:paraId="29D7FB2A">
            <w:pPr>
              <w:spacing w:line="560" w:lineRule="exact"/>
              <w:jc w:val="center"/>
              <w:rPr>
                <w:rFonts w:ascii="仿宋" w:hAnsi="仿宋" w:eastAsia="仿宋" w:cs="仿宋"/>
              </w:rPr>
            </w:pPr>
          </w:p>
        </w:tc>
      </w:tr>
      <w:tr w14:paraId="3D56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637" w:type="dxa"/>
            <w:vMerge w:val="continue"/>
            <w:tcBorders>
              <w:right w:val="single" w:color="auto" w:sz="4" w:space="0"/>
            </w:tcBorders>
            <w:vAlign w:val="center"/>
          </w:tcPr>
          <w:p w14:paraId="65329A6E">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14:paraId="58C8F357">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14:paraId="5EC28131">
            <w:pPr>
              <w:spacing w:line="560" w:lineRule="exact"/>
              <w:jc w:val="center"/>
              <w:rPr>
                <w:rFonts w:ascii="仿宋" w:hAnsi="仿宋" w:eastAsia="仿宋" w:cs="仿宋"/>
              </w:rPr>
            </w:pPr>
            <w:r>
              <w:rPr>
                <w:rFonts w:hint="eastAsia" w:ascii="仿宋" w:hAnsi="仿宋" w:eastAsia="仿宋" w:cs="仿宋"/>
              </w:rPr>
              <w:t>质量管理体系与措施</w:t>
            </w:r>
          </w:p>
          <w:p w14:paraId="63669532">
            <w:pPr>
              <w:spacing w:line="560" w:lineRule="exact"/>
              <w:jc w:val="center"/>
              <w:rPr>
                <w:rFonts w:ascii="仿宋" w:hAnsi="仿宋" w:eastAsia="仿宋" w:cs="仿宋"/>
              </w:rPr>
            </w:pPr>
            <w:r>
              <w:rPr>
                <w:rFonts w:hint="eastAsia" w:ascii="仿宋" w:hAnsi="仿宋" w:eastAsia="仿宋" w:cs="仿宋"/>
              </w:rPr>
              <w:t>（5分）</w:t>
            </w:r>
          </w:p>
        </w:tc>
        <w:tc>
          <w:tcPr>
            <w:tcW w:w="5359" w:type="dxa"/>
            <w:tcBorders>
              <w:left w:val="single" w:color="auto" w:sz="4" w:space="0"/>
              <w:right w:val="single" w:color="auto" w:sz="4" w:space="0"/>
            </w:tcBorders>
            <w:vAlign w:val="center"/>
          </w:tcPr>
          <w:p w14:paraId="601DF88F">
            <w:pPr>
              <w:spacing w:line="560" w:lineRule="exact"/>
              <w:ind w:firstLine="420" w:firstLineChars="200"/>
              <w:jc w:val="left"/>
              <w:rPr>
                <w:rFonts w:ascii="仿宋" w:hAnsi="仿宋" w:eastAsia="仿宋" w:cs="仿宋"/>
              </w:rPr>
            </w:pPr>
            <w:r>
              <w:rPr>
                <w:rFonts w:hint="eastAsia" w:ascii="仿宋" w:hAnsi="仿宋" w:eastAsia="仿宋" w:cs="仿宋"/>
              </w:rPr>
              <w:t>工程的质量管理体系健全有效，硬性措施切实可行，限期工程的赶工措施可行，得5分；管理体系、措施较好3分，较差1分。未提供的，得0分。</w:t>
            </w:r>
          </w:p>
        </w:tc>
        <w:tc>
          <w:tcPr>
            <w:tcW w:w="1551" w:type="dxa"/>
            <w:vMerge w:val="continue"/>
            <w:tcBorders>
              <w:left w:val="single" w:color="auto" w:sz="4" w:space="0"/>
            </w:tcBorders>
            <w:vAlign w:val="center"/>
          </w:tcPr>
          <w:p w14:paraId="0253A903">
            <w:pPr>
              <w:spacing w:line="560" w:lineRule="exact"/>
              <w:jc w:val="center"/>
              <w:rPr>
                <w:rFonts w:ascii="仿宋" w:hAnsi="仿宋" w:eastAsia="仿宋" w:cs="仿宋"/>
              </w:rPr>
            </w:pPr>
          </w:p>
        </w:tc>
      </w:tr>
      <w:tr w14:paraId="59C5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37" w:type="dxa"/>
            <w:vMerge w:val="continue"/>
            <w:tcBorders>
              <w:right w:val="single" w:color="auto" w:sz="4" w:space="0"/>
            </w:tcBorders>
            <w:vAlign w:val="center"/>
          </w:tcPr>
          <w:p w14:paraId="735F7BD3">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14:paraId="354624E6">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14:paraId="0A369405">
            <w:pPr>
              <w:spacing w:line="560" w:lineRule="exact"/>
              <w:jc w:val="center"/>
              <w:rPr>
                <w:rFonts w:ascii="仿宋" w:hAnsi="仿宋" w:eastAsia="仿宋" w:cs="仿宋"/>
              </w:rPr>
            </w:pPr>
            <w:r>
              <w:rPr>
                <w:rFonts w:hint="eastAsia" w:ascii="仿宋" w:hAnsi="仿宋" w:eastAsia="仿宋" w:cs="仿宋"/>
              </w:rPr>
              <w:t>安全管理体系与措施（5分）</w:t>
            </w:r>
          </w:p>
        </w:tc>
        <w:tc>
          <w:tcPr>
            <w:tcW w:w="5359" w:type="dxa"/>
            <w:tcBorders>
              <w:left w:val="single" w:color="auto" w:sz="4" w:space="0"/>
              <w:right w:val="single" w:color="auto" w:sz="4" w:space="0"/>
            </w:tcBorders>
          </w:tcPr>
          <w:p w14:paraId="7EFDC28F">
            <w:pPr>
              <w:spacing w:line="560" w:lineRule="exact"/>
              <w:ind w:firstLine="420" w:firstLineChars="200"/>
              <w:jc w:val="left"/>
              <w:rPr>
                <w:rFonts w:ascii="仿宋" w:hAnsi="仿宋" w:eastAsia="仿宋" w:cs="仿宋"/>
              </w:rPr>
            </w:pPr>
            <w:r>
              <w:rPr>
                <w:rFonts w:hint="eastAsia" w:ascii="仿宋" w:hAnsi="仿宋" w:eastAsia="仿宋" w:cs="仿宋"/>
              </w:rPr>
              <w:t>安全管理体系健全，措施可行，得5分；制度较全，措施不太切合实际，得3分；管理制度不全、不可行得1分。未提供的，得0分。</w:t>
            </w:r>
          </w:p>
        </w:tc>
        <w:tc>
          <w:tcPr>
            <w:tcW w:w="1551" w:type="dxa"/>
            <w:vMerge w:val="continue"/>
            <w:tcBorders>
              <w:left w:val="single" w:color="auto" w:sz="4" w:space="0"/>
            </w:tcBorders>
            <w:vAlign w:val="center"/>
          </w:tcPr>
          <w:p w14:paraId="13CCD5A4">
            <w:pPr>
              <w:spacing w:line="560" w:lineRule="exact"/>
              <w:jc w:val="center"/>
              <w:rPr>
                <w:rFonts w:ascii="仿宋" w:hAnsi="仿宋" w:eastAsia="仿宋" w:cs="仿宋"/>
              </w:rPr>
            </w:pPr>
          </w:p>
        </w:tc>
      </w:tr>
      <w:tr w14:paraId="1AED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637" w:type="dxa"/>
            <w:vMerge w:val="continue"/>
            <w:tcBorders>
              <w:right w:val="single" w:color="auto" w:sz="4" w:space="0"/>
            </w:tcBorders>
            <w:vAlign w:val="center"/>
          </w:tcPr>
          <w:p w14:paraId="6022FA35">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14:paraId="4DEDFBEA">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14:paraId="62FF4940">
            <w:pPr>
              <w:spacing w:line="560" w:lineRule="exact"/>
              <w:jc w:val="center"/>
              <w:rPr>
                <w:rFonts w:ascii="仿宋" w:hAnsi="仿宋" w:eastAsia="仿宋" w:cs="仿宋"/>
              </w:rPr>
            </w:pPr>
            <w:r>
              <w:rPr>
                <w:rFonts w:hint="eastAsia" w:ascii="仿宋" w:hAnsi="仿宋" w:eastAsia="仿宋" w:cs="仿宋"/>
              </w:rPr>
              <w:t>环境保护管理体系措施   （5分）</w:t>
            </w:r>
          </w:p>
        </w:tc>
        <w:tc>
          <w:tcPr>
            <w:tcW w:w="5359" w:type="dxa"/>
            <w:tcBorders>
              <w:left w:val="single" w:color="auto" w:sz="4" w:space="0"/>
              <w:right w:val="single" w:color="auto" w:sz="4" w:space="0"/>
            </w:tcBorders>
            <w:vAlign w:val="center"/>
          </w:tcPr>
          <w:p w14:paraId="1683BFE5">
            <w:pPr>
              <w:spacing w:line="560" w:lineRule="exact"/>
              <w:ind w:firstLine="420" w:firstLineChars="200"/>
              <w:jc w:val="left"/>
              <w:rPr>
                <w:rFonts w:ascii="仿宋" w:hAnsi="仿宋" w:eastAsia="仿宋" w:cs="仿宋"/>
              </w:rPr>
            </w:pPr>
            <w:r>
              <w:rPr>
                <w:rFonts w:hint="eastAsia" w:ascii="仿宋" w:hAnsi="仿宋" w:eastAsia="仿宋" w:cs="仿宋"/>
              </w:rPr>
              <w:t>有利于项目相应的环境保护组织机构，根据项目特点，识别评价环境影响因素，制定相应的预防控制措施，切合实际。供应商提供的环境保护管理体系与措施合理、科学，具有实操性的，得5分，比较合理、科学，难以实操的，得3分。不合理、科学，不具备实操性的，得1分。未提供的，得0分。</w:t>
            </w:r>
          </w:p>
        </w:tc>
        <w:tc>
          <w:tcPr>
            <w:tcW w:w="1551" w:type="dxa"/>
            <w:vMerge w:val="continue"/>
            <w:tcBorders>
              <w:left w:val="single" w:color="auto" w:sz="4" w:space="0"/>
            </w:tcBorders>
            <w:vAlign w:val="center"/>
          </w:tcPr>
          <w:p w14:paraId="5C773457">
            <w:pPr>
              <w:spacing w:line="560" w:lineRule="exact"/>
              <w:jc w:val="center"/>
              <w:rPr>
                <w:rFonts w:ascii="仿宋" w:hAnsi="仿宋" w:eastAsia="仿宋" w:cs="仿宋"/>
              </w:rPr>
            </w:pPr>
          </w:p>
        </w:tc>
      </w:tr>
      <w:tr w14:paraId="640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37" w:type="dxa"/>
            <w:vMerge w:val="continue"/>
            <w:tcBorders>
              <w:right w:val="single" w:color="auto" w:sz="4" w:space="0"/>
            </w:tcBorders>
            <w:vAlign w:val="center"/>
          </w:tcPr>
          <w:p w14:paraId="79E849C7">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14:paraId="3EDE9C07">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14:paraId="06EF901D">
            <w:pPr>
              <w:spacing w:line="560" w:lineRule="exact"/>
              <w:jc w:val="center"/>
              <w:rPr>
                <w:rFonts w:ascii="仿宋" w:hAnsi="仿宋" w:eastAsia="仿宋" w:cs="仿宋"/>
              </w:rPr>
            </w:pPr>
            <w:r>
              <w:rPr>
                <w:rFonts w:hint="eastAsia" w:ascii="仿宋" w:hAnsi="仿宋" w:eastAsia="仿宋" w:cs="仿宋"/>
              </w:rPr>
              <w:t>工程进度计划与措施（5分）</w:t>
            </w:r>
          </w:p>
        </w:tc>
        <w:tc>
          <w:tcPr>
            <w:tcW w:w="5359" w:type="dxa"/>
            <w:tcBorders>
              <w:left w:val="single" w:color="auto" w:sz="4" w:space="0"/>
              <w:right w:val="single" w:color="auto" w:sz="4" w:space="0"/>
            </w:tcBorders>
            <w:vAlign w:val="center"/>
          </w:tcPr>
          <w:p w14:paraId="14B5DC8A">
            <w:pPr>
              <w:spacing w:line="560" w:lineRule="exact"/>
              <w:ind w:firstLine="420" w:firstLineChars="200"/>
              <w:jc w:val="left"/>
              <w:rPr>
                <w:rFonts w:ascii="仿宋" w:hAnsi="仿宋" w:eastAsia="仿宋" w:cs="仿宋"/>
              </w:rPr>
            </w:pPr>
            <w:r>
              <w:rPr>
                <w:rFonts w:hint="eastAsia" w:ascii="仿宋" w:hAnsi="仿宋" w:eastAsia="仿宋" w:cs="仿宋"/>
              </w:rPr>
              <w:t>工期安排合理可行，在确保质量、降低成本、缩短工期、提高工效等方面所起的作用，好得5分；较好得3分；较差得1分。未提供的，得0分。</w:t>
            </w:r>
          </w:p>
        </w:tc>
        <w:tc>
          <w:tcPr>
            <w:tcW w:w="1551" w:type="dxa"/>
            <w:vMerge w:val="continue"/>
            <w:tcBorders>
              <w:left w:val="single" w:color="auto" w:sz="4" w:space="0"/>
            </w:tcBorders>
            <w:vAlign w:val="center"/>
          </w:tcPr>
          <w:p w14:paraId="7F4B8C74">
            <w:pPr>
              <w:spacing w:line="560" w:lineRule="exact"/>
              <w:jc w:val="center"/>
              <w:rPr>
                <w:rFonts w:ascii="仿宋" w:hAnsi="仿宋" w:eastAsia="仿宋" w:cs="仿宋"/>
              </w:rPr>
            </w:pPr>
          </w:p>
        </w:tc>
      </w:tr>
      <w:tr w14:paraId="7AF8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37" w:type="dxa"/>
            <w:vMerge w:val="restart"/>
            <w:tcBorders>
              <w:right w:val="single" w:color="auto" w:sz="4" w:space="0"/>
            </w:tcBorders>
            <w:vAlign w:val="center"/>
          </w:tcPr>
          <w:p w14:paraId="23D52BDE">
            <w:pPr>
              <w:spacing w:line="560" w:lineRule="exact"/>
              <w:jc w:val="center"/>
              <w:rPr>
                <w:rFonts w:ascii="仿宋" w:hAnsi="仿宋" w:eastAsia="仿宋" w:cs="仿宋"/>
              </w:rPr>
            </w:pPr>
            <w:r>
              <w:rPr>
                <w:rFonts w:hint="eastAsia" w:ascii="仿宋" w:hAnsi="仿宋" w:eastAsia="仿宋" w:cs="仿宋"/>
              </w:rPr>
              <w:t>3</w:t>
            </w:r>
          </w:p>
        </w:tc>
        <w:tc>
          <w:tcPr>
            <w:tcW w:w="1128" w:type="dxa"/>
            <w:vMerge w:val="restart"/>
            <w:tcBorders>
              <w:left w:val="single" w:color="auto" w:sz="4" w:space="0"/>
              <w:right w:val="single" w:color="auto" w:sz="4" w:space="0"/>
            </w:tcBorders>
            <w:vAlign w:val="center"/>
          </w:tcPr>
          <w:p w14:paraId="7E69E818">
            <w:pPr>
              <w:spacing w:line="560" w:lineRule="exact"/>
              <w:jc w:val="center"/>
              <w:rPr>
                <w:rFonts w:ascii="仿宋" w:hAnsi="仿宋" w:eastAsia="仿宋" w:cs="仿宋"/>
              </w:rPr>
            </w:pPr>
            <w:r>
              <w:rPr>
                <w:rFonts w:ascii="仿宋" w:hAnsi="仿宋" w:eastAsia="仿宋" w:cs="仿宋"/>
              </w:rPr>
              <w:t>商务部分</w:t>
            </w:r>
            <w:r>
              <w:rPr>
                <w:rFonts w:hint="eastAsia" w:ascii="仿宋" w:hAnsi="仿宋" w:eastAsia="仿宋" w:cs="仿宋"/>
              </w:rPr>
              <w:t>（10分）</w:t>
            </w:r>
          </w:p>
        </w:tc>
        <w:tc>
          <w:tcPr>
            <w:tcW w:w="1128" w:type="dxa"/>
            <w:tcBorders>
              <w:left w:val="single" w:color="auto" w:sz="4" w:space="0"/>
              <w:right w:val="single" w:color="auto" w:sz="4" w:space="0"/>
            </w:tcBorders>
            <w:vAlign w:val="center"/>
          </w:tcPr>
          <w:p w14:paraId="50381BEB">
            <w:pPr>
              <w:spacing w:line="560" w:lineRule="exact"/>
              <w:jc w:val="center"/>
              <w:rPr>
                <w:rFonts w:ascii="仿宋" w:hAnsi="仿宋" w:eastAsia="仿宋" w:cs="仿宋"/>
              </w:rPr>
            </w:pPr>
            <w:r>
              <w:rPr>
                <w:rFonts w:hint="eastAsia" w:ascii="仿宋" w:hAnsi="仿宋" w:eastAsia="仿宋" w:cs="仿宋"/>
              </w:rPr>
              <w:t>质保承诺 （5分）</w:t>
            </w:r>
          </w:p>
        </w:tc>
        <w:tc>
          <w:tcPr>
            <w:tcW w:w="5359" w:type="dxa"/>
            <w:tcBorders>
              <w:left w:val="single" w:color="auto" w:sz="4" w:space="0"/>
              <w:right w:val="single" w:color="auto" w:sz="4" w:space="0"/>
            </w:tcBorders>
            <w:vAlign w:val="center"/>
          </w:tcPr>
          <w:p w14:paraId="7F6BA75A">
            <w:pPr>
              <w:spacing w:line="560" w:lineRule="exact"/>
              <w:ind w:firstLine="420" w:firstLineChars="200"/>
              <w:jc w:val="left"/>
              <w:rPr>
                <w:rFonts w:ascii="仿宋" w:hAnsi="仿宋" w:eastAsia="仿宋" w:cs="仿宋"/>
              </w:rPr>
            </w:pPr>
            <w:r>
              <w:rPr>
                <w:rFonts w:ascii="仿宋" w:hAnsi="仿宋" w:eastAsia="仿宋" w:cs="仿宋"/>
              </w:rPr>
              <w:t>质保期</w:t>
            </w:r>
            <w:r>
              <w:rPr>
                <w:rFonts w:hint="eastAsia" w:ascii="仿宋" w:hAnsi="仿宋" w:eastAsia="仿宋" w:cs="仿宋"/>
              </w:rPr>
              <w:t>至少3年，承诺在此基础上每增加1年质保得2分，2年得4分，依次类推，最高得5分。</w:t>
            </w:r>
          </w:p>
        </w:tc>
        <w:tc>
          <w:tcPr>
            <w:tcW w:w="1551" w:type="dxa"/>
            <w:tcBorders>
              <w:left w:val="single" w:color="auto" w:sz="4" w:space="0"/>
            </w:tcBorders>
            <w:vAlign w:val="center"/>
          </w:tcPr>
          <w:p w14:paraId="7AE07818">
            <w:pPr>
              <w:spacing w:line="560" w:lineRule="exact"/>
              <w:jc w:val="center"/>
              <w:rPr>
                <w:rFonts w:ascii="仿宋" w:hAnsi="仿宋" w:eastAsia="仿宋" w:cs="仿宋"/>
              </w:rPr>
            </w:pPr>
          </w:p>
        </w:tc>
      </w:tr>
      <w:tr w14:paraId="323C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37" w:type="dxa"/>
            <w:vMerge w:val="continue"/>
            <w:tcBorders>
              <w:right w:val="single" w:color="auto" w:sz="4" w:space="0"/>
            </w:tcBorders>
            <w:vAlign w:val="center"/>
          </w:tcPr>
          <w:p w14:paraId="07B8AAF0">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14:paraId="0F0FAB43">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14:paraId="102100A0">
            <w:pPr>
              <w:spacing w:line="560" w:lineRule="exact"/>
              <w:jc w:val="center"/>
              <w:rPr>
                <w:rFonts w:ascii="仿宋" w:hAnsi="仿宋" w:eastAsia="仿宋" w:cs="仿宋"/>
              </w:rPr>
            </w:pPr>
            <w:r>
              <w:rPr>
                <w:rFonts w:hint="eastAsia" w:ascii="仿宋" w:hAnsi="仿宋" w:eastAsia="仿宋" w:cs="仿宋"/>
              </w:rPr>
              <w:t>类似业绩（5分）</w:t>
            </w:r>
          </w:p>
        </w:tc>
        <w:tc>
          <w:tcPr>
            <w:tcW w:w="5359" w:type="dxa"/>
            <w:tcBorders>
              <w:left w:val="single" w:color="auto" w:sz="4" w:space="0"/>
              <w:right w:val="single" w:color="auto" w:sz="4" w:space="0"/>
            </w:tcBorders>
            <w:vAlign w:val="center"/>
          </w:tcPr>
          <w:p w14:paraId="266947A4">
            <w:pPr>
              <w:spacing w:line="560" w:lineRule="exact"/>
              <w:ind w:firstLine="420" w:firstLineChars="200"/>
              <w:jc w:val="left"/>
              <w:rPr>
                <w:rFonts w:ascii="仿宋" w:hAnsi="仿宋" w:eastAsia="仿宋" w:cs="仿宋"/>
              </w:rPr>
            </w:pPr>
            <w:r>
              <w:rPr>
                <w:rFonts w:hint="eastAsia" w:ascii="仿宋" w:hAnsi="仿宋" w:eastAsia="仿宋" w:cs="仿宋"/>
              </w:rPr>
              <w:t>每提供类似业绩得2分，此项最多加5分</w:t>
            </w:r>
          </w:p>
        </w:tc>
        <w:tc>
          <w:tcPr>
            <w:tcW w:w="1551" w:type="dxa"/>
            <w:tcBorders>
              <w:left w:val="single" w:color="auto" w:sz="4" w:space="0"/>
            </w:tcBorders>
            <w:vAlign w:val="center"/>
          </w:tcPr>
          <w:p w14:paraId="6BE88404">
            <w:pPr>
              <w:spacing w:line="560" w:lineRule="exact"/>
              <w:jc w:val="center"/>
              <w:rPr>
                <w:rFonts w:ascii="仿宋" w:hAnsi="仿宋" w:eastAsia="仿宋" w:cs="仿宋"/>
              </w:rPr>
            </w:pPr>
            <w:r>
              <w:rPr>
                <w:rFonts w:ascii="仿宋" w:hAnsi="仿宋" w:eastAsia="仿宋" w:cs="仿宋"/>
              </w:rPr>
              <w:t>提供合同复印件</w:t>
            </w:r>
            <w:r>
              <w:rPr>
                <w:rFonts w:hint="eastAsia" w:ascii="仿宋" w:hAnsi="仿宋" w:eastAsia="仿宋" w:cs="仿宋"/>
              </w:rPr>
              <w:t>，</w:t>
            </w:r>
            <w:r>
              <w:rPr>
                <w:rFonts w:ascii="仿宋" w:hAnsi="仿宋" w:eastAsia="仿宋" w:cs="仿宋"/>
              </w:rPr>
              <w:t>加盖投标人鲜章</w:t>
            </w:r>
            <w:r>
              <w:rPr>
                <w:rFonts w:hint="eastAsia" w:ascii="仿宋" w:hAnsi="仿宋" w:eastAsia="仿宋" w:cs="仿宋"/>
              </w:rPr>
              <w:t>。</w:t>
            </w:r>
          </w:p>
        </w:tc>
      </w:tr>
    </w:tbl>
    <w:p w14:paraId="2A8393A9">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十一、无效投标条款</w:t>
      </w:r>
      <w:bookmarkEnd w:id="39"/>
      <w:bookmarkEnd w:id="40"/>
    </w:p>
    <w:p w14:paraId="33CDFDC0">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投标人或其投标文件出现下列情况之一者，应为无效投标：</w:t>
      </w:r>
    </w:p>
    <w:p w14:paraId="33435A1F">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）投标文件未按招标文件要求签署、盖章的；</w:t>
      </w:r>
    </w:p>
    <w:p w14:paraId="21314DB5">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）不具备招标文件中规定的资格要求的；</w:t>
      </w:r>
    </w:p>
    <w:p w14:paraId="1CBB82D5">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 xml:space="preserve">）报价超过招标文件中规定的预算金额或者最高限价的； </w:t>
      </w:r>
    </w:p>
    <w:p w14:paraId="602A992C">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）投标文件含有采购人不能接受的附加条件的；</w:t>
      </w:r>
    </w:p>
    <w:p w14:paraId="009890FB">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）投标人串通投标的；</w:t>
      </w:r>
    </w:p>
    <w:p w14:paraId="7F7D7045">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）法律、法规和招标文件规定的其他无效情形。</w:t>
      </w:r>
    </w:p>
    <w:p w14:paraId="60212BCC">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十二、定标</w:t>
      </w:r>
    </w:p>
    <w:p w14:paraId="36577C06">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14:paraId="3904B0F0">
      <w:pPr>
        <w:pStyle w:val="3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（二）中标人变更</w:t>
      </w:r>
    </w:p>
    <w:p w14:paraId="06B40541">
      <w:pPr>
        <w:pStyle w:val="3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中标人拒绝与采购人签订合同的，采购人可以按照评标报告推荐的中标候选人顺序，确定排名下一位的候选人为中标人，也可以重新开展采购活动。</w:t>
      </w:r>
    </w:p>
    <w:p w14:paraId="4D6CD0D6">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十三、投标人须知</w:t>
      </w:r>
    </w:p>
    <w:p w14:paraId="7E1CB854">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（一）投标人没有按照招标文件要求提供全部资料，或者投标人没有对招标文件在各方面作出实质性响应，可能导致投标被拒绝或评定为无效投标。</w:t>
      </w:r>
    </w:p>
    <w:p w14:paraId="4C9773E9">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（二）投标人提供虚假证明材料的经采购人核实，将会评定为无效投标。</w:t>
      </w:r>
    </w:p>
    <w:p w14:paraId="02ADB215">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（三）签订合同前，采购人有权要求中标人提供投标文件中各类证明材料的原件，如中标人提供虚假证明材料的经采购人核实，采购人可取消其中标资格。</w:t>
      </w:r>
    </w:p>
    <w:p w14:paraId="2D563FA7">
      <w:pPr>
        <w:pStyle w:val="3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）质疑</w:t>
      </w:r>
    </w:p>
    <w:p w14:paraId="593B10EA">
      <w:pPr>
        <w:adjustRightInd w:val="0"/>
        <w:snapToGrid w:val="0"/>
        <w:spacing w:line="594" w:lineRule="exact"/>
        <w:ind w:firstLine="640" w:firstLineChars="200"/>
        <w:jc w:val="left"/>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kern w:val="0"/>
          <w:sz w:val="32"/>
          <w:szCs w:val="32"/>
        </w:rPr>
        <w:t>质疑人以书面形式提出质疑，本人或其授权代表持有效身证到</w:t>
      </w:r>
      <w:r>
        <w:rPr>
          <w:rFonts w:ascii="Times New Roman" w:hAnsi="Times New Roman" w:eastAsia="方正仿宋_GBK"/>
          <w:color w:val="000000" w:themeColor="text1"/>
          <w:kern w:val="0"/>
          <w:sz w:val="32"/>
          <w:szCs w:val="32"/>
          <w14:textFill>
            <w14:solidFill>
              <w14:schemeClr w14:val="tx1"/>
            </w14:solidFill>
          </w14:textFill>
        </w:rPr>
        <w:t>质疑联系部门</w:t>
      </w:r>
      <w:r>
        <w:rPr>
          <w:rFonts w:ascii="Times New Roman" w:hAnsi="Times New Roman" w:eastAsia="方正仿宋_GBK"/>
          <w:kern w:val="0"/>
          <w:sz w:val="32"/>
          <w:szCs w:val="32"/>
        </w:rPr>
        <w:t>现场递交质疑函原件。提出质疑的应当是参与所质疑项目采购活动的投标人。投标人对招标文件提出质疑的，</w:t>
      </w:r>
      <w:r>
        <w:rPr>
          <w:rFonts w:ascii="Times New Roman" w:hAnsi="Times New Roman" w:eastAsia="方正仿宋_GBK"/>
          <w:color w:val="000000" w:themeColor="text1"/>
          <w:kern w:val="0"/>
          <w:sz w:val="32"/>
          <w:szCs w:val="32"/>
          <w14:textFill>
            <w14:solidFill>
              <w14:schemeClr w14:val="tx1"/>
            </w14:solidFill>
          </w14:textFill>
        </w:rPr>
        <w:t>应在2024年</w:t>
      </w:r>
      <w:r>
        <w:rPr>
          <w:rFonts w:hint="eastAsia" w:ascii="Times New Roman" w:hAnsi="Times New Roman" w:eastAsia="方正仿宋_GBK"/>
          <w:color w:val="000000" w:themeColor="text1"/>
          <w:kern w:val="0"/>
          <w:sz w:val="32"/>
          <w:szCs w:val="32"/>
          <w14:textFill>
            <w14:solidFill>
              <w14:schemeClr w14:val="tx1"/>
            </w14:solidFill>
          </w14:textFill>
        </w:rPr>
        <w:t>7</w:t>
      </w:r>
      <w:r>
        <w:rPr>
          <w:rFonts w:ascii="Times New Roman" w:hAnsi="Times New Roman" w:eastAsia="方正仿宋_GBK"/>
          <w:color w:val="000000" w:themeColor="text1"/>
          <w:kern w:val="0"/>
          <w:sz w:val="32"/>
          <w:szCs w:val="32"/>
          <w14:textFill>
            <w14:solidFill>
              <w14:schemeClr w14:val="tx1"/>
            </w14:solidFill>
          </w14:textFill>
        </w:rPr>
        <w:t>月</w:t>
      </w:r>
      <w:r>
        <w:rPr>
          <w:rFonts w:hint="eastAsia" w:ascii="Times New Roman" w:hAnsi="Times New Roman" w:eastAsia="方正仿宋_GBK"/>
          <w:color w:val="000000" w:themeColor="text1"/>
          <w:kern w:val="0"/>
          <w:sz w:val="32"/>
          <w:szCs w:val="32"/>
          <w14:textFill>
            <w14:solidFill>
              <w14:schemeClr w14:val="tx1"/>
            </w14:solidFill>
          </w14:textFill>
        </w:rPr>
        <w:t>11</w:t>
      </w:r>
      <w:r>
        <w:rPr>
          <w:rFonts w:ascii="Times New Roman" w:hAnsi="Times New Roman" w:eastAsia="方正仿宋_GBK"/>
          <w:color w:val="000000" w:themeColor="text1"/>
          <w:kern w:val="0"/>
          <w:sz w:val="32"/>
          <w:szCs w:val="32"/>
          <w14:textFill>
            <w14:solidFill>
              <w14:schemeClr w14:val="tx1"/>
            </w14:solidFill>
          </w14:textFill>
        </w:rPr>
        <w:t>日1</w:t>
      </w:r>
      <w:r>
        <w:rPr>
          <w:rFonts w:hint="eastAsia" w:ascii="Times New Roman" w:hAnsi="Times New Roman" w:eastAsia="方正仿宋_GBK"/>
          <w:color w:val="000000" w:themeColor="text1"/>
          <w:kern w:val="0"/>
          <w:sz w:val="32"/>
          <w:szCs w:val="32"/>
          <w14:textFill>
            <w14:solidFill>
              <w14:schemeClr w14:val="tx1"/>
            </w14:solidFill>
          </w14:textFill>
        </w:rPr>
        <w:t>2</w:t>
      </w:r>
      <w:r>
        <w:rPr>
          <w:rFonts w:ascii="Times New Roman" w:hAnsi="Times New Roman" w:eastAsia="方正仿宋_GBK"/>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kern w:val="0"/>
          <w:sz w:val="32"/>
          <w:szCs w:val="32"/>
          <w14:textFill>
            <w14:solidFill>
              <w14:schemeClr w14:val="tx1"/>
            </w14:solidFill>
          </w14:textFill>
        </w:rPr>
        <w:t>0</w:t>
      </w:r>
      <w:r>
        <w:rPr>
          <w:rFonts w:ascii="Times New Roman" w:hAnsi="Times New Roman" w:eastAsia="方正仿宋_GBK"/>
          <w:color w:val="000000" w:themeColor="text1"/>
          <w:kern w:val="0"/>
          <w:sz w:val="32"/>
          <w:szCs w:val="32"/>
          <w14:textFill>
            <w14:solidFill>
              <w14:schemeClr w14:val="tx1"/>
            </w14:solidFill>
          </w14:textFill>
        </w:rPr>
        <w:t>0前</w:t>
      </w:r>
      <w:r>
        <w:rPr>
          <w:rFonts w:ascii="Times New Roman" w:hAnsi="Times New Roman" w:eastAsia="方正仿宋_GBK"/>
          <w:color w:val="000000" w:themeColor="text1"/>
          <w:sz w:val="32"/>
          <w:szCs w:val="32"/>
          <w14:textFill>
            <w14:solidFill>
              <w14:schemeClr w14:val="tx1"/>
            </w14:solidFill>
          </w14:textFill>
        </w:rPr>
        <w:t>以书面形式</w:t>
      </w:r>
      <w:r>
        <w:rPr>
          <w:rFonts w:ascii="Times New Roman" w:hAnsi="Times New Roman" w:eastAsia="方正仿宋_GBK"/>
          <w:color w:val="000000" w:themeColor="text1"/>
          <w:kern w:val="0"/>
          <w:sz w:val="32"/>
          <w:szCs w:val="32"/>
          <w14:textFill>
            <w14:solidFill>
              <w14:schemeClr w14:val="tx1"/>
            </w14:solidFill>
          </w14:textFill>
        </w:rPr>
        <w:t>递交。</w:t>
      </w:r>
    </w:p>
    <w:p w14:paraId="395EAD7A">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投标人提出质疑应当提交质疑函和必要的证明材料，质疑函应当包括下列内容：</w:t>
      </w:r>
    </w:p>
    <w:p w14:paraId="782ADA26">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1、供应商的姓名或者名称、地址、邮编、联系人及联系电话；</w:t>
      </w:r>
    </w:p>
    <w:p w14:paraId="5783FE9E">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2、质疑项目的名称；</w:t>
      </w:r>
    </w:p>
    <w:p w14:paraId="43BACFE3">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3、具体、明确的质疑事项和与质疑事项相关的请求；</w:t>
      </w:r>
    </w:p>
    <w:p w14:paraId="06ECD3F0">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4、事实依据；</w:t>
      </w:r>
    </w:p>
    <w:p w14:paraId="6F5EEA86">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5、必要的法律依据；</w:t>
      </w:r>
    </w:p>
    <w:p w14:paraId="73624E13">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6、提出质疑的日期；</w:t>
      </w:r>
    </w:p>
    <w:p w14:paraId="427DFD27">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7、营业执照（或事业单位法人证书，或个体工商户营业执照或有效的自然人身份证明）复印件；</w:t>
      </w:r>
    </w:p>
    <w:p w14:paraId="78E48EFD">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8、法定代表人授权委托书原件、法定代表人身份证复印件和其授权代表的身份证复印件（供应商为自然人的提供自然人身份证复印件）；</w:t>
      </w:r>
    </w:p>
    <w:p w14:paraId="28128D22">
      <w:pPr>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9、供应商为自然人的，质疑函应当由本人签字；供应商为法人或者其他组织的，质疑函应当由法定代表人、主要负责人，或者其授权代表签字或者盖章，并加盖公章。</w:t>
      </w:r>
    </w:p>
    <w:p w14:paraId="00257430">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（六）质疑答复</w:t>
      </w:r>
    </w:p>
    <w:p w14:paraId="04526A98">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采购人应当在开标前作出答复，并以书面形式通知质疑投标人和其他有关投标人。</w:t>
      </w:r>
    </w:p>
    <w:p w14:paraId="516CEB3F">
      <w:pPr>
        <w:pStyle w:val="67"/>
        <w:spacing w:line="594" w:lineRule="exact"/>
        <w:rPr>
          <w:rFonts w:ascii="Times New Roman" w:eastAsia="方正仿宋_GBK"/>
          <w:sz w:val="32"/>
          <w:szCs w:val="32"/>
        </w:rPr>
      </w:pPr>
    </w:p>
    <w:p w14:paraId="4BE6E31D">
      <w:pPr>
        <w:pStyle w:val="67"/>
        <w:spacing w:line="594" w:lineRule="exact"/>
        <w:rPr>
          <w:rFonts w:ascii="Times New Roman" w:eastAsia="方正仿宋_GBK"/>
          <w:sz w:val="32"/>
          <w:szCs w:val="32"/>
        </w:rPr>
      </w:pPr>
    </w:p>
    <w:p w14:paraId="3EC9469A">
      <w:pPr>
        <w:pStyle w:val="67"/>
        <w:spacing w:line="594" w:lineRule="exact"/>
        <w:rPr>
          <w:rFonts w:ascii="Times New Roman" w:eastAsia="方正仿宋_GBK"/>
          <w:sz w:val="32"/>
          <w:szCs w:val="32"/>
        </w:rPr>
      </w:pPr>
    </w:p>
    <w:p w14:paraId="6DA278A7">
      <w:pPr>
        <w:pStyle w:val="67"/>
        <w:spacing w:line="594" w:lineRule="exact"/>
        <w:rPr>
          <w:rFonts w:ascii="Times New Roman" w:eastAsia="方正仿宋_GBK"/>
          <w:sz w:val="32"/>
          <w:szCs w:val="32"/>
        </w:rPr>
      </w:pPr>
    </w:p>
    <w:p w14:paraId="7FD5F944">
      <w:pPr>
        <w:pStyle w:val="67"/>
        <w:spacing w:line="594" w:lineRule="exact"/>
        <w:rPr>
          <w:rFonts w:ascii="Times New Roman" w:eastAsia="方正仿宋_GBK"/>
          <w:sz w:val="32"/>
          <w:szCs w:val="32"/>
        </w:rPr>
      </w:pPr>
    </w:p>
    <w:p w14:paraId="628DB666">
      <w:pPr>
        <w:pStyle w:val="67"/>
        <w:spacing w:line="594" w:lineRule="exact"/>
        <w:rPr>
          <w:rFonts w:ascii="Times New Roman" w:eastAsia="方正仿宋_GBK"/>
          <w:sz w:val="32"/>
          <w:szCs w:val="32"/>
        </w:rPr>
      </w:pPr>
    </w:p>
    <w:p w14:paraId="7CBAC6E4">
      <w:pPr>
        <w:pStyle w:val="67"/>
        <w:spacing w:line="594" w:lineRule="exact"/>
        <w:rPr>
          <w:rFonts w:ascii="Times New Roman" w:eastAsia="方正仿宋_GBK"/>
          <w:sz w:val="32"/>
          <w:szCs w:val="32"/>
        </w:rPr>
      </w:pPr>
    </w:p>
    <w:p w14:paraId="59F46490">
      <w:pPr>
        <w:pStyle w:val="67"/>
        <w:spacing w:line="594" w:lineRule="exact"/>
        <w:rPr>
          <w:rFonts w:ascii="Times New Roman" w:eastAsia="方正仿宋_GBK"/>
          <w:sz w:val="32"/>
          <w:szCs w:val="32"/>
        </w:rPr>
      </w:pPr>
    </w:p>
    <w:p w14:paraId="1557E380">
      <w:pPr>
        <w:pStyle w:val="67"/>
        <w:spacing w:line="594" w:lineRule="exact"/>
        <w:rPr>
          <w:rFonts w:ascii="Times New Roman" w:eastAsia="方正仿宋_GBK"/>
          <w:sz w:val="32"/>
          <w:szCs w:val="32"/>
        </w:rPr>
      </w:pPr>
    </w:p>
    <w:p w14:paraId="44D4C3ED">
      <w:pPr>
        <w:pStyle w:val="67"/>
        <w:spacing w:line="594" w:lineRule="exact"/>
        <w:rPr>
          <w:rFonts w:ascii="Times New Roman" w:eastAsia="方正仿宋_GBK"/>
          <w:sz w:val="32"/>
          <w:szCs w:val="32"/>
        </w:rPr>
      </w:pPr>
    </w:p>
    <w:p w14:paraId="70BD9B40">
      <w:pPr>
        <w:pStyle w:val="67"/>
        <w:spacing w:line="594" w:lineRule="exact"/>
        <w:rPr>
          <w:rFonts w:ascii="Times New Roman" w:eastAsia="方正仿宋_GBK"/>
          <w:sz w:val="32"/>
          <w:szCs w:val="32"/>
        </w:rPr>
      </w:pPr>
    </w:p>
    <w:p w14:paraId="3B2B3A10">
      <w:pPr>
        <w:pStyle w:val="67"/>
        <w:spacing w:line="594" w:lineRule="exact"/>
        <w:rPr>
          <w:rFonts w:ascii="Times New Roman" w:eastAsia="方正仿宋_GBK"/>
          <w:sz w:val="32"/>
          <w:szCs w:val="32"/>
        </w:rPr>
      </w:pPr>
    </w:p>
    <w:p w14:paraId="3DFF2A48">
      <w:pPr>
        <w:pStyle w:val="67"/>
        <w:spacing w:line="594" w:lineRule="exact"/>
        <w:rPr>
          <w:rFonts w:ascii="Times New Roman" w:eastAsia="方正仿宋_GBK"/>
          <w:sz w:val="32"/>
          <w:szCs w:val="32"/>
        </w:rPr>
      </w:pPr>
    </w:p>
    <w:p w14:paraId="3497237F">
      <w:pPr>
        <w:pStyle w:val="67"/>
        <w:spacing w:line="594" w:lineRule="exact"/>
        <w:rPr>
          <w:rFonts w:ascii="Times New Roman" w:eastAsia="方正仿宋_GBK"/>
          <w:sz w:val="32"/>
          <w:szCs w:val="32"/>
        </w:rPr>
      </w:pPr>
    </w:p>
    <w:p w14:paraId="545DE7FC">
      <w:pPr>
        <w:pStyle w:val="67"/>
        <w:spacing w:line="594" w:lineRule="exact"/>
        <w:rPr>
          <w:rFonts w:ascii="Times New Roman" w:eastAsia="方正仿宋_GBK"/>
          <w:sz w:val="32"/>
          <w:szCs w:val="32"/>
        </w:rPr>
      </w:pPr>
    </w:p>
    <w:p w14:paraId="0C86D996">
      <w:pPr>
        <w:pStyle w:val="67"/>
        <w:spacing w:line="594" w:lineRule="exact"/>
        <w:rPr>
          <w:rFonts w:ascii="Times New Roman" w:eastAsia="方正仿宋_GBK"/>
          <w:sz w:val="32"/>
          <w:szCs w:val="32"/>
        </w:rPr>
      </w:pPr>
    </w:p>
    <w:p w14:paraId="732C62DF">
      <w:pPr>
        <w:pStyle w:val="67"/>
        <w:spacing w:line="594" w:lineRule="exact"/>
        <w:rPr>
          <w:rFonts w:ascii="Times New Roman" w:eastAsia="方正仿宋_GBK"/>
          <w:sz w:val="32"/>
          <w:szCs w:val="32"/>
        </w:rPr>
      </w:pPr>
    </w:p>
    <w:p w14:paraId="3AE1E4B9">
      <w:pPr>
        <w:pStyle w:val="67"/>
        <w:spacing w:line="594" w:lineRule="exact"/>
        <w:rPr>
          <w:rFonts w:ascii="Times New Roman" w:eastAsia="方正仿宋_GBK"/>
          <w:sz w:val="32"/>
          <w:szCs w:val="32"/>
        </w:rPr>
      </w:pPr>
    </w:p>
    <w:p w14:paraId="7164A4DA">
      <w:pPr>
        <w:pStyle w:val="67"/>
        <w:spacing w:line="594" w:lineRule="exact"/>
        <w:rPr>
          <w:rFonts w:ascii="Times New Roman" w:eastAsia="方正仿宋_GBK"/>
          <w:sz w:val="32"/>
          <w:szCs w:val="32"/>
        </w:rPr>
      </w:pPr>
    </w:p>
    <w:p w14:paraId="044BBA1B">
      <w:pPr>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（一）开标一览表</w:t>
      </w:r>
    </w:p>
    <w:p w14:paraId="19271B6D">
      <w:pPr>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招标项目名称：</w:t>
      </w:r>
    </w:p>
    <w:tbl>
      <w:tblPr>
        <w:tblStyle w:val="5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536"/>
        <w:gridCol w:w="3261"/>
      </w:tblGrid>
      <w:tr w14:paraId="4B6E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85" w:type="dxa"/>
            <w:vAlign w:val="center"/>
          </w:tcPr>
          <w:p w14:paraId="08C25B16">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w:t>
            </w:r>
            <w:r>
              <w:rPr>
                <w:rFonts w:hint="eastAsia" w:ascii="Times New Roman" w:hAnsi="Times New Roman" w:eastAsia="方正仿宋_GBK"/>
                <w:color w:val="000000" w:themeColor="text1"/>
                <w:sz w:val="32"/>
                <w:szCs w:val="32"/>
                <w14:textFill>
                  <w14:solidFill>
                    <w14:schemeClr w14:val="tx1"/>
                  </w14:solidFill>
                </w14:textFill>
              </w:rPr>
              <w:t>公司</w:t>
            </w:r>
          </w:p>
        </w:tc>
        <w:tc>
          <w:tcPr>
            <w:tcW w:w="7797" w:type="dxa"/>
            <w:gridSpan w:val="2"/>
            <w:vAlign w:val="center"/>
          </w:tcPr>
          <w:p w14:paraId="6077970B">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r>
      <w:tr w14:paraId="0B1C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85" w:type="dxa"/>
            <w:vAlign w:val="center"/>
          </w:tcPr>
          <w:p w14:paraId="03C23E4D">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序</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号</w:t>
            </w:r>
          </w:p>
        </w:tc>
        <w:tc>
          <w:tcPr>
            <w:tcW w:w="4536" w:type="dxa"/>
            <w:vAlign w:val="center"/>
          </w:tcPr>
          <w:p w14:paraId="17AF4EB2">
            <w:pPr>
              <w:spacing w:line="594"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项目名称</w:t>
            </w:r>
          </w:p>
        </w:tc>
        <w:tc>
          <w:tcPr>
            <w:tcW w:w="3261" w:type="dxa"/>
            <w:vAlign w:val="center"/>
          </w:tcPr>
          <w:p w14:paraId="4A8BAF3F">
            <w:pPr>
              <w:spacing w:line="594" w:lineRule="exact"/>
              <w:ind w:firstLine="320" w:firstLineChars="1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投标报价（小写）</w:t>
            </w:r>
          </w:p>
        </w:tc>
      </w:tr>
      <w:tr w14:paraId="101A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85" w:type="dxa"/>
            <w:tcBorders>
              <w:bottom w:val="single" w:color="auto" w:sz="4" w:space="0"/>
            </w:tcBorders>
            <w:vAlign w:val="center"/>
          </w:tcPr>
          <w:p w14:paraId="626FEC1F">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c>
          <w:tcPr>
            <w:tcW w:w="4536" w:type="dxa"/>
            <w:tcBorders>
              <w:bottom w:val="single" w:color="auto" w:sz="4" w:space="0"/>
            </w:tcBorders>
          </w:tcPr>
          <w:p w14:paraId="5A45C45A">
            <w:pPr>
              <w:spacing w:line="594"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tc>
        <w:tc>
          <w:tcPr>
            <w:tcW w:w="3261" w:type="dxa"/>
            <w:tcBorders>
              <w:bottom w:val="single" w:color="auto" w:sz="4" w:space="0"/>
            </w:tcBorders>
          </w:tcPr>
          <w:p w14:paraId="023BC054">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tc>
      </w:tr>
      <w:tr w14:paraId="6DC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82" w:type="dxa"/>
            <w:gridSpan w:val="3"/>
            <w:tcBorders>
              <w:bottom w:val="single" w:color="auto" w:sz="4" w:space="0"/>
            </w:tcBorders>
            <w:vAlign w:val="center"/>
          </w:tcPr>
          <w:p w14:paraId="6146F77C">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投标报价（大写）：                  质保期：   年   </w:t>
            </w:r>
          </w:p>
        </w:tc>
      </w:tr>
      <w:tr w14:paraId="5E9D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82" w:type="dxa"/>
            <w:gridSpan w:val="3"/>
            <w:vAlign w:val="center"/>
          </w:tcPr>
          <w:p w14:paraId="06D7AB0B">
            <w:pPr>
              <w:spacing w:line="560" w:lineRule="exact"/>
              <w:jc w:val="left"/>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说明</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28"/>
                <w:szCs w:val="28"/>
                <w14:textFill>
                  <w14:solidFill>
                    <w14:schemeClr w14:val="tx1"/>
                  </w14:solidFill>
                </w14:textFill>
              </w:rPr>
              <w:t>本次报价含三套</w:t>
            </w:r>
            <w:r>
              <w:rPr>
                <w:rFonts w:hint="eastAsia" w:ascii="Times New Roman" w:hAnsi="Times New Roman" w:eastAsia="方正仿宋_GBK"/>
                <w:color w:val="000000" w:themeColor="text1"/>
                <w:sz w:val="28"/>
                <w:szCs w:val="28"/>
                <w14:textFill>
                  <w14:solidFill>
                    <w14:schemeClr w14:val="tx1"/>
                  </w14:solidFill>
                </w14:textFill>
              </w:rPr>
              <w:t>清水房装修及三套房屋漏水需整改的总价。</w:t>
            </w:r>
          </w:p>
          <w:p w14:paraId="40C8F387">
            <w:pPr>
              <w:spacing w:line="560" w:lineRule="exact"/>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2、</w:t>
            </w:r>
            <w:r>
              <w:rPr>
                <w:rFonts w:ascii="Times New Roman" w:hAnsi="Times New Roman" w:eastAsia="方正仿宋_GBK"/>
                <w:color w:val="000000" w:themeColor="text1"/>
                <w:sz w:val="28"/>
                <w:szCs w:val="28"/>
                <w14:textFill>
                  <w14:solidFill>
                    <w14:schemeClr w14:val="tx1"/>
                  </w14:solidFill>
                </w14:textFill>
              </w:rPr>
              <w:t>报价明细表附后：</w:t>
            </w:r>
            <w:r>
              <w:rPr>
                <w:rFonts w:hint="eastAsia" w:ascii="Times New Roman" w:hAnsi="Times New Roman" w:eastAsia="方正仿宋_GBK"/>
                <w:color w:val="000000" w:themeColor="text1"/>
                <w:sz w:val="28"/>
                <w:szCs w:val="28"/>
                <w14:textFill>
                  <w14:solidFill>
                    <w14:schemeClr w14:val="tx1"/>
                  </w14:solidFill>
                </w14:textFill>
              </w:rPr>
              <w:t>具体</w:t>
            </w:r>
            <w:r>
              <w:rPr>
                <w:rFonts w:ascii="Times New Roman" w:hAnsi="Times New Roman" w:eastAsia="方正仿宋_GBK"/>
                <w:color w:val="000000" w:themeColor="text1"/>
                <w:sz w:val="28"/>
                <w:szCs w:val="28"/>
                <w14:textFill>
                  <w14:solidFill>
                    <w14:schemeClr w14:val="tx1"/>
                  </w14:solidFill>
                </w14:textFill>
              </w:rPr>
              <w:t>请</w:t>
            </w:r>
            <w:r>
              <w:rPr>
                <w:rFonts w:hint="eastAsia" w:ascii="Times New Roman" w:hAnsi="Times New Roman" w:eastAsia="方正仿宋_GBK"/>
                <w:color w:val="000000" w:themeColor="text1"/>
                <w:sz w:val="28"/>
                <w:szCs w:val="28"/>
                <w14:textFill>
                  <w14:solidFill>
                    <w14:schemeClr w14:val="tx1"/>
                  </w14:solidFill>
                </w14:textFill>
              </w:rPr>
              <w:t>按照重庆市中医骨科医院学生宿舍清水房装修及漏水房屋整改工程明细表</w:t>
            </w:r>
            <w:r>
              <w:rPr>
                <w:rFonts w:ascii="Times New Roman" w:hAnsi="Times New Roman" w:eastAsia="方正仿宋_GBK"/>
                <w:color w:val="000000" w:themeColor="text1"/>
                <w:sz w:val="28"/>
                <w:szCs w:val="28"/>
                <w14:textFill>
                  <w14:solidFill>
                    <w14:schemeClr w14:val="tx1"/>
                  </w14:solidFill>
                </w14:textFill>
              </w:rPr>
              <w:t>进行报价，并将单套总价及三套房屋的总价标识清楚。</w:t>
            </w:r>
          </w:p>
        </w:tc>
      </w:tr>
    </w:tbl>
    <w:p w14:paraId="5A04E51D">
      <w:pPr>
        <w:spacing w:line="594" w:lineRule="exact"/>
        <w:ind w:firstLine="640" w:firstLineChars="200"/>
        <w:rPr>
          <w:rFonts w:ascii="Times New Roman" w:hAnsi="Times New Roman" w:eastAsia="方正仿宋_GBK"/>
          <w:sz w:val="32"/>
          <w:szCs w:val="32"/>
        </w:rPr>
      </w:pPr>
    </w:p>
    <w:p w14:paraId="53E4F412">
      <w:pPr>
        <w:spacing w:line="594" w:lineRule="exact"/>
        <w:ind w:firstLine="640" w:firstLineChars="200"/>
        <w:rPr>
          <w:rFonts w:ascii="Times New Roman" w:hAnsi="Times New Roman" w:eastAsia="方正仿宋_GBK"/>
          <w:sz w:val="32"/>
          <w:szCs w:val="32"/>
        </w:rPr>
      </w:pPr>
    </w:p>
    <w:p w14:paraId="20CB441B">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投标人：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法定代表人/授权代表：</w:t>
      </w:r>
    </w:p>
    <w:p w14:paraId="0849CB0B">
      <w:pPr>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（投标人公章）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（签字或盖章）                                    </w:t>
      </w:r>
    </w:p>
    <w:p w14:paraId="1DC98904">
      <w:pPr>
        <w:spacing w:line="594" w:lineRule="exact"/>
        <w:ind w:firstLine="640" w:firstLineChars="200"/>
        <w:rPr>
          <w:rFonts w:ascii="Times New Roman" w:hAnsi="Times New Roman" w:eastAsia="方正仿宋_GBK"/>
          <w:sz w:val="32"/>
          <w:szCs w:val="32"/>
        </w:rPr>
      </w:pPr>
    </w:p>
    <w:p w14:paraId="70DE5CF8">
      <w:pPr>
        <w:spacing w:line="594" w:lineRule="exact"/>
        <w:ind w:firstLine="640" w:firstLineChars="200"/>
        <w:rPr>
          <w:rFonts w:ascii="Times New Roman" w:hAnsi="Times New Roman" w:eastAsia="方正仿宋_GBK"/>
          <w:sz w:val="32"/>
          <w:szCs w:val="32"/>
        </w:rPr>
      </w:pPr>
    </w:p>
    <w:p w14:paraId="3BA100E5">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年    月    日</w:t>
      </w:r>
    </w:p>
    <w:p w14:paraId="333AA09F">
      <w:pPr>
        <w:snapToGrid w:val="0"/>
        <w:spacing w:line="594" w:lineRule="exact"/>
        <w:ind w:firstLine="640" w:firstLineChars="200"/>
        <w:rPr>
          <w:rFonts w:ascii="Times New Roman" w:hAnsi="Times New Roman" w:eastAsia="方正仿宋_GBK"/>
          <w:sz w:val="32"/>
          <w:szCs w:val="32"/>
        </w:rPr>
      </w:pPr>
    </w:p>
    <w:p w14:paraId="59A4C98A">
      <w:pPr>
        <w:snapToGrid w:val="0"/>
        <w:spacing w:line="594" w:lineRule="exact"/>
        <w:ind w:firstLine="640" w:firstLineChars="200"/>
        <w:rPr>
          <w:rFonts w:ascii="Times New Roman" w:hAnsi="Times New Roman" w:eastAsia="方正仿宋_GBK"/>
          <w:sz w:val="32"/>
          <w:szCs w:val="32"/>
        </w:rPr>
      </w:pPr>
    </w:p>
    <w:p w14:paraId="51C46C9D">
      <w:pPr>
        <w:snapToGrid w:val="0"/>
        <w:spacing w:line="594" w:lineRule="exact"/>
        <w:ind w:firstLine="640" w:firstLineChars="200"/>
        <w:rPr>
          <w:rFonts w:ascii="Times New Roman" w:hAnsi="Times New Roman" w:eastAsia="方正仿宋_GBK"/>
          <w:sz w:val="32"/>
          <w:szCs w:val="32"/>
        </w:rPr>
      </w:pPr>
    </w:p>
    <w:p w14:paraId="510A51DA">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说明：</w:t>
      </w:r>
    </w:p>
    <w:p w14:paraId="46E0CA87">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1.开标一览表按格式填列；</w:t>
      </w:r>
    </w:p>
    <w:p w14:paraId="2BD8C834">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2.开标一览表在开标大会上当众宣读，务必填写清楚，准确无误。</w:t>
      </w:r>
    </w:p>
    <w:p w14:paraId="4A15F782">
      <w:pPr>
        <w:pStyle w:val="56"/>
        <w:spacing w:after="0" w:line="594" w:lineRule="exact"/>
        <w:ind w:firstLine="640"/>
        <w:rPr>
          <w:rFonts w:ascii="Times New Roman" w:hAnsi="Times New Roman" w:eastAsia="方正仿宋_GBK"/>
          <w:sz w:val="32"/>
          <w:szCs w:val="32"/>
        </w:rPr>
      </w:pPr>
      <w:r>
        <w:rPr>
          <w:rFonts w:ascii="Times New Roman" w:hAnsi="Times New Roman" w:eastAsia="方正仿宋_GBK"/>
          <w:sz w:val="32"/>
          <w:szCs w:val="32"/>
        </w:rPr>
        <w:br w:type="page"/>
      </w:r>
    </w:p>
    <w:p w14:paraId="38553FE7">
      <w:pPr>
        <w:snapToGrid w:val="0"/>
        <w:spacing w:before="120" w:beforeLines="50"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（二）投标函（格式）</w:t>
      </w:r>
    </w:p>
    <w:p w14:paraId="6EA4EC12">
      <w:pPr>
        <w:spacing w:line="594" w:lineRule="exact"/>
        <w:ind w:firstLine="640"/>
        <w:rPr>
          <w:rFonts w:ascii="Times New Roman" w:hAnsi="Times New Roman" w:eastAsia="方正仿宋_GBK"/>
          <w:sz w:val="32"/>
          <w:szCs w:val="32"/>
        </w:rPr>
      </w:pPr>
    </w:p>
    <w:p w14:paraId="06195FDB">
      <w:pPr>
        <w:spacing w:line="520" w:lineRule="exact"/>
        <w:ind w:firstLine="640" w:firstLineChars="200"/>
        <w:rPr>
          <w:rFonts w:ascii="Times New Roman" w:hAnsi="Times New Roman" w:eastAsia="方正仿宋_GBK"/>
          <w:sz w:val="32"/>
          <w:szCs w:val="32"/>
          <w:u w:val="single"/>
        </w:rPr>
      </w:pPr>
      <w:r>
        <w:rPr>
          <w:rFonts w:ascii="Times New Roman" w:hAnsi="Times New Roman" w:eastAsia="方正仿宋_GBK"/>
          <w:sz w:val="32"/>
          <w:szCs w:val="32"/>
        </w:rPr>
        <w:t>招标项目名称：</w:t>
      </w:r>
    </w:p>
    <w:p w14:paraId="1667EB0B">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致：（采购人名称）：</w:t>
      </w:r>
    </w:p>
    <w:p w14:paraId="5884C7DF">
      <w:pPr>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（投标人名称）系中华人民共和国合法企业，注册地址：。我方就参加本次投标有关事项郑重声明如下：</w:t>
      </w:r>
    </w:p>
    <w:p w14:paraId="0F49D24B">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一、我方完全理解并接受该项目招标文件所有要求。</w:t>
      </w:r>
    </w:p>
    <w:p w14:paraId="1C55B4B3">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二、我方提交的所有投标文件、资料都是准确和真实的，如有虚假或隐瞒，我方愿意承担一切法律责任。</w:t>
      </w:r>
    </w:p>
    <w:p w14:paraId="651D1917">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三、我方承诺按照招标文件要求，提供招标项目的技术（质量）服务。</w:t>
      </w:r>
    </w:p>
    <w:p w14:paraId="0F0846DA">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四、我方按招标文件要求提交的投标文件为：投标文件1份。</w:t>
      </w:r>
    </w:p>
    <w:p w14:paraId="1345DC95">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五、我方承诺：本次投标的投标有效期为投标截止时间起90天。</w:t>
      </w:r>
    </w:p>
    <w:p w14:paraId="7B4DCA58">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六、我方投标报价为闭口价。即在投标有效期和合同有效期内，该报价固定不变。</w:t>
      </w:r>
    </w:p>
    <w:p w14:paraId="739B3721">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七、如果我方中标，我方将履行招标文件中规定的各项要求以及我方投标文件的各项承诺，按《中华人民共和国政府采购法》、《中华人民共和国民法典》及合同约定条款承担我方责任。</w:t>
      </w:r>
    </w:p>
    <w:p w14:paraId="56A27F70">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八、我方未为采购项目提供整体设计、规范编制或者项目管理、监理、检测等服务。</w:t>
      </w:r>
    </w:p>
    <w:p w14:paraId="3209B92B">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九、我方理解，最低报价不是中标的唯一条件。</w:t>
      </w:r>
    </w:p>
    <w:p w14:paraId="0832FEB5">
      <w:pPr>
        <w:tabs>
          <w:tab w:val="left" w:pos="6300"/>
        </w:tab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十、我方同意按有关规定及招标文件要求</w:t>
      </w:r>
      <w:r>
        <w:rPr>
          <w:rFonts w:hint="eastAsia" w:ascii="Times New Roman" w:hAnsi="Times New Roman" w:eastAsia="方正仿宋_GBK"/>
          <w:sz w:val="32"/>
          <w:szCs w:val="32"/>
        </w:rPr>
        <w:t>参与</w:t>
      </w:r>
      <w:r>
        <w:rPr>
          <w:rFonts w:ascii="Times New Roman" w:hAnsi="Times New Roman" w:eastAsia="方正仿宋_GBK"/>
          <w:sz w:val="32"/>
          <w:szCs w:val="32"/>
        </w:rPr>
        <w:t>投标。</w:t>
      </w:r>
    </w:p>
    <w:p w14:paraId="6EC07029">
      <w:pPr>
        <w:tabs>
          <w:tab w:val="left" w:pos="6300"/>
        </w:tabs>
        <w:snapToGrid w:val="0"/>
        <w:spacing w:line="520" w:lineRule="exact"/>
        <w:ind w:firstLine="640" w:firstLineChars="200"/>
        <w:rPr>
          <w:rFonts w:ascii="Times New Roman" w:hAnsi="Times New Roman" w:eastAsia="方正仿宋_GBK"/>
          <w:sz w:val="32"/>
          <w:szCs w:val="32"/>
        </w:rPr>
      </w:pPr>
    </w:p>
    <w:p w14:paraId="521B2ABC">
      <w:pPr>
        <w:tabs>
          <w:tab w:val="left" w:pos="6300"/>
        </w:tabs>
        <w:snapToGrid w:val="0"/>
        <w:spacing w:line="52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（投标人公章或自然人签署）</w:t>
      </w:r>
    </w:p>
    <w:p w14:paraId="4AE562E4">
      <w:pPr>
        <w:tabs>
          <w:tab w:val="left" w:pos="6300"/>
        </w:tabs>
        <w:snapToGrid w:val="0"/>
        <w:spacing w:line="52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年    月   日</w:t>
      </w:r>
    </w:p>
    <w:p w14:paraId="23EFC641">
      <w:pPr>
        <w:widowControl/>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（三）法定代表人身份证明书（格式）</w:t>
      </w:r>
    </w:p>
    <w:p w14:paraId="63E798EF">
      <w:pPr>
        <w:tabs>
          <w:tab w:val="left" w:pos="6300"/>
        </w:tabs>
        <w:snapToGrid w:val="0"/>
        <w:spacing w:line="594" w:lineRule="exact"/>
        <w:ind w:firstLine="640" w:firstLineChars="200"/>
        <w:rPr>
          <w:rFonts w:ascii="Times New Roman" w:hAnsi="Times New Roman" w:eastAsia="方正仿宋_GBK"/>
          <w:sz w:val="32"/>
          <w:szCs w:val="32"/>
        </w:rPr>
      </w:pPr>
    </w:p>
    <w:p w14:paraId="5D3B9FF5">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招标项目名称：</w:t>
      </w:r>
    </w:p>
    <w:p w14:paraId="41477496">
      <w:pPr>
        <w:tabs>
          <w:tab w:val="left" w:pos="6300"/>
        </w:tabs>
        <w:snapToGrid w:val="0"/>
        <w:spacing w:line="594" w:lineRule="exact"/>
        <w:ind w:firstLine="640" w:firstLineChars="200"/>
        <w:rPr>
          <w:rFonts w:ascii="Times New Roman" w:hAnsi="Times New Roman" w:eastAsia="方正仿宋_GBK"/>
          <w:sz w:val="32"/>
          <w:szCs w:val="32"/>
        </w:rPr>
      </w:pPr>
    </w:p>
    <w:p w14:paraId="298B0844">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致：（采购人名称）：</w:t>
      </w:r>
    </w:p>
    <w:p w14:paraId="36B0844D">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（法定代表人姓名）在（投标人名称）任（职务名称）职务，是（投标人名称）的法定代表人。</w:t>
      </w:r>
    </w:p>
    <w:p w14:paraId="204FA9E3">
      <w:pPr>
        <w:tabs>
          <w:tab w:val="left" w:pos="6300"/>
        </w:tabs>
        <w:snapToGrid w:val="0"/>
        <w:spacing w:line="594" w:lineRule="exact"/>
        <w:ind w:firstLine="640" w:firstLineChars="200"/>
        <w:rPr>
          <w:rFonts w:ascii="Times New Roman" w:hAnsi="Times New Roman" w:eastAsia="方正仿宋_GBK"/>
          <w:sz w:val="32"/>
          <w:szCs w:val="32"/>
        </w:rPr>
      </w:pPr>
    </w:p>
    <w:p w14:paraId="42D8F0DA">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14:paraId="3AEA4FA7">
      <w:pPr>
        <w:tabs>
          <w:tab w:val="left" w:pos="6300"/>
        </w:tabs>
        <w:snapToGrid w:val="0"/>
        <w:spacing w:line="594" w:lineRule="exact"/>
        <w:ind w:firstLine="640" w:firstLineChars="200"/>
        <w:rPr>
          <w:rFonts w:ascii="Times New Roman" w:hAnsi="Times New Roman" w:eastAsia="方正仿宋_GBK"/>
          <w:sz w:val="32"/>
          <w:szCs w:val="32"/>
        </w:rPr>
      </w:pPr>
    </w:p>
    <w:p w14:paraId="35FF9065">
      <w:pPr>
        <w:tabs>
          <w:tab w:val="left" w:pos="6300"/>
        </w:tabs>
        <w:snapToGrid w:val="0"/>
        <w:spacing w:line="594" w:lineRule="exact"/>
        <w:ind w:firstLine="640" w:firstLineChars="200"/>
        <w:rPr>
          <w:rFonts w:ascii="Times New Roman" w:hAnsi="Times New Roman" w:eastAsia="方正仿宋_GBK"/>
          <w:sz w:val="32"/>
          <w:szCs w:val="32"/>
        </w:rPr>
      </w:pPr>
    </w:p>
    <w:p w14:paraId="2AC2FD5C">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投标人：</w:t>
      </w:r>
    </w:p>
    <w:p w14:paraId="44FF6308">
      <w:pPr>
        <w:tabs>
          <w:tab w:val="left" w:pos="6300"/>
        </w:tabs>
        <w:snapToGrid w:val="0"/>
        <w:spacing w:line="594"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（投标人公章）</w:t>
      </w:r>
    </w:p>
    <w:p w14:paraId="6F239CA8">
      <w:pPr>
        <w:tabs>
          <w:tab w:val="left" w:pos="6300"/>
        </w:tabs>
        <w:snapToGrid w:val="0"/>
        <w:spacing w:line="594" w:lineRule="exact"/>
        <w:ind w:firstLine="640" w:firstLineChars="200"/>
        <w:rPr>
          <w:rFonts w:ascii="Times New Roman" w:hAnsi="Times New Roman" w:eastAsia="方正仿宋_GBK"/>
          <w:sz w:val="32"/>
          <w:szCs w:val="32"/>
        </w:rPr>
      </w:pPr>
    </w:p>
    <w:p w14:paraId="64345ADE">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年   月   日</w:t>
      </w:r>
    </w:p>
    <w:p w14:paraId="3C3C4C7A">
      <w:pPr>
        <w:pStyle w:val="56"/>
        <w:ind w:firstLine="880"/>
        <w:rPr>
          <w:rFonts w:ascii="Times New Roman" w:hAnsi="Times New Roman"/>
        </w:rPr>
      </w:pPr>
    </w:p>
    <w:p w14:paraId="7BF6E835">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法定代表人电话：XXXXXXX      电子邮箱：XXXXXX@XXXXX（若授权他人办理并签署投标文件的可不填写）</w:t>
      </w:r>
    </w:p>
    <w:p w14:paraId="2B594442">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（附：法定代表人身份证正反面复印件）</w:t>
      </w:r>
    </w:p>
    <w:p w14:paraId="0CDD2576">
      <w:pPr>
        <w:tabs>
          <w:tab w:val="left" w:pos="6300"/>
        </w:tabs>
        <w:snapToGrid w:val="0"/>
        <w:spacing w:line="594" w:lineRule="exact"/>
        <w:ind w:firstLine="640" w:firstLineChars="200"/>
        <w:rPr>
          <w:rFonts w:ascii="Times New Roman" w:hAnsi="Times New Roman" w:eastAsia="方正仿宋_GBK"/>
          <w:sz w:val="32"/>
          <w:szCs w:val="32"/>
        </w:rPr>
      </w:pPr>
    </w:p>
    <w:p w14:paraId="1D9639CE">
      <w:pPr>
        <w:tabs>
          <w:tab w:val="left" w:pos="6300"/>
        </w:tabs>
        <w:snapToGrid w:val="0"/>
        <w:spacing w:line="594" w:lineRule="exact"/>
        <w:ind w:firstLine="640" w:firstLineChars="200"/>
        <w:rPr>
          <w:rFonts w:ascii="Times New Roman" w:hAnsi="Times New Roman" w:eastAsia="方正仿宋_GBK"/>
          <w:sz w:val="32"/>
          <w:szCs w:val="32"/>
        </w:rPr>
      </w:pPr>
    </w:p>
    <w:p w14:paraId="529534D6">
      <w:pPr>
        <w:tabs>
          <w:tab w:val="left" w:pos="6300"/>
        </w:tabs>
        <w:snapToGrid w:val="0"/>
        <w:spacing w:line="594" w:lineRule="exact"/>
        <w:ind w:firstLine="640" w:firstLineChars="200"/>
        <w:rPr>
          <w:rFonts w:ascii="Times New Roman" w:hAnsi="Times New Roman" w:eastAsia="方正仿宋_GBK"/>
          <w:sz w:val="32"/>
          <w:szCs w:val="32"/>
        </w:rPr>
      </w:pPr>
    </w:p>
    <w:p w14:paraId="7110D150">
      <w:pPr>
        <w:tabs>
          <w:tab w:val="left" w:pos="6300"/>
        </w:tabs>
        <w:snapToGrid w:val="0"/>
        <w:spacing w:line="594" w:lineRule="exact"/>
        <w:ind w:firstLine="640" w:firstLineChars="200"/>
        <w:rPr>
          <w:rFonts w:ascii="Times New Roman" w:hAnsi="Times New Roman" w:eastAsia="方正仿宋_GBK"/>
          <w:sz w:val="32"/>
          <w:szCs w:val="32"/>
        </w:rPr>
      </w:pPr>
    </w:p>
    <w:p w14:paraId="33867900">
      <w:pPr>
        <w:tabs>
          <w:tab w:val="left" w:pos="6300"/>
        </w:tabs>
        <w:snapToGrid w:val="0"/>
        <w:spacing w:line="594" w:lineRule="exact"/>
        <w:ind w:firstLine="640" w:firstLineChars="200"/>
        <w:rPr>
          <w:rFonts w:ascii="Times New Roman" w:hAnsi="Times New Roman" w:eastAsia="方正仿宋_GBK"/>
          <w:sz w:val="32"/>
          <w:szCs w:val="32"/>
        </w:rPr>
      </w:pPr>
    </w:p>
    <w:p w14:paraId="7CEE6B47">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（四）法定代表人授权委托书（格式）</w:t>
      </w:r>
    </w:p>
    <w:p w14:paraId="47B90E02">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招标项目名称：</w:t>
      </w:r>
    </w:p>
    <w:p w14:paraId="65E17334">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致：（采购人名称）：</w:t>
      </w:r>
    </w:p>
    <w:p w14:paraId="0746710E">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（投标人法定代表人名称）是（投标人名称）的法定代表人，特授权（被授权人姓名及身份证代码）代表我单位全权办理上述项目的投标、谈判、签约等具体工作，并签署全部有关文件、协议及合同。</w:t>
      </w:r>
    </w:p>
    <w:p w14:paraId="7E8DB252">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我单位对被授权人的签署负全部责任。</w:t>
      </w:r>
    </w:p>
    <w:p w14:paraId="5630E446">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在撤消授权的书面通知以前，本授权书一直有效。被授权人在授权书有效期内签署的所有文件不因授权的撤消而失效。</w:t>
      </w:r>
    </w:p>
    <w:p w14:paraId="67BC073B">
      <w:pPr>
        <w:tabs>
          <w:tab w:val="left" w:pos="6300"/>
        </w:tabs>
        <w:snapToGrid w:val="0"/>
        <w:spacing w:line="594" w:lineRule="exact"/>
        <w:ind w:firstLine="640" w:firstLineChars="200"/>
        <w:rPr>
          <w:rFonts w:ascii="Times New Roman" w:hAnsi="Times New Roman" w:eastAsia="方正仿宋_GBK"/>
          <w:sz w:val="32"/>
          <w:szCs w:val="32"/>
        </w:rPr>
      </w:pPr>
    </w:p>
    <w:p w14:paraId="1938C699">
      <w:pPr>
        <w:tabs>
          <w:tab w:val="left" w:pos="6300"/>
        </w:tabs>
        <w:snapToGrid w:val="0"/>
        <w:spacing w:line="594" w:lineRule="exact"/>
        <w:ind w:firstLine="640" w:firstLineChars="200"/>
        <w:rPr>
          <w:rFonts w:ascii="Times New Roman" w:hAnsi="Times New Roman" w:eastAsia="方正仿宋_GBK"/>
          <w:sz w:val="32"/>
          <w:szCs w:val="32"/>
        </w:rPr>
      </w:pPr>
    </w:p>
    <w:p w14:paraId="7111753E">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被授权人：                  </w:t>
      </w:r>
      <w:r>
        <w:rPr>
          <w:rFonts w:hint="eastAsia" w:ascii="Times New Roman" w:hAnsi="Times New Roman" w:eastAsia="方正仿宋_GBK"/>
          <w:sz w:val="32"/>
          <w:szCs w:val="32"/>
        </w:rPr>
        <w:t xml:space="preserve"> 投标人</w:t>
      </w:r>
      <w:r>
        <w:rPr>
          <w:rFonts w:ascii="Times New Roman" w:hAnsi="Times New Roman" w:eastAsia="方正仿宋_GBK"/>
          <w:sz w:val="32"/>
          <w:szCs w:val="32"/>
        </w:rPr>
        <w:t>法定代表人：</w:t>
      </w:r>
    </w:p>
    <w:p w14:paraId="22001190">
      <w:pPr>
        <w:tabs>
          <w:tab w:val="left" w:pos="6300"/>
        </w:tabs>
        <w:snapToGrid w:val="0"/>
        <w:spacing w:line="594" w:lineRule="exact"/>
        <w:ind w:firstLine="320" w:firstLineChars="100"/>
        <w:rPr>
          <w:rFonts w:ascii="Times New Roman" w:hAnsi="Times New Roman" w:eastAsia="方正仿宋_GBK"/>
          <w:sz w:val="32"/>
          <w:szCs w:val="32"/>
        </w:rPr>
      </w:pPr>
      <w:r>
        <w:rPr>
          <w:rFonts w:ascii="Times New Roman" w:hAnsi="Times New Roman" w:eastAsia="方正仿宋_GBK"/>
          <w:sz w:val="32"/>
          <w:szCs w:val="32"/>
        </w:rPr>
        <w:t xml:space="preserve">（签字或盖章）                   （签字或盖章）     </w:t>
      </w:r>
    </w:p>
    <w:p w14:paraId="5DE736BF">
      <w:pPr>
        <w:tabs>
          <w:tab w:val="left" w:pos="6300"/>
        </w:tabs>
        <w:snapToGrid w:val="0"/>
        <w:spacing w:line="594" w:lineRule="exact"/>
        <w:ind w:firstLine="640" w:firstLineChars="200"/>
        <w:rPr>
          <w:rFonts w:ascii="Times New Roman" w:hAnsi="Times New Roman" w:eastAsia="方正仿宋_GBK"/>
          <w:sz w:val="32"/>
          <w:szCs w:val="32"/>
        </w:rPr>
      </w:pPr>
    </w:p>
    <w:p w14:paraId="0A5523DA">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（附：被授权人身份证正反面复印件）</w:t>
      </w:r>
    </w:p>
    <w:p w14:paraId="0EE45118">
      <w:pPr>
        <w:tabs>
          <w:tab w:val="left" w:pos="6300"/>
        </w:tabs>
        <w:snapToGrid w:val="0"/>
        <w:spacing w:line="594" w:lineRule="exact"/>
        <w:ind w:firstLine="640" w:firstLineChars="200"/>
        <w:rPr>
          <w:rFonts w:ascii="Times New Roman" w:hAnsi="Times New Roman" w:eastAsia="方正仿宋_GBK"/>
          <w:sz w:val="32"/>
          <w:szCs w:val="32"/>
        </w:rPr>
      </w:pPr>
    </w:p>
    <w:p w14:paraId="7347EDD1">
      <w:pPr>
        <w:tabs>
          <w:tab w:val="left" w:pos="6300"/>
        </w:tabs>
        <w:snapToGrid w:val="0"/>
        <w:spacing w:line="594" w:lineRule="exact"/>
        <w:ind w:firstLine="640" w:firstLineChars="200"/>
        <w:rPr>
          <w:rFonts w:ascii="Times New Roman" w:hAnsi="Times New Roman" w:eastAsia="方正仿宋_GBK"/>
          <w:sz w:val="32"/>
          <w:szCs w:val="32"/>
        </w:rPr>
      </w:pPr>
    </w:p>
    <w:p w14:paraId="725A468A">
      <w:pPr>
        <w:tabs>
          <w:tab w:val="left" w:pos="6300"/>
        </w:tabs>
        <w:snapToGrid w:val="0"/>
        <w:spacing w:line="594" w:lineRule="exact"/>
        <w:ind w:right="112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（投标人公章）</w:t>
      </w:r>
    </w:p>
    <w:p w14:paraId="3F69B9F1">
      <w:pPr>
        <w:tabs>
          <w:tab w:val="left" w:pos="6300"/>
        </w:tabs>
        <w:snapToGrid w:val="0"/>
        <w:spacing w:line="594" w:lineRule="exact"/>
        <w:ind w:right="112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年   月   日</w:t>
      </w:r>
    </w:p>
    <w:p w14:paraId="16817C24">
      <w:pPr>
        <w:tabs>
          <w:tab w:val="left" w:pos="6300"/>
        </w:tabs>
        <w:snapToGrid w:val="0"/>
        <w:spacing w:line="594" w:lineRule="exact"/>
        <w:ind w:right="720" w:firstLine="640" w:firstLineChars="200"/>
        <w:jc w:val="right"/>
        <w:rPr>
          <w:rFonts w:ascii="Times New Roman" w:hAnsi="Times New Roman" w:eastAsia="方正仿宋_GBK"/>
          <w:sz w:val="32"/>
          <w:szCs w:val="32"/>
        </w:rPr>
      </w:pPr>
    </w:p>
    <w:p w14:paraId="448C01FC">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被授权人电话：XXXXXXX     电子邮箱：XXXXXX@XXXXX（若法定代表人办理并签署投标文件的可不填写）</w:t>
      </w:r>
    </w:p>
    <w:p w14:paraId="76826DFF">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注：</w:t>
      </w:r>
    </w:p>
    <w:p w14:paraId="676D8B02">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1.若为法定代表人办理并签署投标文件的，不提供此文件。</w:t>
      </w:r>
    </w:p>
    <w:p w14:paraId="37FA8448">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2.若为联合体投标的，法定代表人授权委托书由联合体主办方</w:t>
      </w:r>
      <w:r>
        <w:rPr>
          <w:rFonts w:ascii="Times New Roman" w:hAnsi="Times New Roman" w:eastAsia="方正仿宋_GBK"/>
          <w:kern w:val="0"/>
          <w:sz w:val="32"/>
          <w:szCs w:val="32"/>
        </w:rPr>
        <w:t>（主体）</w:t>
      </w:r>
      <w:r>
        <w:rPr>
          <w:rFonts w:ascii="Times New Roman" w:hAnsi="Times New Roman" w:eastAsia="方正仿宋_GBK"/>
          <w:sz w:val="32"/>
          <w:szCs w:val="32"/>
        </w:rPr>
        <w:t>出具。</w:t>
      </w:r>
    </w:p>
    <w:p w14:paraId="09AD9D04">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（五）基本资格条件承诺函（格式）</w:t>
      </w:r>
    </w:p>
    <w:p w14:paraId="00BCC528">
      <w:pPr>
        <w:tabs>
          <w:tab w:val="left" w:pos="6300"/>
        </w:tabs>
        <w:snapToGrid w:val="0"/>
        <w:spacing w:line="594" w:lineRule="exact"/>
        <w:ind w:firstLine="640" w:firstLineChars="200"/>
        <w:jc w:val="center"/>
        <w:rPr>
          <w:rFonts w:ascii="Times New Roman" w:hAnsi="Times New Roman" w:eastAsia="方正仿宋_GBK"/>
          <w:sz w:val="32"/>
          <w:szCs w:val="32"/>
        </w:rPr>
      </w:pPr>
    </w:p>
    <w:p w14:paraId="26331344">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基本资格条件承诺函</w:t>
      </w:r>
    </w:p>
    <w:p w14:paraId="64099A0F">
      <w:pPr>
        <w:tabs>
          <w:tab w:val="left" w:pos="6300"/>
        </w:tabs>
        <w:snapToGrid w:val="0"/>
        <w:spacing w:line="594" w:lineRule="exact"/>
        <w:ind w:firstLine="640" w:firstLineChars="200"/>
        <w:rPr>
          <w:rFonts w:ascii="Times New Roman" w:hAnsi="Times New Roman" w:eastAsia="方正仿宋_GBK"/>
          <w:sz w:val="32"/>
          <w:szCs w:val="32"/>
        </w:rPr>
      </w:pPr>
    </w:p>
    <w:p w14:paraId="543D9AFE">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致（采购人名称）：</w:t>
      </w:r>
    </w:p>
    <w:p w14:paraId="1CC842D7">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（投标人名称）郑重承诺：</w:t>
      </w:r>
    </w:p>
    <w:p w14:paraId="60DBE970">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1.我方具有良好的商业信誉和健全的财务会计制度，具有履行合同所必需的设备和专业技术能力，具</w:t>
      </w:r>
      <w:r>
        <w:rPr>
          <w:rFonts w:ascii="Times New Roman" w:hAnsi="Times New Roman" w:eastAsia="方正仿宋_GBK"/>
          <w:sz w:val="32"/>
          <w:szCs w:val="32"/>
          <w:lang w:val="zh-CN"/>
        </w:rPr>
        <w:t>有依法缴纳税收和社会保障金的良好记录</w:t>
      </w:r>
      <w:r>
        <w:rPr>
          <w:rFonts w:ascii="Times New Roman" w:hAnsi="Times New Roman" w:eastAsia="方正仿宋_GBK"/>
          <w:sz w:val="32"/>
          <w:szCs w:val="32"/>
        </w:rPr>
        <w:t>，参加本项目采购活动前三年内无重大违法活动记录。</w:t>
      </w:r>
    </w:p>
    <w:p w14:paraId="0E7C2AD6">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2.我方未列入在信用中国网站（www.creditchina.gov.cn）“失信被执行人”、“重大税收违法案件当事人名单”中，也未列入中国政府采购网（www.ccgp.gov.cn）“政府采购严重违法失信行为记录名单”中。</w:t>
      </w:r>
    </w:p>
    <w:p w14:paraId="5DD6FAF1">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3.我方在采购项目评审（评标）环节结束后，随时接受采购人的检查验证，配合提供相关证明材料，证明符合《中华人民共和国政府采购法》规定的投标人基本资格条件。</w:t>
      </w:r>
    </w:p>
    <w:p w14:paraId="52CE9E43">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我方对以上承诺负全部法律责任。</w:t>
      </w:r>
    </w:p>
    <w:p w14:paraId="37114271">
      <w:pPr>
        <w:tabs>
          <w:tab w:val="left" w:pos="6300"/>
        </w:tabs>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特此承诺。</w:t>
      </w:r>
    </w:p>
    <w:p w14:paraId="03199143">
      <w:pPr>
        <w:tabs>
          <w:tab w:val="left" w:pos="6300"/>
        </w:tabs>
        <w:snapToGrid w:val="0"/>
        <w:spacing w:line="594" w:lineRule="exact"/>
        <w:ind w:firstLine="640" w:firstLineChars="200"/>
        <w:rPr>
          <w:rFonts w:ascii="Times New Roman" w:hAnsi="Times New Roman" w:eastAsia="方正仿宋_GBK"/>
          <w:sz w:val="32"/>
          <w:szCs w:val="32"/>
        </w:rPr>
      </w:pPr>
    </w:p>
    <w:p w14:paraId="6CE6261E">
      <w:pPr>
        <w:tabs>
          <w:tab w:val="left" w:pos="6300"/>
        </w:tabs>
        <w:snapToGrid w:val="0"/>
        <w:spacing w:line="594" w:lineRule="exact"/>
        <w:ind w:right="1280"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（投标人公章）</w:t>
      </w:r>
    </w:p>
    <w:p w14:paraId="46386AB9">
      <w:pPr>
        <w:tabs>
          <w:tab w:val="left" w:pos="6300"/>
        </w:tabs>
        <w:snapToGrid w:val="0"/>
        <w:spacing w:line="594" w:lineRule="exact"/>
        <w:ind w:right="128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年   月   日</w:t>
      </w:r>
    </w:p>
    <w:p w14:paraId="7CC7829B">
      <w:pPr>
        <w:tabs>
          <w:tab w:val="left" w:pos="6300"/>
        </w:tabs>
        <w:snapToGrid w:val="0"/>
        <w:spacing w:line="594" w:lineRule="exact"/>
        <w:ind w:left="420" w:leftChars="20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br w:type="page"/>
      </w:r>
      <w:r>
        <w:rPr>
          <w:rFonts w:ascii="Times New Roman" w:hAnsi="Times New Roman" w:eastAsia="方正仿宋_GBK"/>
          <w:sz w:val="32"/>
          <w:szCs w:val="32"/>
        </w:rPr>
        <w:t>（六）特定资格条件证书或证明文件</w:t>
      </w:r>
    </w:p>
    <w:p w14:paraId="061C3EEC">
      <w:pPr>
        <w:tabs>
          <w:tab w:val="left" w:pos="6300"/>
        </w:tabs>
        <w:snapToGrid w:val="0"/>
        <w:spacing w:line="594" w:lineRule="exact"/>
        <w:ind w:left="420" w:leftChars="200" w:firstLine="640" w:firstLineChars="200"/>
        <w:jc w:val="left"/>
        <w:rPr>
          <w:rFonts w:ascii="Times New Roman" w:hAnsi="Times New Roman" w:eastAsia="方正仿宋_GBK"/>
          <w:sz w:val="32"/>
          <w:szCs w:val="32"/>
        </w:rPr>
      </w:pPr>
    </w:p>
    <w:p w14:paraId="247599DA">
      <w:pPr>
        <w:pStyle w:val="22"/>
        <w:spacing w:line="594" w:lineRule="exact"/>
        <w:ind w:firstLine="640" w:firstLineChars="200"/>
        <w:rPr>
          <w:rFonts w:ascii="Times New Roman" w:hAnsi="Times New Roman" w:eastAsia="方正仿宋_GBK"/>
          <w:szCs w:val="32"/>
        </w:rPr>
      </w:pPr>
    </w:p>
    <w:p w14:paraId="0908A62B">
      <w:pPr>
        <w:pStyle w:val="22"/>
        <w:spacing w:line="594" w:lineRule="exact"/>
        <w:ind w:firstLine="640" w:firstLineChars="200"/>
        <w:rPr>
          <w:rFonts w:ascii="Times New Roman" w:hAnsi="Times New Roman" w:eastAsia="方正仿宋_GBK"/>
          <w:szCs w:val="32"/>
        </w:rPr>
      </w:pPr>
    </w:p>
    <w:p w14:paraId="3C6DA841">
      <w:pPr>
        <w:pStyle w:val="256"/>
        <w:wordWrap/>
        <w:spacing w:before="0" w:after="0" w:line="594" w:lineRule="exact"/>
        <w:ind w:left="1320" w:firstLine="640" w:firstLineChars="200"/>
        <w:rPr>
          <w:rFonts w:eastAsia="方正仿宋_GBK"/>
          <w:sz w:val="32"/>
          <w:szCs w:val="32"/>
        </w:rPr>
      </w:pPr>
    </w:p>
    <w:p w14:paraId="7679F670">
      <w:pPr>
        <w:spacing w:line="594" w:lineRule="exact"/>
        <w:ind w:firstLine="640" w:firstLineChars="200"/>
        <w:rPr>
          <w:rFonts w:ascii="Times New Roman" w:hAnsi="Times New Roman" w:eastAsia="方正仿宋_GBK"/>
          <w:sz w:val="32"/>
          <w:szCs w:val="32"/>
        </w:rPr>
      </w:pPr>
    </w:p>
    <w:p w14:paraId="2F87C952">
      <w:pPr>
        <w:tabs>
          <w:tab w:val="left" w:pos="6300"/>
        </w:tabs>
        <w:snapToGrid w:val="0"/>
        <w:spacing w:line="594" w:lineRule="exact"/>
        <w:ind w:firstLine="640" w:firstLineChars="200"/>
        <w:jc w:val="left"/>
        <w:rPr>
          <w:rFonts w:ascii="Times New Roman" w:hAnsi="Times New Roman" w:eastAsia="方正仿宋_GBK"/>
          <w:sz w:val="32"/>
          <w:szCs w:val="32"/>
        </w:rPr>
      </w:pPr>
    </w:p>
    <w:p w14:paraId="21B57C32">
      <w:pPr>
        <w:tabs>
          <w:tab w:val="left" w:pos="6300"/>
        </w:tabs>
        <w:snapToGrid w:val="0"/>
        <w:spacing w:line="594" w:lineRule="exact"/>
        <w:ind w:firstLine="640" w:firstLineChars="200"/>
        <w:jc w:val="left"/>
        <w:rPr>
          <w:rFonts w:ascii="Times New Roman" w:hAnsi="Times New Roman" w:eastAsia="方正仿宋_GBK"/>
          <w:sz w:val="32"/>
          <w:szCs w:val="32"/>
        </w:rPr>
      </w:pPr>
    </w:p>
    <w:p w14:paraId="1903A8E6">
      <w:pPr>
        <w:tabs>
          <w:tab w:val="left" w:pos="6300"/>
        </w:tabs>
        <w:snapToGrid w:val="0"/>
        <w:spacing w:line="594" w:lineRule="exact"/>
        <w:ind w:firstLine="640" w:firstLineChars="200"/>
        <w:jc w:val="left"/>
        <w:rPr>
          <w:rFonts w:ascii="Times New Roman" w:hAnsi="Times New Roman" w:eastAsia="方正仿宋_GBK"/>
          <w:sz w:val="32"/>
          <w:szCs w:val="32"/>
        </w:rPr>
      </w:pPr>
    </w:p>
    <w:p w14:paraId="421671C1">
      <w:pPr>
        <w:tabs>
          <w:tab w:val="left" w:pos="6300"/>
        </w:tabs>
        <w:snapToGrid w:val="0"/>
        <w:spacing w:line="594" w:lineRule="exact"/>
        <w:ind w:firstLine="640" w:firstLineChars="200"/>
        <w:jc w:val="left"/>
        <w:rPr>
          <w:rFonts w:ascii="Times New Roman" w:hAnsi="Times New Roman" w:eastAsia="方正仿宋_GBK"/>
          <w:sz w:val="32"/>
          <w:szCs w:val="32"/>
        </w:rPr>
      </w:pPr>
    </w:p>
    <w:p w14:paraId="31094BF3">
      <w:pPr>
        <w:tabs>
          <w:tab w:val="left" w:pos="6300"/>
        </w:tabs>
        <w:snapToGrid w:val="0"/>
        <w:spacing w:line="594" w:lineRule="exact"/>
        <w:ind w:firstLine="640" w:firstLineChars="200"/>
        <w:jc w:val="left"/>
        <w:rPr>
          <w:rFonts w:ascii="Times New Roman" w:hAnsi="Times New Roman" w:eastAsia="方正仿宋_GBK"/>
          <w:sz w:val="32"/>
          <w:szCs w:val="32"/>
        </w:rPr>
      </w:pPr>
    </w:p>
    <w:p w14:paraId="0C29F0C0">
      <w:pPr>
        <w:tabs>
          <w:tab w:val="left" w:pos="6300"/>
        </w:tabs>
        <w:snapToGrid w:val="0"/>
        <w:spacing w:line="594" w:lineRule="exact"/>
        <w:ind w:firstLine="640" w:firstLineChars="200"/>
        <w:jc w:val="left"/>
        <w:rPr>
          <w:rFonts w:ascii="Times New Roman" w:hAnsi="Times New Roman" w:eastAsia="方正仿宋_GBK"/>
          <w:sz w:val="32"/>
          <w:szCs w:val="32"/>
        </w:rPr>
      </w:pPr>
    </w:p>
    <w:p w14:paraId="11B9CD27">
      <w:pPr>
        <w:tabs>
          <w:tab w:val="left" w:pos="6300"/>
        </w:tabs>
        <w:snapToGrid w:val="0"/>
        <w:spacing w:line="594" w:lineRule="exact"/>
        <w:ind w:firstLine="640" w:firstLineChars="200"/>
        <w:jc w:val="left"/>
        <w:rPr>
          <w:rFonts w:ascii="Times New Roman" w:hAnsi="Times New Roman" w:eastAsia="方正仿宋_GBK"/>
          <w:sz w:val="32"/>
          <w:szCs w:val="32"/>
        </w:rPr>
      </w:pPr>
    </w:p>
    <w:p w14:paraId="113F399B">
      <w:pPr>
        <w:tabs>
          <w:tab w:val="left" w:pos="6300"/>
        </w:tabs>
        <w:snapToGrid w:val="0"/>
        <w:spacing w:line="594" w:lineRule="exact"/>
        <w:ind w:firstLine="640" w:firstLineChars="200"/>
        <w:jc w:val="left"/>
        <w:rPr>
          <w:rFonts w:ascii="Times New Roman" w:hAnsi="Times New Roman" w:eastAsia="方正仿宋_GBK"/>
          <w:sz w:val="32"/>
          <w:szCs w:val="32"/>
        </w:rPr>
      </w:pPr>
    </w:p>
    <w:p w14:paraId="4DAC20EE">
      <w:pPr>
        <w:tabs>
          <w:tab w:val="left" w:pos="6300"/>
        </w:tabs>
        <w:snapToGrid w:val="0"/>
        <w:spacing w:line="594" w:lineRule="exact"/>
        <w:ind w:firstLine="640" w:firstLineChars="200"/>
        <w:jc w:val="left"/>
        <w:rPr>
          <w:rFonts w:ascii="Times New Roman" w:hAnsi="Times New Roman" w:eastAsia="方正仿宋_GBK"/>
          <w:sz w:val="32"/>
          <w:szCs w:val="32"/>
        </w:rPr>
      </w:pPr>
    </w:p>
    <w:p w14:paraId="0D5D844A">
      <w:pPr>
        <w:tabs>
          <w:tab w:val="left" w:pos="6300"/>
        </w:tabs>
        <w:snapToGrid w:val="0"/>
        <w:spacing w:line="594" w:lineRule="exact"/>
        <w:ind w:firstLine="640" w:firstLineChars="200"/>
        <w:jc w:val="left"/>
        <w:rPr>
          <w:rFonts w:ascii="Times New Roman" w:hAnsi="Times New Roman" w:eastAsia="方正仿宋_GBK"/>
          <w:sz w:val="32"/>
          <w:szCs w:val="32"/>
        </w:rPr>
      </w:pPr>
    </w:p>
    <w:p w14:paraId="1E531A17">
      <w:pPr>
        <w:tabs>
          <w:tab w:val="left" w:pos="6300"/>
        </w:tabs>
        <w:snapToGrid w:val="0"/>
        <w:spacing w:line="594" w:lineRule="exact"/>
        <w:ind w:firstLine="640" w:firstLineChars="200"/>
        <w:jc w:val="left"/>
        <w:rPr>
          <w:rFonts w:ascii="Times New Roman" w:hAnsi="Times New Roman" w:eastAsia="方正仿宋_GBK"/>
          <w:sz w:val="32"/>
          <w:szCs w:val="32"/>
        </w:rPr>
      </w:pPr>
    </w:p>
    <w:p w14:paraId="5645036C">
      <w:pPr>
        <w:tabs>
          <w:tab w:val="left" w:pos="6300"/>
        </w:tabs>
        <w:snapToGrid w:val="0"/>
        <w:spacing w:line="594" w:lineRule="exact"/>
        <w:ind w:firstLine="640" w:firstLineChars="200"/>
        <w:jc w:val="left"/>
        <w:rPr>
          <w:rFonts w:ascii="Times New Roman" w:hAnsi="Times New Roman" w:eastAsia="方正仿宋_GBK"/>
          <w:sz w:val="32"/>
          <w:szCs w:val="32"/>
        </w:rPr>
      </w:pPr>
    </w:p>
    <w:p w14:paraId="073D771A">
      <w:pPr>
        <w:tabs>
          <w:tab w:val="left" w:pos="6300"/>
        </w:tabs>
        <w:snapToGrid w:val="0"/>
        <w:spacing w:line="594" w:lineRule="exact"/>
        <w:ind w:firstLine="640" w:firstLineChars="200"/>
        <w:jc w:val="left"/>
        <w:rPr>
          <w:rFonts w:ascii="Times New Roman" w:hAnsi="Times New Roman" w:eastAsia="方正仿宋_GBK"/>
          <w:sz w:val="32"/>
          <w:szCs w:val="32"/>
        </w:rPr>
      </w:pPr>
    </w:p>
    <w:p w14:paraId="282D2DC2">
      <w:pPr>
        <w:tabs>
          <w:tab w:val="left" w:pos="6300"/>
        </w:tabs>
        <w:snapToGrid w:val="0"/>
        <w:spacing w:line="594" w:lineRule="exact"/>
        <w:ind w:firstLine="640" w:firstLineChars="200"/>
        <w:jc w:val="left"/>
        <w:rPr>
          <w:rFonts w:ascii="Times New Roman" w:hAnsi="Times New Roman" w:eastAsia="方正仿宋_GBK"/>
          <w:sz w:val="32"/>
          <w:szCs w:val="32"/>
        </w:rPr>
      </w:pPr>
    </w:p>
    <w:p w14:paraId="2296CB75">
      <w:pPr>
        <w:tabs>
          <w:tab w:val="left" w:pos="6300"/>
        </w:tabs>
        <w:snapToGrid w:val="0"/>
        <w:spacing w:line="594" w:lineRule="exact"/>
        <w:ind w:firstLine="640" w:firstLineChars="200"/>
        <w:jc w:val="center"/>
        <w:rPr>
          <w:rFonts w:ascii="Times New Roman" w:hAnsi="Times New Roman" w:eastAsia="方正仿宋_GBK"/>
          <w:sz w:val="32"/>
          <w:szCs w:val="32"/>
        </w:rPr>
      </w:pPr>
    </w:p>
    <w:p w14:paraId="787B3B3A">
      <w:pPr>
        <w:tabs>
          <w:tab w:val="left" w:pos="6300"/>
        </w:tabs>
        <w:snapToGrid w:val="0"/>
        <w:spacing w:line="594" w:lineRule="exact"/>
        <w:ind w:firstLine="640" w:firstLineChars="200"/>
        <w:jc w:val="center"/>
        <w:rPr>
          <w:rFonts w:ascii="Times New Roman" w:hAnsi="Times New Roman" w:eastAsia="方正仿宋_GBK"/>
          <w:sz w:val="32"/>
          <w:szCs w:val="32"/>
        </w:rPr>
      </w:pPr>
    </w:p>
    <w:p w14:paraId="610ADDE4">
      <w:pPr>
        <w:tabs>
          <w:tab w:val="left" w:pos="6300"/>
        </w:tabs>
        <w:snapToGrid w:val="0"/>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（结束）</w:t>
      </w:r>
    </w:p>
    <w:p w14:paraId="4DFE0886">
      <w:pPr>
        <w:spacing w:line="594" w:lineRule="exact"/>
        <w:rPr>
          <w:rFonts w:ascii="Times New Roman" w:hAnsi="Times New Roman" w:eastAsia="方正仿宋_GBK"/>
          <w:sz w:val="32"/>
          <w:szCs w:val="32"/>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FA4A5A04-CB4C-494A-A2E5-2A1BB9FBBB28}"/>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2312">
    <w:altName w:val="仿宋"/>
    <w:panose1 w:val="00000000000000000000"/>
    <w:charset w:val="86"/>
    <w:family w:val="roman"/>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7D944333-5309-4603-BD3E-58428F26FDA2}"/>
  </w:font>
  <w:font w:name="方正黑体_GBK">
    <w:panose1 w:val="03000509000000000000"/>
    <w:charset w:val="86"/>
    <w:family w:val="script"/>
    <w:pitch w:val="default"/>
    <w:sig w:usb0="00000001" w:usb1="080E0000" w:usb2="00000000" w:usb3="00000000" w:csb0="00040000" w:csb1="00000000"/>
    <w:embedRegular r:id="rId3" w:fontKey="{CEE77DF4-299F-4AF7-85DC-4D6ADB5A1A4B}"/>
  </w:font>
  <w:font w:name="仿宋">
    <w:panose1 w:val="02010609060101010101"/>
    <w:charset w:val="86"/>
    <w:family w:val="modern"/>
    <w:pitch w:val="default"/>
    <w:sig w:usb0="800002BF" w:usb1="38CF7CFA" w:usb2="00000016" w:usb3="00000000" w:csb0="00040001" w:csb1="00000000"/>
    <w:embedRegular r:id="rId4" w:fontKey="{771034CF-48B9-498B-B8D0-298583EBD056}"/>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BB36">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03BAC">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03503BAC">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5626"/>
    <w:multiLevelType w:val="singleLevel"/>
    <w:tmpl w:val="9BE75626"/>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gutterAtTop/>
  <w:documentProtection w:enforcement="0"/>
  <w:defaultTabStop w:val="420"/>
  <w:drawingGridHorizontalSpacing w:val="96"/>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172A27"/>
    <w:rsid w:val="00001BE6"/>
    <w:rsid w:val="0000248C"/>
    <w:rsid w:val="0000339D"/>
    <w:rsid w:val="0000510B"/>
    <w:rsid w:val="0001050B"/>
    <w:rsid w:val="000144C9"/>
    <w:rsid w:val="0002088C"/>
    <w:rsid w:val="0002132D"/>
    <w:rsid w:val="00022723"/>
    <w:rsid w:val="00033DAB"/>
    <w:rsid w:val="000342CA"/>
    <w:rsid w:val="00034D2B"/>
    <w:rsid w:val="000370BC"/>
    <w:rsid w:val="000401A2"/>
    <w:rsid w:val="00042D13"/>
    <w:rsid w:val="00056812"/>
    <w:rsid w:val="00056A6E"/>
    <w:rsid w:val="00061095"/>
    <w:rsid w:val="000640F9"/>
    <w:rsid w:val="00080C12"/>
    <w:rsid w:val="000831AB"/>
    <w:rsid w:val="00083B70"/>
    <w:rsid w:val="0008422C"/>
    <w:rsid w:val="00084C93"/>
    <w:rsid w:val="000864EB"/>
    <w:rsid w:val="00095E1C"/>
    <w:rsid w:val="000A5492"/>
    <w:rsid w:val="000B4CFC"/>
    <w:rsid w:val="000D42BB"/>
    <w:rsid w:val="000D5AC6"/>
    <w:rsid w:val="000E0632"/>
    <w:rsid w:val="000E232C"/>
    <w:rsid w:val="000E3144"/>
    <w:rsid w:val="000E3326"/>
    <w:rsid w:val="000F1833"/>
    <w:rsid w:val="000F5E0F"/>
    <w:rsid w:val="001010D4"/>
    <w:rsid w:val="0010664B"/>
    <w:rsid w:val="00113F72"/>
    <w:rsid w:val="00114077"/>
    <w:rsid w:val="0011647C"/>
    <w:rsid w:val="00116BB6"/>
    <w:rsid w:val="00117275"/>
    <w:rsid w:val="001173E3"/>
    <w:rsid w:val="0012577A"/>
    <w:rsid w:val="001306AD"/>
    <w:rsid w:val="00135085"/>
    <w:rsid w:val="00136D0F"/>
    <w:rsid w:val="001435CF"/>
    <w:rsid w:val="001445A2"/>
    <w:rsid w:val="00145859"/>
    <w:rsid w:val="0015070D"/>
    <w:rsid w:val="00150D87"/>
    <w:rsid w:val="00152A19"/>
    <w:rsid w:val="0015525F"/>
    <w:rsid w:val="00157E37"/>
    <w:rsid w:val="00165915"/>
    <w:rsid w:val="00166EEA"/>
    <w:rsid w:val="00172A27"/>
    <w:rsid w:val="00172C4A"/>
    <w:rsid w:val="00173214"/>
    <w:rsid w:val="0017411A"/>
    <w:rsid w:val="001765E3"/>
    <w:rsid w:val="00177DC3"/>
    <w:rsid w:val="001829E7"/>
    <w:rsid w:val="00191E27"/>
    <w:rsid w:val="00192985"/>
    <w:rsid w:val="001959D5"/>
    <w:rsid w:val="00195D8F"/>
    <w:rsid w:val="001A1F58"/>
    <w:rsid w:val="001A3E64"/>
    <w:rsid w:val="001B25EC"/>
    <w:rsid w:val="001C001F"/>
    <w:rsid w:val="001E13BC"/>
    <w:rsid w:val="001E1E25"/>
    <w:rsid w:val="001E2C1B"/>
    <w:rsid w:val="001E3607"/>
    <w:rsid w:val="001E44D9"/>
    <w:rsid w:val="001E6510"/>
    <w:rsid w:val="001E7064"/>
    <w:rsid w:val="001E73E2"/>
    <w:rsid w:val="001F2A4F"/>
    <w:rsid w:val="001F31F7"/>
    <w:rsid w:val="001F402F"/>
    <w:rsid w:val="001F74AE"/>
    <w:rsid w:val="00205591"/>
    <w:rsid w:val="00206AD2"/>
    <w:rsid w:val="002122FC"/>
    <w:rsid w:val="0021327B"/>
    <w:rsid w:val="0021595A"/>
    <w:rsid w:val="00221046"/>
    <w:rsid w:val="00223B9B"/>
    <w:rsid w:val="0022540A"/>
    <w:rsid w:val="0022691C"/>
    <w:rsid w:val="00226A1A"/>
    <w:rsid w:val="00227B9B"/>
    <w:rsid w:val="002308E3"/>
    <w:rsid w:val="00234024"/>
    <w:rsid w:val="00243E35"/>
    <w:rsid w:val="00244B59"/>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6332"/>
    <w:rsid w:val="00305C0F"/>
    <w:rsid w:val="00311C27"/>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5908"/>
    <w:rsid w:val="00376A0F"/>
    <w:rsid w:val="00382DE2"/>
    <w:rsid w:val="003876E3"/>
    <w:rsid w:val="003878EB"/>
    <w:rsid w:val="003958BD"/>
    <w:rsid w:val="003A0967"/>
    <w:rsid w:val="003A0A5B"/>
    <w:rsid w:val="003B48D3"/>
    <w:rsid w:val="003C7EBF"/>
    <w:rsid w:val="003D14BB"/>
    <w:rsid w:val="003D7E49"/>
    <w:rsid w:val="003E643E"/>
    <w:rsid w:val="003E69B4"/>
    <w:rsid w:val="003E6DAA"/>
    <w:rsid w:val="003E7CAB"/>
    <w:rsid w:val="003F09AE"/>
    <w:rsid w:val="003F1A50"/>
    <w:rsid w:val="003F2390"/>
    <w:rsid w:val="003F2678"/>
    <w:rsid w:val="003F7078"/>
    <w:rsid w:val="003F75E7"/>
    <w:rsid w:val="00415960"/>
    <w:rsid w:val="004168F0"/>
    <w:rsid w:val="00421287"/>
    <w:rsid w:val="004258F6"/>
    <w:rsid w:val="00427E4D"/>
    <w:rsid w:val="0043243B"/>
    <w:rsid w:val="00442270"/>
    <w:rsid w:val="00442877"/>
    <w:rsid w:val="00443398"/>
    <w:rsid w:val="0044680D"/>
    <w:rsid w:val="00460545"/>
    <w:rsid w:val="00460BF2"/>
    <w:rsid w:val="0046231C"/>
    <w:rsid w:val="00462C46"/>
    <w:rsid w:val="0046423E"/>
    <w:rsid w:val="00464E3A"/>
    <w:rsid w:val="0047692C"/>
    <w:rsid w:val="00483893"/>
    <w:rsid w:val="00487C1B"/>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2EB1"/>
    <w:rsid w:val="005A4FA7"/>
    <w:rsid w:val="005C0E3C"/>
    <w:rsid w:val="005C3078"/>
    <w:rsid w:val="005C530A"/>
    <w:rsid w:val="005C6932"/>
    <w:rsid w:val="005C7A84"/>
    <w:rsid w:val="005E2702"/>
    <w:rsid w:val="005E5D5E"/>
    <w:rsid w:val="005E6290"/>
    <w:rsid w:val="005F22A3"/>
    <w:rsid w:val="005F2BA4"/>
    <w:rsid w:val="005F4F46"/>
    <w:rsid w:val="00603EEA"/>
    <w:rsid w:val="006067DC"/>
    <w:rsid w:val="00610016"/>
    <w:rsid w:val="00614560"/>
    <w:rsid w:val="0062081E"/>
    <w:rsid w:val="00624795"/>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94C92"/>
    <w:rsid w:val="006A2801"/>
    <w:rsid w:val="006A3401"/>
    <w:rsid w:val="006B2455"/>
    <w:rsid w:val="006B24DC"/>
    <w:rsid w:val="006B6471"/>
    <w:rsid w:val="006C353F"/>
    <w:rsid w:val="006C4814"/>
    <w:rsid w:val="006C6158"/>
    <w:rsid w:val="006C7CD3"/>
    <w:rsid w:val="006E7CC9"/>
    <w:rsid w:val="006F70D8"/>
    <w:rsid w:val="00702CF1"/>
    <w:rsid w:val="00711B29"/>
    <w:rsid w:val="00722A54"/>
    <w:rsid w:val="007235C2"/>
    <w:rsid w:val="00723BC4"/>
    <w:rsid w:val="007271D5"/>
    <w:rsid w:val="007276CA"/>
    <w:rsid w:val="00731090"/>
    <w:rsid w:val="00735195"/>
    <w:rsid w:val="00740692"/>
    <w:rsid w:val="007415FB"/>
    <w:rsid w:val="00744218"/>
    <w:rsid w:val="00744277"/>
    <w:rsid w:val="007442A0"/>
    <w:rsid w:val="007477F8"/>
    <w:rsid w:val="00754219"/>
    <w:rsid w:val="00755658"/>
    <w:rsid w:val="00757D4B"/>
    <w:rsid w:val="00764963"/>
    <w:rsid w:val="007676AC"/>
    <w:rsid w:val="00771628"/>
    <w:rsid w:val="0077209A"/>
    <w:rsid w:val="00773049"/>
    <w:rsid w:val="0077697A"/>
    <w:rsid w:val="00791D34"/>
    <w:rsid w:val="00794A8C"/>
    <w:rsid w:val="007A3A16"/>
    <w:rsid w:val="007A5150"/>
    <w:rsid w:val="007B0C8E"/>
    <w:rsid w:val="007B6393"/>
    <w:rsid w:val="007B641D"/>
    <w:rsid w:val="007C31A2"/>
    <w:rsid w:val="007D57AF"/>
    <w:rsid w:val="007E13BD"/>
    <w:rsid w:val="007E1B9B"/>
    <w:rsid w:val="007E1D36"/>
    <w:rsid w:val="007E2F2B"/>
    <w:rsid w:val="007F25E2"/>
    <w:rsid w:val="007F2A53"/>
    <w:rsid w:val="007F681F"/>
    <w:rsid w:val="00802F31"/>
    <w:rsid w:val="00804198"/>
    <w:rsid w:val="00807423"/>
    <w:rsid w:val="00813DA2"/>
    <w:rsid w:val="008145CE"/>
    <w:rsid w:val="00827371"/>
    <w:rsid w:val="00833A4D"/>
    <w:rsid w:val="00834033"/>
    <w:rsid w:val="00835306"/>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9741C"/>
    <w:rsid w:val="008A10C4"/>
    <w:rsid w:val="008A669F"/>
    <w:rsid w:val="008B2D07"/>
    <w:rsid w:val="008E114C"/>
    <w:rsid w:val="008F3680"/>
    <w:rsid w:val="008F36BF"/>
    <w:rsid w:val="008F5197"/>
    <w:rsid w:val="008F5C45"/>
    <w:rsid w:val="009025E0"/>
    <w:rsid w:val="0091487A"/>
    <w:rsid w:val="00915F97"/>
    <w:rsid w:val="00922C6C"/>
    <w:rsid w:val="009250B5"/>
    <w:rsid w:val="00925929"/>
    <w:rsid w:val="009261F0"/>
    <w:rsid w:val="00930184"/>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87347"/>
    <w:rsid w:val="00993DF2"/>
    <w:rsid w:val="00996A66"/>
    <w:rsid w:val="0099728C"/>
    <w:rsid w:val="009A2099"/>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158AF"/>
    <w:rsid w:val="00A233CE"/>
    <w:rsid w:val="00A2457C"/>
    <w:rsid w:val="00A3078D"/>
    <w:rsid w:val="00A56F1E"/>
    <w:rsid w:val="00A57ACE"/>
    <w:rsid w:val="00A6021E"/>
    <w:rsid w:val="00A614CD"/>
    <w:rsid w:val="00A639A3"/>
    <w:rsid w:val="00A661F0"/>
    <w:rsid w:val="00A73BB6"/>
    <w:rsid w:val="00A815B9"/>
    <w:rsid w:val="00A8234A"/>
    <w:rsid w:val="00A848BE"/>
    <w:rsid w:val="00A8591D"/>
    <w:rsid w:val="00A9133B"/>
    <w:rsid w:val="00AC37CA"/>
    <w:rsid w:val="00AC6BB5"/>
    <w:rsid w:val="00AC755D"/>
    <w:rsid w:val="00AE32D6"/>
    <w:rsid w:val="00AE4A12"/>
    <w:rsid w:val="00AE5006"/>
    <w:rsid w:val="00AE5478"/>
    <w:rsid w:val="00AF3E34"/>
    <w:rsid w:val="00AF70BC"/>
    <w:rsid w:val="00B000A7"/>
    <w:rsid w:val="00B00E59"/>
    <w:rsid w:val="00B01F29"/>
    <w:rsid w:val="00B211FF"/>
    <w:rsid w:val="00B27AB3"/>
    <w:rsid w:val="00B3092E"/>
    <w:rsid w:val="00B311B1"/>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2BF7"/>
    <w:rsid w:val="00C14479"/>
    <w:rsid w:val="00C1574D"/>
    <w:rsid w:val="00C21851"/>
    <w:rsid w:val="00C27B69"/>
    <w:rsid w:val="00C34570"/>
    <w:rsid w:val="00C37342"/>
    <w:rsid w:val="00C6551D"/>
    <w:rsid w:val="00C77842"/>
    <w:rsid w:val="00C80AEB"/>
    <w:rsid w:val="00C83661"/>
    <w:rsid w:val="00C85C03"/>
    <w:rsid w:val="00C86F63"/>
    <w:rsid w:val="00C909A2"/>
    <w:rsid w:val="00C90F21"/>
    <w:rsid w:val="00C9329C"/>
    <w:rsid w:val="00C974F3"/>
    <w:rsid w:val="00CA01FB"/>
    <w:rsid w:val="00CA0330"/>
    <w:rsid w:val="00CA04B4"/>
    <w:rsid w:val="00CA1757"/>
    <w:rsid w:val="00CA5B09"/>
    <w:rsid w:val="00CB042A"/>
    <w:rsid w:val="00CB1558"/>
    <w:rsid w:val="00CB395B"/>
    <w:rsid w:val="00CC156D"/>
    <w:rsid w:val="00CC15A7"/>
    <w:rsid w:val="00CC4F85"/>
    <w:rsid w:val="00CD05BE"/>
    <w:rsid w:val="00CD32F7"/>
    <w:rsid w:val="00CD3B75"/>
    <w:rsid w:val="00CD410E"/>
    <w:rsid w:val="00CD444E"/>
    <w:rsid w:val="00CE0996"/>
    <w:rsid w:val="00D10115"/>
    <w:rsid w:val="00D12C5A"/>
    <w:rsid w:val="00D16E35"/>
    <w:rsid w:val="00D17D96"/>
    <w:rsid w:val="00D21D58"/>
    <w:rsid w:val="00D226A5"/>
    <w:rsid w:val="00D2377C"/>
    <w:rsid w:val="00D40159"/>
    <w:rsid w:val="00D436DC"/>
    <w:rsid w:val="00D507D1"/>
    <w:rsid w:val="00D52534"/>
    <w:rsid w:val="00D53B0C"/>
    <w:rsid w:val="00D542A2"/>
    <w:rsid w:val="00D54C02"/>
    <w:rsid w:val="00D641D3"/>
    <w:rsid w:val="00D71882"/>
    <w:rsid w:val="00D72945"/>
    <w:rsid w:val="00D74C18"/>
    <w:rsid w:val="00D82D71"/>
    <w:rsid w:val="00D858CC"/>
    <w:rsid w:val="00D90904"/>
    <w:rsid w:val="00D94C1F"/>
    <w:rsid w:val="00D9758B"/>
    <w:rsid w:val="00DA0CCD"/>
    <w:rsid w:val="00DA4850"/>
    <w:rsid w:val="00DB0ABC"/>
    <w:rsid w:val="00DB14DC"/>
    <w:rsid w:val="00DB1FD6"/>
    <w:rsid w:val="00DC044C"/>
    <w:rsid w:val="00DC15E9"/>
    <w:rsid w:val="00DC165B"/>
    <w:rsid w:val="00DD5085"/>
    <w:rsid w:val="00DE4E33"/>
    <w:rsid w:val="00DF02E6"/>
    <w:rsid w:val="00E02B47"/>
    <w:rsid w:val="00E02DC8"/>
    <w:rsid w:val="00E10EEE"/>
    <w:rsid w:val="00E17A14"/>
    <w:rsid w:val="00E21C81"/>
    <w:rsid w:val="00E21FA6"/>
    <w:rsid w:val="00E23C1C"/>
    <w:rsid w:val="00E23D50"/>
    <w:rsid w:val="00E2740B"/>
    <w:rsid w:val="00E32A5F"/>
    <w:rsid w:val="00E373AF"/>
    <w:rsid w:val="00E40564"/>
    <w:rsid w:val="00E45B7C"/>
    <w:rsid w:val="00E46A0A"/>
    <w:rsid w:val="00E54E2D"/>
    <w:rsid w:val="00E670E8"/>
    <w:rsid w:val="00E7009E"/>
    <w:rsid w:val="00E84AD7"/>
    <w:rsid w:val="00E863F1"/>
    <w:rsid w:val="00E90390"/>
    <w:rsid w:val="00E92AD7"/>
    <w:rsid w:val="00EA16CF"/>
    <w:rsid w:val="00EA59B4"/>
    <w:rsid w:val="00EA68FF"/>
    <w:rsid w:val="00EB288A"/>
    <w:rsid w:val="00EB6C11"/>
    <w:rsid w:val="00ED22E7"/>
    <w:rsid w:val="00ED6923"/>
    <w:rsid w:val="00EF2ADC"/>
    <w:rsid w:val="00EF7CD3"/>
    <w:rsid w:val="00F0093C"/>
    <w:rsid w:val="00F00C79"/>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C3C6B"/>
    <w:rsid w:val="00FC7528"/>
    <w:rsid w:val="00FC7767"/>
    <w:rsid w:val="00FD14FB"/>
    <w:rsid w:val="00FD2836"/>
    <w:rsid w:val="00FD531E"/>
    <w:rsid w:val="00FE0E4B"/>
    <w:rsid w:val="00FF0BB0"/>
    <w:rsid w:val="00FF0D08"/>
    <w:rsid w:val="00FF30B7"/>
    <w:rsid w:val="00FF7528"/>
    <w:rsid w:val="00FF7DDB"/>
    <w:rsid w:val="0111121C"/>
    <w:rsid w:val="01AE15BA"/>
    <w:rsid w:val="01D642DF"/>
    <w:rsid w:val="0200284C"/>
    <w:rsid w:val="02CC61E9"/>
    <w:rsid w:val="04820ADC"/>
    <w:rsid w:val="04A3117E"/>
    <w:rsid w:val="05B47BBD"/>
    <w:rsid w:val="07610150"/>
    <w:rsid w:val="080812F8"/>
    <w:rsid w:val="08ED3546"/>
    <w:rsid w:val="09FA71C8"/>
    <w:rsid w:val="0A106976"/>
    <w:rsid w:val="0A183F21"/>
    <w:rsid w:val="0B0121C8"/>
    <w:rsid w:val="0BAA1613"/>
    <w:rsid w:val="0C147373"/>
    <w:rsid w:val="0D703BC7"/>
    <w:rsid w:val="0E4C7689"/>
    <w:rsid w:val="0EFE3F6B"/>
    <w:rsid w:val="0F252B74"/>
    <w:rsid w:val="0F6C0600"/>
    <w:rsid w:val="101E0686"/>
    <w:rsid w:val="115C68DD"/>
    <w:rsid w:val="116A6C6A"/>
    <w:rsid w:val="12015736"/>
    <w:rsid w:val="143B07EB"/>
    <w:rsid w:val="14900FF3"/>
    <w:rsid w:val="14BC0E72"/>
    <w:rsid w:val="150661E5"/>
    <w:rsid w:val="15455E90"/>
    <w:rsid w:val="15692F9F"/>
    <w:rsid w:val="15F829AC"/>
    <w:rsid w:val="166167A3"/>
    <w:rsid w:val="16750903"/>
    <w:rsid w:val="170F4F5C"/>
    <w:rsid w:val="185F4F64"/>
    <w:rsid w:val="187916AB"/>
    <w:rsid w:val="18840698"/>
    <w:rsid w:val="1A2F3E20"/>
    <w:rsid w:val="1B300E3A"/>
    <w:rsid w:val="1C0E01AF"/>
    <w:rsid w:val="1C422D53"/>
    <w:rsid w:val="1DDE2DCF"/>
    <w:rsid w:val="1E7E1EBC"/>
    <w:rsid w:val="1F174CFD"/>
    <w:rsid w:val="214C4198"/>
    <w:rsid w:val="222B4109"/>
    <w:rsid w:val="22EA7424"/>
    <w:rsid w:val="234005D4"/>
    <w:rsid w:val="2418246B"/>
    <w:rsid w:val="2418629D"/>
    <w:rsid w:val="24585DA2"/>
    <w:rsid w:val="24FC40C9"/>
    <w:rsid w:val="251D391A"/>
    <w:rsid w:val="259A23EF"/>
    <w:rsid w:val="26A34BB6"/>
    <w:rsid w:val="275B6410"/>
    <w:rsid w:val="2A93024B"/>
    <w:rsid w:val="2A9A00C1"/>
    <w:rsid w:val="2B4A4769"/>
    <w:rsid w:val="2B830B12"/>
    <w:rsid w:val="2CAE5B32"/>
    <w:rsid w:val="2CF25AAB"/>
    <w:rsid w:val="2EF20488"/>
    <w:rsid w:val="2F590507"/>
    <w:rsid w:val="30562C99"/>
    <w:rsid w:val="31636649"/>
    <w:rsid w:val="31D874D8"/>
    <w:rsid w:val="328C4750"/>
    <w:rsid w:val="33803243"/>
    <w:rsid w:val="339F75CF"/>
    <w:rsid w:val="34CC3626"/>
    <w:rsid w:val="34E20262"/>
    <w:rsid w:val="34F07218"/>
    <w:rsid w:val="36376D1A"/>
    <w:rsid w:val="366C6D72"/>
    <w:rsid w:val="377063EE"/>
    <w:rsid w:val="389D5148"/>
    <w:rsid w:val="395B30CE"/>
    <w:rsid w:val="39D961DF"/>
    <w:rsid w:val="3A52627F"/>
    <w:rsid w:val="3AAE57BD"/>
    <w:rsid w:val="3C0F27F9"/>
    <w:rsid w:val="3C2B52DB"/>
    <w:rsid w:val="3D854663"/>
    <w:rsid w:val="3E690C74"/>
    <w:rsid w:val="3EDB7D99"/>
    <w:rsid w:val="3FCD46EF"/>
    <w:rsid w:val="40073668"/>
    <w:rsid w:val="41166258"/>
    <w:rsid w:val="411B1F4A"/>
    <w:rsid w:val="416E7E42"/>
    <w:rsid w:val="41713170"/>
    <w:rsid w:val="422E312E"/>
    <w:rsid w:val="42DC0DDB"/>
    <w:rsid w:val="43260821"/>
    <w:rsid w:val="43415B6C"/>
    <w:rsid w:val="44472BCC"/>
    <w:rsid w:val="44FA23B6"/>
    <w:rsid w:val="45C40B20"/>
    <w:rsid w:val="45FB04BF"/>
    <w:rsid w:val="460B6441"/>
    <w:rsid w:val="470E1780"/>
    <w:rsid w:val="4823125B"/>
    <w:rsid w:val="48395278"/>
    <w:rsid w:val="488F7D45"/>
    <w:rsid w:val="48BA396D"/>
    <w:rsid w:val="48DD3AFF"/>
    <w:rsid w:val="4A8561FD"/>
    <w:rsid w:val="4AAA37C2"/>
    <w:rsid w:val="4ABD3953"/>
    <w:rsid w:val="4AF52584"/>
    <w:rsid w:val="4B6D0675"/>
    <w:rsid w:val="4B6E6C91"/>
    <w:rsid w:val="4B7B4309"/>
    <w:rsid w:val="4BC9209C"/>
    <w:rsid w:val="4BFE0015"/>
    <w:rsid w:val="4CB84D74"/>
    <w:rsid w:val="4E99569F"/>
    <w:rsid w:val="4E9D2F74"/>
    <w:rsid w:val="4EDD388E"/>
    <w:rsid w:val="4F242B7B"/>
    <w:rsid w:val="4FC7058F"/>
    <w:rsid w:val="50BB0112"/>
    <w:rsid w:val="51312C3A"/>
    <w:rsid w:val="52D11C9C"/>
    <w:rsid w:val="533D7EAC"/>
    <w:rsid w:val="54461973"/>
    <w:rsid w:val="5495703C"/>
    <w:rsid w:val="54AA2E82"/>
    <w:rsid w:val="54FC1AEC"/>
    <w:rsid w:val="552E3C55"/>
    <w:rsid w:val="557859A2"/>
    <w:rsid w:val="563B4566"/>
    <w:rsid w:val="58604BDD"/>
    <w:rsid w:val="5A272E2C"/>
    <w:rsid w:val="5A9515D1"/>
    <w:rsid w:val="5B8C0E98"/>
    <w:rsid w:val="5BC07095"/>
    <w:rsid w:val="5BC85F49"/>
    <w:rsid w:val="5BFDB513"/>
    <w:rsid w:val="5C5B7781"/>
    <w:rsid w:val="5D902A97"/>
    <w:rsid w:val="5DCB1D21"/>
    <w:rsid w:val="5FB7255D"/>
    <w:rsid w:val="5FC65F60"/>
    <w:rsid w:val="5FF27A39"/>
    <w:rsid w:val="60327E35"/>
    <w:rsid w:val="61D35BF6"/>
    <w:rsid w:val="61EE0B2D"/>
    <w:rsid w:val="639635F7"/>
    <w:rsid w:val="64F832FA"/>
    <w:rsid w:val="65E816C2"/>
    <w:rsid w:val="65F91B55"/>
    <w:rsid w:val="66155D39"/>
    <w:rsid w:val="66D50BFB"/>
    <w:rsid w:val="677551D7"/>
    <w:rsid w:val="67B15328"/>
    <w:rsid w:val="68975621"/>
    <w:rsid w:val="68CD531C"/>
    <w:rsid w:val="69012A9A"/>
    <w:rsid w:val="6E101C9B"/>
    <w:rsid w:val="6F2E6217"/>
    <w:rsid w:val="6F8F672B"/>
    <w:rsid w:val="7113780F"/>
    <w:rsid w:val="71287CA7"/>
    <w:rsid w:val="7183443D"/>
    <w:rsid w:val="725620A9"/>
    <w:rsid w:val="728F0316"/>
    <w:rsid w:val="729047E4"/>
    <w:rsid w:val="751E519F"/>
    <w:rsid w:val="752941B5"/>
    <w:rsid w:val="76DB3120"/>
    <w:rsid w:val="77EB3293"/>
    <w:rsid w:val="78972AD3"/>
    <w:rsid w:val="7927265A"/>
    <w:rsid w:val="79AD0B46"/>
    <w:rsid w:val="7A5D3EBA"/>
    <w:rsid w:val="7B214D90"/>
    <w:rsid w:val="7CDF7FAC"/>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594" w:lineRule="exact"/>
      <w:jc w:val="center"/>
      <w:outlineLvl w:val="0"/>
    </w:pPr>
    <w:rPr>
      <w:rFonts w:ascii="Times New Roman" w:hAnsi="Times New Roman" w:eastAsia="方正仿宋_GBK"/>
      <w:bCs/>
      <w:sz w:val="28"/>
      <w:szCs w:val="28"/>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Char"/>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7005</Words>
  <Characters>7565</Characters>
  <Lines>60</Lines>
  <Paragraphs>17</Paragraphs>
  <TotalTime>320</TotalTime>
  <ScaleCrop>false</ScaleCrop>
  <LinksUpToDate>false</LinksUpToDate>
  <CharactersWithSpaces>7917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妮儿</cp:lastModifiedBy>
  <cp:lastPrinted>2018-08-06T16:28:00Z</cp:lastPrinted>
  <dcterms:modified xsi:type="dcterms:W3CDTF">2024-07-09T00:49:24Z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11153664791B4B288A555641A7A44CB4_13</vt:lpwstr>
  </property>
</Properties>
</file>