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25AD" w:rsidRPr="00A221FA" w:rsidRDefault="006B25AD">
      <w:pPr>
        <w:spacing w:line="594" w:lineRule="exact"/>
        <w:ind w:firstLineChars="200" w:firstLine="640"/>
        <w:jc w:val="center"/>
        <w:rPr>
          <w:rFonts w:ascii="Times New Roman" w:eastAsia="方正仿宋_GBK" w:hAnsi="Times New Roman"/>
          <w:color w:val="000000" w:themeColor="text1"/>
          <w:sz w:val="32"/>
          <w:szCs w:val="32"/>
        </w:rPr>
      </w:pPr>
    </w:p>
    <w:p w:rsidR="006B25AD" w:rsidRPr="00A221FA" w:rsidRDefault="006B25AD" w:rsidP="00FB7BA6">
      <w:pPr>
        <w:spacing w:line="594" w:lineRule="exact"/>
        <w:ind w:firstLineChars="200" w:firstLine="961"/>
        <w:jc w:val="center"/>
        <w:outlineLvl w:val="0"/>
        <w:rPr>
          <w:rFonts w:ascii="Times New Roman" w:eastAsia="方正仿宋_GBK" w:hAnsi="Times New Roman"/>
          <w:b/>
          <w:bCs/>
          <w:color w:val="000000" w:themeColor="text1"/>
          <w:spacing w:val="80"/>
          <w:sz w:val="32"/>
          <w:szCs w:val="32"/>
        </w:rPr>
      </w:pPr>
    </w:p>
    <w:p w:rsidR="006B25AD" w:rsidRPr="00A221FA" w:rsidRDefault="000E4332">
      <w:pPr>
        <w:spacing w:line="594" w:lineRule="exact"/>
        <w:ind w:firstLine="880"/>
        <w:jc w:val="center"/>
        <w:outlineLvl w:val="0"/>
        <w:rPr>
          <w:rFonts w:ascii="Times New Roman" w:eastAsia="方正小标宋_GBK" w:hAnsi="Times New Roman"/>
          <w:color w:val="000000" w:themeColor="text1"/>
          <w:sz w:val="44"/>
          <w:szCs w:val="44"/>
        </w:rPr>
      </w:pPr>
      <w:bookmarkStart w:id="0" w:name="_Toc317775175"/>
      <w:bookmarkStart w:id="1" w:name="_Toc18159"/>
      <w:bookmarkStart w:id="2" w:name="_Toc12808"/>
      <w:bookmarkStart w:id="3" w:name="_Toc313893526"/>
      <w:bookmarkStart w:id="4" w:name="_Toc3463"/>
      <w:bookmarkStart w:id="5" w:name="_Toc26820"/>
      <w:bookmarkStart w:id="6" w:name="_Toc7625"/>
      <w:bookmarkStart w:id="7" w:name="_Toc18881"/>
      <w:bookmarkStart w:id="8" w:name="_Toc25458"/>
      <w:r w:rsidRPr="00A221FA">
        <w:rPr>
          <w:rFonts w:ascii="Times New Roman" w:eastAsia="方正小标宋_GBK" w:hAnsi="Times New Roman"/>
          <w:color w:val="000000" w:themeColor="text1"/>
          <w:sz w:val="44"/>
          <w:szCs w:val="44"/>
        </w:rPr>
        <w:t>重庆市中医骨科医院</w:t>
      </w:r>
    </w:p>
    <w:p w:rsidR="006B25AD" w:rsidRPr="00A221FA" w:rsidRDefault="006B25AD">
      <w:pPr>
        <w:autoSpaceDE w:val="0"/>
        <w:autoSpaceDN w:val="0"/>
        <w:adjustRightInd w:val="0"/>
        <w:snapToGrid w:val="0"/>
        <w:spacing w:line="594" w:lineRule="exact"/>
        <w:ind w:firstLineChars="200" w:firstLine="880"/>
        <w:jc w:val="center"/>
        <w:rPr>
          <w:rFonts w:ascii="Times New Roman" w:eastAsia="方正小标宋_GBK" w:hAnsi="Times New Roman"/>
          <w:color w:val="000000" w:themeColor="text1"/>
          <w:sz w:val="44"/>
          <w:szCs w:val="44"/>
        </w:rPr>
      </w:pPr>
    </w:p>
    <w:p w:rsidR="006B25AD" w:rsidRPr="00A221FA" w:rsidRDefault="000E4332">
      <w:pPr>
        <w:autoSpaceDE w:val="0"/>
        <w:autoSpaceDN w:val="0"/>
        <w:adjustRightInd w:val="0"/>
        <w:snapToGrid w:val="0"/>
        <w:spacing w:line="594" w:lineRule="exact"/>
        <w:ind w:firstLine="880"/>
        <w:jc w:val="center"/>
        <w:rPr>
          <w:rFonts w:ascii="Times New Roman" w:eastAsia="方正小标宋_GBK" w:hAnsi="Times New Roman"/>
          <w:color w:val="000000" w:themeColor="text1"/>
          <w:kern w:val="0"/>
          <w:sz w:val="44"/>
          <w:szCs w:val="44"/>
        </w:rPr>
      </w:pPr>
      <w:r w:rsidRPr="00A221FA">
        <w:rPr>
          <w:rFonts w:ascii="Times New Roman" w:eastAsia="方正小标宋_GBK" w:hAnsi="Times New Roman"/>
          <w:color w:val="000000" w:themeColor="text1"/>
          <w:sz w:val="44"/>
          <w:szCs w:val="44"/>
        </w:rPr>
        <w:t>招标文件</w:t>
      </w:r>
    </w:p>
    <w:p w:rsidR="006B25AD" w:rsidRPr="00A221FA" w:rsidRDefault="006B25AD">
      <w:pPr>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spacing w:line="594" w:lineRule="exact"/>
        <w:ind w:firstLineChars="200" w:firstLine="640"/>
        <w:jc w:val="left"/>
        <w:rPr>
          <w:rFonts w:ascii="Times New Roman" w:eastAsia="方正仿宋_GBK" w:hAnsi="Times New Roman"/>
          <w:color w:val="000000" w:themeColor="text1"/>
          <w:kern w:val="0"/>
          <w:sz w:val="32"/>
          <w:szCs w:val="32"/>
        </w:rPr>
      </w:pPr>
    </w:p>
    <w:p w:rsidR="006B25AD" w:rsidRPr="00A221FA" w:rsidRDefault="006B25AD">
      <w:pPr>
        <w:spacing w:line="594" w:lineRule="exact"/>
        <w:ind w:firstLineChars="200" w:firstLine="640"/>
        <w:jc w:val="left"/>
        <w:rPr>
          <w:rFonts w:ascii="Times New Roman" w:eastAsia="方正仿宋_GBK" w:hAnsi="Times New Roman"/>
          <w:color w:val="000000" w:themeColor="text1"/>
          <w:kern w:val="0"/>
          <w:sz w:val="32"/>
          <w:szCs w:val="32"/>
        </w:rPr>
      </w:pPr>
    </w:p>
    <w:p w:rsidR="006B25AD" w:rsidRPr="00A221FA" w:rsidRDefault="006B25AD">
      <w:pPr>
        <w:spacing w:line="594" w:lineRule="exact"/>
        <w:ind w:firstLineChars="200" w:firstLine="640"/>
        <w:jc w:val="left"/>
        <w:rPr>
          <w:rFonts w:ascii="Times New Roman" w:eastAsia="方正仿宋_GBK" w:hAnsi="Times New Roman"/>
          <w:color w:val="000000" w:themeColor="text1"/>
          <w:kern w:val="0"/>
          <w:sz w:val="32"/>
          <w:szCs w:val="32"/>
        </w:rPr>
      </w:pPr>
    </w:p>
    <w:p w:rsidR="006B25AD" w:rsidRPr="00A221FA" w:rsidRDefault="000E4332">
      <w:pPr>
        <w:spacing w:line="500" w:lineRule="exact"/>
        <w:ind w:firstLine="640"/>
        <w:jc w:val="center"/>
        <w:outlineLvl w:val="0"/>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项目名称：共享轮椅投放</w:t>
      </w:r>
    </w:p>
    <w:p w:rsidR="006B25AD" w:rsidRPr="00A221FA" w:rsidRDefault="006B25AD">
      <w:pPr>
        <w:spacing w:line="594" w:lineRule="exact"/>
        <w:ind w:firstLineChars="200" w:firstLine="640"/>
        <w:jc w:val="center"/>
        <w:rPr>
          <w:rFonts w:ascii="Times New Roman" w:eastAsia="方正仿宋_GBK" w:hAnsi="Times New Roman"/>
          <w:color w:val="000000" w:themeColor="text1"/>
          <w:sz w:val="32"/>
          <w:szCs w:val="32"/>
        </w:rPr>
      </w:pPr>
    </w:p>
    <w:p w:rsidR="006B25AD" w:rsidRPr="00A221FA" w:rsidRDefault="000E4332">
      <w:pPr>
        <w:spacing w:line="594" w:lineRule="exact"/>
        <w:ind w:firstLineChars="200" w:firstLine="640"/>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kern w:val="0"/>
          <w:sz w:val="32"/>
          <w:szCs w:val="32"/>
        </w:rPr>
        <w:t>采购人：重庆市中医骨科医院</w:t>
      </w:r>
    </w:p>
    <w:p w:rsidR="006B25AD" w:rsidRPr="00A221FA" w:rsidRDefault="006B25AD">
      <w:pPr>
        <w:autoSpaceDE w:val="0"/>
        <w:autoSpaceDN w:val="0"/>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p>
    <w:p w:rsidR="006B25AD" w:rsidRPr="00A221FA" w:rsidRDefault="006B25AD">
      <w:pPr>
        <w:autoSpaceDE w:val="0"/>
        <w:autoSpaceDN w:val="0"/>
        <w:adjustRightInd w:val="0"/>
        <w:snapToGrid w:val="0"/>
        <w:spacing w:line="594" w:lineRule="exact"/>
        <w:ind w:firstLineChars="200" w:firstLine="640"/>
        <w:jc w:val="center"/>
        <w:rPr>
          <w:rFonts w:ascii="Times New Roman" w:eastAsia="方正仿宋_GBK" w:hAnsi="Times New Roman"/>
          <w:color w:val="000000" w:themeColor="text1"/>
          <w:kern w:val="0"/>
          <w:sz w:val="32"/>
          <w:szCs w:val="32"/>
        </w:rPr>
      </w:pPr>
    </w:p>
    <w:p w:rsidR="006B25AD" w:rsidRPr="00A221FA" w:rsidRDefault="006B25AD">
      <w:pPr>
        <w:autoSpaceDE w:val="0"/>
        <w:autoSpaceDN w:val="0"/>
        <w:adjustRightInd w:val="0"/>
        <w:snapToGrid w:val="0"/>
        <w:spacing w:line="594" w:lineRule="exact"/>
        <w:ind w:firstLineChars="200" w:firstLine="640"/>
        <w:rPr>
          <w:rFonts w:ascii="Times New Roman" w:eastAsia="方正仿宋_GBK" w:hAnsi="Times New Roman"/>
          <w:color w:val="000000" w:themeColor="text1"/>
          <w:kern w:val="0"/>
          <w:sz w:val="32"/>
          <w:szCs w:val="32"/>
        </w:rPr>
      </w:pPr>
    </w:p>
    <w:p w:rsidR="006B25AD" w:rsidRPr="00A221FA" w:rsidRDefault="006B25AD">
      <w:pPr>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pStyle w:val="23"/>
        <w:ind w:firstLine="880"/>
        <w:rPr>
          <w:rFonts w:ascii="Times New Roman" w:hAnsi="Times New Roman"/>
          <w:color w:val="000000" w:themeColor="text1"/>
        </w:rPr>
      </w:pPr>
    </w:p>
    <w:p w:rsidR="006B25AD" w:rsidRPr="00A221FA" w:rsidRDefault="006B25AD">
      <w:pPr>
        <w:pStyle w:val="23"/>
        <w:ind w:firstLine="880"/>
        <w:rPr>
          <w:rFonts w:ascii="Times New Roman" w:hAnsi="Times New Roman"/>
          <w:color w:val="000000" w:themeColor="text1"/>
        </w:rPr>
      </w:pPr>
    </w:p>
    <w:p w:rsidR="006B25AD" w:rsidRPr="00A221FA" w:rsidRDefault="006B25AD">
      <w:pPr>
        <w:pStyle w:val="23"/>
        <w:ind w:firstLine="880"/>
        <w:rPr>
          <w:rFonts w:ascii="Times New Roman" w:hAnsi="Times New Roman"/>
          <w:color w:val="000000" w:themeColor="text1"/>
        </w:rPr>
      </w:pPr>
    </w:p>
    <w:p w:rsidR="006B25AD" w:rsidRPr="00A221FA" w:rsidRDefault="006B25AD">
      <w:pPr>
        <w:pStyle w:val="23"/>
        <w:ind w:firstLine="880"/>
        <w:rPr>
          <w:rFonts w:ascii="Times New Roman" w:hAnsi="Times New Roman"/>
          <w:color w:val="000000" w:themeColor="text1"/>
        </w:rPr>
      </w:pPr>
    </w:p>
    <w:p w:rsidR="006B25AD" w:rsidRPr="00A221FA" w:rsidRDefault="000E4332">
      <w:pPr>
        <w:spacing w:line="594" w:lineRule="exact"/>
        <w:ind w:firstLine="640"/>
        <w:jc w:val="center"/>
        <w:rPr>
          <w:rFonts w:ascii="Times New Roman" w:eastAsia="方正仿宋_GBK" w:hAnsi="Times New Roman"/>
          <w:b/>
          <w:bCs/>
          <w:color w:val="000000" w:themeColor="text1"/>
          <w:kern w:val="0"/>
          <w:sz w:val="32"/>
          <w:szCs w:val="32"/>
        </w:rPr>
      </w:pPr>
      <w:r w:rsidRPr="00A221FA">
        <w:rPr>
          <w:rFonts w:ascii="Times New Roman" w:eastAsia="方正仿宋_GBK" w:hAnsi="Times New Roman"/>
          <w:color w:val="000000" w:themeColor="text1"/>
          <w:sz w:val="32"/>
          <w:szCs w:val="32"/>
        </w:rPr>
        <w:t>二〇二四年十二月</w:t>
      </w:r>
      <w:bookmarkEnd w:id="0"/>
      <w:bookmarkEnd w:id="1"/>
      <w:bookmarkEnd w:id="2"/>
      <w:bookmarkEnd w:id="3"/>
      <w:bookmarkEnd w:id="4"/>
      <w:bookmarkEnd w:id="5"/>
      <w:bookmarkEnd w:id="6"/>
      <w:bookmarkEnd w:id="7"/>
      <w:bookmarkEnd w:id="8"/>
    </w:p>
    <w:p w:rsidR="006B25AD" w:rsidRPr="00A221FA" w:rsidRDefault="006B25AD">
      <w:pPr>
        <w:pStyle w:val="23"/>
        <w:ind w:firstLine="880"/>
        <w:jc w:val="center"/>
        <w:rPr>
          <w:rFonts w:ascii="Times New Roman" w:hAnsi="Times New Roman"/>
          <w:color w:val="000000" w:themeColor="text1"/>
        </w:rPr>
      </w:pPr>
    </w:p>
    <w:p w:rsidR="006B25AD" w:rsidRPr="00A221FA" w:rsidRDefault="000E4332">
      <w:pPr>
        <w:widowControl/>
        <w:ind w:firstLine="420"/>
        <w:jc w:val="left"/>
        <w:rPr>
          <w:rFonts w:ascii="Times New Roman" w:hAnsi="Times New Roman"/>
          <w:color w:val="000000" w:themeColor="text1"/>
          <w:sz w:val="44"/>
        </w:rPr>
      </w:pPr>
      <w:r w:rsidRPr="00A221FA">
        <w:rPr>
          <w:rFonts w:ascii="Times New Roman" w:hAnsi="Times New Roman"/>
          <w:color w:val="000000" w:themeColor="text1"/>
        </w:rPr>
        <w:br w:type="page"/>
      </w:r>
    </w:p>
    <w:p w:rsidR="006B25AD" w:rsidRPr="00A221FA" w:rsidRDefault="000E4332">
      <w:pPr>
        <w:widowControl/>
        <w:spacing w:line="594" w:lineRule="exact"/>
        <w:ind w:firstLineChars="200" w:firstLine="640"/>
        <w:jc w:val="left"/>
        <w:rPr>
          <w:rFonts w:ascii="Times New Roman" w:eastAsia="方正黑体_GBK" w:hAnsi="Times New Roman"/>
          <w:color w:val="000000" w:themeColor="text1"/>
          <w:sz w:val="32"/>
          <w:szCs w:val="32"/>
        </w:rPr>
      </w:pPr>
      <w:r w:rsidRPr="00A221FA">
        <w:rPr>
          <w:rFonts w:ascii="Times New Roman" w:eastAsia="方正黑体_GBK" w:hAnsi="Times New Roman"/>
          <w:bCs/>
          <w:color w:val="000000" w:themeColor="text1"/>
          <w:kern w:val="0"/>
          <w:sz w:val="32"/>
          <w:szCs w:val="32"/>
        </w:rPr>
        <w:lastRenderedPageBreak/>
        <w:t>一、</w:t>
      </w:r>
      <w:r w:rsidRPr="00A221FA">
        <w:rPr>
          <w:rFonts w:ascii="Times New Roman" w:eastAsia="方正黑体_GBK" w:hAnsi="Times New Roman"/>
          <w:color w:val="000000" w:themeColor="text1"/>
          <w:sz w:val="32"/>
          <w:szCs w:val="32"/>
        </w:rPr>
        <w:t>招标项目内容</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052"/>
        <w:gridCol w:w="2410"/>
      </w:tblGrid>
      <w:tr w:rsidR="00A221FA" w:rsidRPr="00A221FA">
        <w:trPr>
          <w:trHeight w:val="800"/>
          <w:jc w:val="center"/>
        </w:trPr>
        <w:tc>
          <w:tcPr>
            <w:tcW w:w="3828" w:type="dxa"/>
            <w:vAlign w:val="center"/>
          </w:tcPr>
          <w:p w:rsidR="006B25AD" w:rsidRPr="00A221FA" w:rsidRDefault="000E4332">
            <w:pPr>
              <w:pStyle w:val="a7"/>
              <w:spacing w:line="594" w:lineRule="exact"/>
              <w:ind w:left="0"/>
              <w:jc w:val="center"/>
              <w:outlineLvl w:val="0"/>
              <w:rPr>
                <w:rFonts w:ascii="Times New Roman" w:eastAsia="方正仿宋_GBK" w:hAnsi="Times New Roman"/>
                <w:b/>
                <w:color w:val="000000" w:themeColor="text1"/>
                <w:sz w:val="32"/>
                <w:szCs w:val="32"/>
              </w:rPr>
            </w:pPr>
            <w:r w:rsidRPr="00A221FA">
              <w:rPr>
                <w:rFonts w:ascii="Times New Roman" w:eastAsia="方正仿宋_GBK" w:hAnsi="Times New Roman"/>
                <w:b/>
                <w:color w:val="000000" w:themeColor="text1"/>
                <w:sz w:val="32"/>
                <w:szCs w:val="32"/>
              </w:rPr>
              <w:t>项目名称</w:t>
            </w:r>
          </w:p>
        </w:tc>
        <w:tc>
          <w:tcPr>
            <w:tcW w:w="3052" w:type="dxa"/>
            <w:vAlign w:val="center"/>
          </w:tcPr>
          <w:p w:rsidR="006B25AD" w:rsidRPr="00A221FA" w:rsidRDefault="000E4332">
            <w:pPr>
              <w:pStyle w:val="a7"/>
              <w:spacing w:line="440" w:lineRule="exact"/>
              <w:ind w:left="0"/>
              <w:jc w:val="center"/>
              <w:outlineLvl w:val="0"/>
              <w:rPr>
                <w:rFonts w:ascii="Times New Roman" w:eastAsia="方正仿宋_GBK" w:hAnsi="Times New Roman"/>
                <w:b/>
                <w:color w:val="000000" w:themeColor="text1"/>
                <w:sz w:val="32"/>
                <w:szCs w:val="32"/>
              </w:rPr>
            </w:pPr>
            <w:r w:rsidRPr="00A221FA">
              <w:rPr>
                <w:rFonts w:ascii="Times New Roman" w:eastAsia="方正仿宋_GBK" w:hAnsi="Times New Roman"/>
                <w:b/>
                <w:color w:val="000000" w:themeColor="text1"/>
                <w:sz w:val="32"/>
                <w:szCs w:val="32"/>
              </w:rPr>
              <w:t>最高限价</w:t>
            </w:r>
            <w:r w:rsidRPr="00A221FA">
              <w:rPr>
                <w:rFonts w:ascii="Times New Roman" w:eastAsia="方正仿宋_GBK" w:hAnsi="Times New Roman"/>
                <w:b/>
                <w:color w:val="000000" w:themeColor="text1"/>
                <w:sz w:val="32"/>
                <w:szCs w:val="32"/>
              </w:rPr>
              <w:br/>
            </w:r>
            <w:r w:rsidRPr="00A221FA">
              <w:rPr>
                <w:rFonts w:ascii="Times New Roman" w:eastAsia="方正仿宋_GBK" w:hAnsi="Times New Roman"/>
                <w:b/>
                <w:color w:val="000000" w:themeColor="text1"/>
                <w:sz w:val="32"/>
                <w:szCs w:val="32"/>
              </w:rPr>
              <w:t>（万元）</w:t>
            </w:r>
          </w:p>
        </w:tc>
        <w:tc>
          <w:tcPr>
            <w:tcW w:w="2410" w:type="dxa"/>
            <w:vAlign w:val="center"/>
          </w:tcPr>
          <w:p w:rsidR="006B25AD" w:rsidRPr="00A221FA" w:rsidRDefault="000E4332">
            <w:pPr>
              <w:pStyle w:val="a7"/>
              <w:spacing w:line="440" w:lineRule="exact"/>
              <w:ind w:left="0"/>
              <w:jc w:val="center"/>
              <w:outlineLvl w:val="0"/>
              <w:rPr>
                <w:rFonts w:ascii="Times New Roman" w:eastAsia="方正仿宋_GBK" w:hAnsi="Times New Roman"/>
                <w:b/>
                <w:color w:val="000000" w:themeColor="text1"/>
                <w:sz w:val="32"/>
                <w:szCs w:val="32"/>
              </w:rPr>
            </w:pPr>
            <w:r w:rsidRPr="00A221FA">
              <w:rPr>
                <w:rFonts w:ascii="Times New Roman" w:eastAsia="方正仿宋_GBK" w:hAnsi="Times New Roman"/>
                <w:b/>
                <w:color w:val="000000" w:themeColor="text1"/>
                <w:sz w:val="32"/>
                <w:szCs w:val="32"/>
              </w:rPr>
              <w:t>中标人数量</w:t>
            </w:r>
            <w:r w:rsidRPr="00A221FA">
              <w:rPr>
                <w:rFonts w:ascii="Times New Roman" w:eastAsia="方正仿宋_GBK" w:hAnsi="Times New Roman"/>
                <w:b/>
                <w:color w:val="000000" w:themeColor="text1"/>
                <w:sz w:val="32"/>
                <w:szCs w:val="32"/>
              </w:rPr>
              <w:br/>
            </w:r>
            <w:r w:rsidRPr="00A221FA">
              <w:rPr>
                <w:rFonts w:ascii="Times New Roman" w:eastAsia="方正仿宋_GBK" w:hAnsi="Times New Roman"/>
                <w:b/>
                <w:color w:val="000000" w:themeColor="text1"/>
                <w:sz w:val="32"/>
                <w:szCs w:val="32"/>
              </w:rPr>
              <w:t>（名）</w:t>
            </w:r>
          </w:p>
        </w:tc>
      </w:tr>
      <w:tr w:rsidR="00A221FA" w:rsidRPr="00A221FA">
        <w:trPr>
          <w:trHeight w:val="774"/>
          <w:jc w:val="center"/>
        </w:trPr>
        <w:tc>
          <w:tcPr>
            <w:tcW w:w="3828" w:type="dxa"/>
            <w:vAlign w:val="center"/>
          </w:tcPr>
          <w:p w:rsidR="006B25AD" w:rsidRPr="00A221FA" w:rsidRDefault="000E4332">
            <w:pPr>
              <w:pStyle w:val="a8"/>
              <w:spacing w:line="594" w:lineRule="exact"/>
              <w:ind w:firstLine="0"/>
              <w:jc w:val="center"/>
              <w:outlineLvl w:val="0"/>
              <w:rPr>
                <w:rFonts w:ascii="Times New Roman" w:eastAsia="方正仿宋_GBK" w:hAnsi="Times New Roman"/>
                <w:bCs/>
                <w:color w:val="000000" w:themeColor="text1"/>
                <w:sz w:val="32"/>
                <w:szCs w:val="32"/>
              </w:rPr>
            </w:pPr>
            <w:r w:rsidRPr="00A221FA">
              <w:rPr>
                <w:rFonts w:ascii="Times New Roman" w:eastAsia="方正仿宋_GBK" w:hAnsi="Times New Roman"/>
                <w:color w:val="000000" w:themeColor="text1"/>
                <w:kern w:val="0"/>
                <w:sz w:val="32"/>
                <w:szCs w:val="32"/>
              </w:rPr>
              <w:t>共享轮椅投放</w:t>
            </w:r>
          </w:p>
        </w:tc>
        <w:tc>
          <w:tcPr>
            <w:tcW w:w="3052" w:type="dxa"/>
            <w:vAlign w:val="center"/>
          </w:tcPr>
          <w:p w:rsidR="006B25AD" w:rsidRPr="00A221FA" w:rsidRDefault="000E4332">
            <w:pPr>
              <w:pStyle w:val="a7"/>
              <w:spacing w:line="594" w:lineRule="exact"/>
              <w:ind w:left="0"/>
              <w:jc w:val="center"/>
              <w:outlineLvl w:val="0"/>
              <w:rPr>
                <w:rFonts w:ascii="Times New Roman" w:eastAsia="方正仿宋_GBK" w:hAnsi="Times New Roman"/>
                <w:bCs/>
                <w:color w:val="000000" w:themeColor="text1"/>
                <w:sz w:val="32"/>
                <w:szCs w:val="32"/>
              </w:rPr>
            </w:pPr>
            <w:r w:rsidRPr="00A221FA">
              <w:rPr>
                <w:rFonts w:ascii="Times New Roman" w:eastAsia="方正仿宋_GBK" w:hAnsi="Times New Roman"/>
                <w:bCs/>
                <w:color w:val="000000" w:themeColor="text1"/>
                <w:sz w:val="32"/>
                <w:szCs w:val="32"/>
              </w:rPr>
              <w:t>/</w:t>
            </w:r>
          </w:p>
        </w:tc>
        <w:tc>
          <w:tcPr>
            <w:tcW w:w="2410" w:type="dxa"/>
            <w:vAlign w:val="center"/>
          </w:tcPr>
          <w:p w:rsidR="006B25AD" w:rsidRPr="00A221FA" w:rsidRDefault="000E4332">
            <w:pPr>
              <w:pStyle w:val="a8"/>
              <w:spacing w:line="594" w:lineRule="exact"/>
              <w:ind w:firstLine="0"/>
              <w:jc w:val="center"/>
              <w:outlineLvl w:val="0"/>
              <w:rPr>
                <w:rFonts w:ascii="Times New Roman" w:eastAsia="方正仿宋_GBK" w:hAnsi="Times New Roman"/>
                <w:bCs/>
                <w:color w:val="000000" w:themeColor="text1"/>
                <w:sz w:val="32"/>
                <w:szCs w:val="32"/>
              </w:rPr>
            </w:pPr>
            <w:r w:rsidRPr="00A221FA">
              <w:rPr>
                <w:rFonts w:ascii="Times New Roman" w:eastAsia="方正仿宋_GBK" w:hAnsi="Times New Roman"/>
                <w:bCs/>
                <w:color w:val="000000" w:themeColor="text1"/>
                <w:sz w:val="32"/>
                <w:szCs w:val="32"/>
              </w:rPr>
              <w:t>1</w:t>
            </w:r>
          </w:p>
        </w:tc>
      </w:tr>
    </w:tbl>
    <w:p w:rsidR="006B25AD" w:rsidRPr="00A221FA" w:rsidRDefault="000E4332">
      <w:pPr>
        <w:widowControl/>
        <w:spacing w:line="594" w:lineRule="exact"/>
        <w:ind w:firstLineChars="200" w:firstLine="640"/>
        <w:jc w:val="left"/>
        <w:rPr>
          <w:rFonts w:ascii="Times New Roman" w:eastAsia="方正黑体_GBK" w:hAnsi="Times New Roman"/>
          <w:bCs/>
          <w:color w:val="000000" w:themeColor="text1"/>
          <w:kern w:val="0"/>
          <w:sz w:val="32"/>
          <w:szCs w:val="32"/>
        </w:rPr>
      </w:pPr>
      <w:r w:rsidRPr="00A221FA">
        <w:rPr>
          <w:rFonts w:ascii="Times New Roman" w:eastAsia="方正黑体_GBK" w:hAnsi="Times New Roman"/>
          <w:bCs/>
          <w:color w:val="000000" w:themeColor="text1"/>
          <w:kern w:val="0"/>
          <w:sz w:val="32"/>
          <w:szCs w:val="32"/>
        </w:rPr>
        <w:t>二、供应商资格条件</w:t>
      </w:r>
    </w:p>
    <w:p w:rsidR="006B25AD" w:rsidRPr="00A221FA" w:rsidRDefault="000E4332">
      <w:pPr>
        <w:pStyle w:val="ad"/>
        <w:keepLines/>
        <w:spacing w:line="594" w:lineRule="exact"/>
        <w:ind w:firstLineChars="200" w:firstLine="640"/>
        <w:jc w:val="left"/>
        <w:rPr>
          <w:rFonts w:ascii="Times New Roman" w:eastAsia="方正仿宋_GBK" w:hAnsi="Times New Roman"/>
          <w:color w:val="000000" w:themeColor="text1"/>
          <w:szCs w:val="32"/>
        </w:rPr>
      </w:pPr>
      <w:r w:rsidRPr="00A221FA">
        <w:rPr>
          <w:rFonts w:ascii="Times New Roman" w:eastAsia="方正仿宋_GBK" w:hAnsi="Times New Roman"/>
          <w:color w:val="000000" w:themeColor="text1"/>
          <w:szCs w:val="32"/>
        </w:rPr>
        <w:t>（一）满足《中华人民共和国政府采购法》第二十二条规定：</w:t>
      </w:r>
    </w:p>
    <w:p w:rsidR="006B25AD" w:rsidRPr="00A221FA" w:rsidRDefault="000E4332">
      <w:pPr>
        <w:pStyle w:val="ad"/>
        <w:keepLines/>
        <w:spacing w:line="594" w:lineRule="exact"/>
        <w:ind w:firstLineChars="200" w:firstLine="640"/>
        <w:jc w:val="left"/>
        <w:rPr>
          <w:rFonts w:ascii="Times New Roman" w:eastAsia="方正仿宋_GBK" w:hAnsi="Times New Roman"/>
          <w:color w:val="000000" w:themeColor="text1"/>
          <w:szCs w:val="32"/>
        </w:rPr>
      </w:pPr>
      <w:r w:rsidRPr="00A221FA">
        <w:rPr>
          <w:rFonts w:ascii="Times New Roman" w:eastAsia="方正仿宋_GBK" w:hAnsi="Times New Roman"/>
          <w:color w:val="000000" w:themeColor="text1"/>
          <w:szCs w:val="32"/>
        </w:rPr>
        <w:t>1</w:t>
      </w:r>
      <w:r w:rsidRPr="00A221FA">
        <w:rPr>
          <w:rFonts w:ascii="Times New Roman" w:eastAsia="方正仿宋_GBK" w:hAnsi="Times New Roman"/>
          <w:color w:val="000000" w:themeColor="text1"/>
          <w:szCs w:val="32"/>
        </w:rPr>
        <w:t>、具有独立承担民事责任的能力；</w:t>
      </w:r>
    </w:p>
    <w:p w:rsidR="006B25AD" w:rsidRPr="00A221FA" w:rsidRDefault="000E4332">
      <w:pPr>
        <w:pStyle w:val="ad"/>
        <w:keepLines/>
        <w:spacing w:line="594" w:lineRule="exact"/>
        <w:ind w:firstLineChars="200" w:firstLine="640"/>
        <w:jc w:val="left"/>
        <w:rPr>
          <w:rFonts w:ascii="Times New Roman" w:eastAsia="方正仿宋_GBK" w:hAnsi="Times New Roman"/>
          <w:color w:val="000000" w:themeColor="text1"/>
          <w:szCs w:val="32"/>
        </w:rPr>
      </w:pPr>
      <w:r w:rsidRPr="00A221FA">
        <w:rPr>
          <w:rFonts w:ascii="Times New Roman" w:eastAsia="方正仿宋_GBK" w:hAnsi="Times New Roman"/>
          <w:color w:val="000000" w:themeColor="text1"/>
          <w:szCs w:val="32"/>
        </w:rPr>
        <w:t>2</w:t>
      </w:r>
      <w:r w:rsidRPr="00A221FA">
        <w:rPr>
          <w:rFonts w:ascii="Times New Roman" w:eastAsia="方正仿宋_GBK" w:hAnsi="Times New Roman"/>
          <w:color w:val="000000" w:themeColor="text1"/>
          <w:szCs w:val="32"/>
        </w:rPr>
        <w:t>、具有良好的商业信誉和健全的财务会计制度；</w:t>
      </w:r>
    </w:p>
    <w:p w:rsidR="006B25AD" w:rsidRPr="00A221FA" w:rsidRDefault="000E4332">
      <w:pPr>
        <w:pStyle w:val="ad"/>
        <w:keepLines/>
        <w:spacing w:line="594" w:lineRule="exact"/>
        <w:ind w:firstLineChars="200" w:firstLine="640"/>
        <w:jc w:val="left"/>
        <w:rPr>
          <w:rFonts w:ascii="Times New Roman" w:eastAsia="方正仿宋_GBK" w:hAnsi="Times New Roman"/>
          <w:color w:val="000000" w:themeColor="text1"/>
          <w:szCs w:val="32"/>
        </w:rPr>
      </w:pPr>
      <w:r w:rsidRPr="00A221FA">
        <w:rPr>
          <w:rFonts w:ascii="Times New Roman" w:eastAsia="方正仿宋_GBK" w:hAnsi="Times New Roman"/>
          <w:color w:val="000000" w:themeColor="text1"/>
          <w:szCs w:val="32"/>
        </w:rPr>
        <w:t>3</w:t>
      </w:r>
      <w:r w:rsidRPr="00A221FA">
        <w:rPr>
          <w:rFonts w:ascii="Times New Roman" w:eastAsia="方正仿宋_GBK" w:hAnsi="Times New Roman"/>
          <w:color w:val="000000" w:themeColor="text1"/>
          <w:szCs w:val="32"/>
        </w:rPr>
        <w:t>、具有履行合同所必需的设备和专业技术能力；</w:t>
      </w:r>
    </w:p>
    <w:p w:rsidR="006B25AD" w:rsidRPr="00A221FA" w:rsidRDefault="000E4332">
      <w:pPr>
        <w:pStyle w:val="ad"/>
        <w:keepLines/>
        <w:spacing w:line="594" w:lineRule="exact"/>
        <w:ind w:firstLineChars="200" w:firstLine="640"/>
        <w:jc w:val="left"/>
        <w:rPr>
          <w:rFonts w:ascii="Times New Roman" w:eastAsia="方正仿宋_GBK" w:hAnsi="Times New Roman"/>
          <w:color w:val="000000" w:themeColor="text1"/>
          <w:szCs w:val="32"/>
        </w:rPr>
      </w:pPr>
      <w:r w:rsidRPr="00A221FA">
        <w:rPr>
          <w:rFonts w:ascii="Times New Roman" w:eastAsia="方正仿宋_GBK" w:hAnsi="Times New Roman"/>
          <w:color w:val="000000" w:themeColor="text1"/>
          <w:szCs w:val="32"/>
        </w:rPr>
        <w:t>4</w:t>
      </w:r>
      <w:r w:rsidRPr="00A221FA">
        <w:rPr>
          <w:rFonts w:ascii="Times New Roman" w:eastAsia="方正仿宋_GBK" w:hAnsi="Times New Roman"/>
          <w:color w:val="000000" w:themeColor="text1"/>
          <w:szCs w:val="32"/>
        </w:rPr>
        <w:t>、有依法缴纳税收和社会保障资金的良好记录；</w:t>
      </w:r>
    </w:p>
    <w:p w:rsidR="006B25AD" w:rsidRPr="00A221FA" w:rsidRDefault="000E4332">
      <w:pPr>
        <w:pStyle w:val="ad"/>
        <w:keepLines/>
        <w:spacing w:line="594" w:lineRule="exact"/>
        <w:ind w:firstLineChars="200" w:firstLine="640"/>
        <w:jc w:val="left"/>
        <w:rPr>
          <w:rFonts w:ascii="Times New Roman" w:eastAsia="方正仿宋_GBK" w:hAnsi="Times New Roman"/>
          <w:color w:val="000000" w:themeColor="text1"/>
          <w:szCs w:val="32"/>
        </w:rPr>
      </w:pPr>
      <w:r w:rsidRPr="00A221FA">
        <w:rPr>
          <w:rFonts w:ascii="Times New Roman" w:eastAsia="方正仿宋_GBK" w:hAnsi="Times New Roman"/>
          <w:color w:val="000000" w:themeColor="text1"/>
          <w:szCs w:val="32"/>
        </w:rPr>
        <w:t>5</w:t>
      </w:r>
      <w:r w:rsidRPr="00A221FA">
        <w:rPr>
          <w:rFonts w:ascii="Times New Roman" w:eastAsia="方正仿宋_GBK" w:hAnsi="Times New Roman"/>
          <w:color w:val="000000" w:themeColor="text1"/>
          <w:szCs w:val="32"/>
        </w:rPr>
        <w:t>、参加政府采购活动前三年内，在经营活动中没有重大违法记录；</w:t>
      </w:r>
    </w:p>
    <w:p w:rsidR="006B25AD" w:rsidRPr="00A221FA" w:rsidRDefault="000E4332">
      <w:pPr>
        <w:pStyle w:val="ad"/>
        <w:keepLines/>
        <w:spacing w:line="594" w:lineRule="exact"/>
        <w:ind w:firstLineChars="200" w:firstLine="640"/>
        <w:jc w:val="left"/>
        <w:rPr>
          <w:rFonts w:ascii="Times New Roman" w:eastAsia="方正仿宋_GBK" w:hAnsi="Times New Roman"/>
          <w:color w:val="000000" w:themeColor="text1"/>
          <w:szCs w:val="32"/>
        </w:rPr>
      </w:pPr>
      <w:r w:rsidRPr="00A221FA">
        <w:rPr>
          <w:rFonts w:ascii="Times New Roman" w:eastAsia="方正仿宋_GBK" w:hAnsi="Times New Roman"/>
          <w:color w:val="000000" w:themeColor="text1"/>
          <w:szCs w:val="32"/>
        </w:rPr>
        <w:t>6</w:t>
      </w:r>
      <w:r w:rsidRPr="00A221FA">
        <w:rPr>
          <w:rFonts w:ascii="Times New Roman" w:eastAsia="方正仿宋_GBK" w:hAnsi="Times New Roman"/>
          <w:color w:val="000000" w:themeColor="text1"/>
          <w:szCs w:val="32"/>
        </w:rPr>
        <w:t>、法律、行政法规规定的其他条件。</w:t>
      </w:r>
    </w:p>
    <w:p w:rsidR="006B25AD" w:rsidRPr="00A221FA" w:rsidRDefault="000E4332">
      <w:pPr>
        <w:pStyle w:val="ad"/>
        <w:keepLines/>
        <w:spacing w:line="594" w:lineRule="exact"/>
        <w:ind w:firstLineChars="200" w:firstLine="640"/>
        <w:jc w:val="left"/>
        <w:rPr>
          <w:rFonts w:ascii="Times New Roman" w:eastAsia="方正仿宋_GBK" w:hAnsi="Times New Roman"/>
          <w:color w:val="000000" w:themeColor="text1"/>
          <w:szCs w:val="32"/>
        </w:rPr>
      </w:pPr>
      <w:r w:rsidRPr="00A221FA">
        <w:rPr>
          <w:rFonts w:ascii="Times New Roman" w:eastAsia="方正仿宋_GBK" w:hAnsi="Times New Roman"/>
          <w:color w:val="000000" w:themeColor="text1"/>
          <w:szCs w:val="32"/>
        </w:rPr>
        <w:t>（二）本项目的特定资格要求：</w:t>
      </w:r>
    </w:p>
    <w:p w:rsidR="006B25AD" w:rsidRPr="005D5545" w:rsidRDefault="000E4332">
      <w:pPr>
        <w:pStyle w:val="ad"/>
        <w:spacing w:line="594" w:lineRule="exact"/>
        <w:ind w:firstLineChars="200" w:firstLine="640"/>
        <w:jc w:val="left"/>
        <w:rPr>
          <w:rFonts w:ascii="Times New Roman" w:eastAsia="方正仿宋_GBK" w:hAnsi="Times New Roman"/>
          <w:color w:val="000000" w:themeColor="text1"/>
          <w:szCs w:val="32"/>
        </w:rPr>
      </w:pPr>
      <w:bookmarkStart w:id="9" w:name="_Toc109810330"/>
      <w:bookmarkStart w:id="10" w:name="_Toc21560"/>
      <w:r w:rsidRPr="005D5545">
        <w:rPr>
          <w:rFonts w:ascii="Times New Roman" w:eastAsia="方正仿宋_GBK" w:hAnsi="Times New Roman"/>
          <w:color w:val="000000" w:themeColor="text1"/>
          <w:szCs w:val="32"/>
        </w:rPr>
        <w:t>无</w:t>
      </w:r>
    </w:p>
    <w:p w:rsidR="006B25AD" w:rsidRPr="00A221FA" w:rsidRDefault="000E4332">
      <w:pPr>
        <w:pStyle w:val="ad"/>
        <w:spacing w:line="594" w:lineRule="exact"/>
        <w:ind w:firstLineChars="200" w:firstLine="640"/>
        <w:jc w:val="left"/>
        <w:rPr>
          <w:rFonts w:ascii="Times New Roman" w:eastAsia="方正黑体_GBK" w:hAnsi="Times New Roman"/>
          <w:bCs/>
          <w:color w:val="000000" w:themeColor="text1"/>
          <w:kern w:val="0"/>
          <w:szCs w:val="32"/>
        </w:rPr>
      </w:pPr>
      <w:r w:rsidRPr="00A221FA">
        <w:rPr>
          <w:rFonts w:ascii="Times New Roman" w:eastAsia="方正黑体_GBK" w:hAnsi="Times New Roman"/>
          <w:bCs/>
          <w:color w:val="000000" w:themeColor="text1"/>
          <w:kern w:val="0"/>
          <w:szCs w:val="32"/>
        </w:rPr>
        <w:t>四、投标、开标有关说明</w:t>
      </w:r>
      <w:bookmarkEnd w:id="9"/>
      <w:bookmarkEnd w:id="10"/>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（一）凡有意参加投标的投标人，请在重庆市中医骨科医院官网下载本项目招标文件以及图纸、澄清等开标前公布的所有项目资料，无论投标人领取或下载与否，均视为已知晓所有招标内容。</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（二）招标文件公告期限：</w:t>
      </w:r>
      <w:r w:rsidRPr="00A221FA">
        <w:rPr>
          <w:rFonts w:ascii="Times New Roman" w:eastAsia="方正仿宋_GBK" w:hAnsi="Times New Roman"/>
          <w:color w:val="000000" w:themeColor="text1"/>
          <w:sz w:val="32"/>
          <w:szCs w:val="32"/>
        </w:rPr>
        <w:t>2024</w:t>
      </w:r>
      <w:r w:rsidRPr="00A221FA">
        <w:rPr>
          <w:rFonts w:ascii="Times New Roman" w:eastAsia="方正仿宋_GBK" w:hAnsi="Times New Roman"/>
          <w:color w:val="000000" w:themeColor="text1"/>
          <w:sz w:val="32"/>
          <w:szCs w:val="32"/>
        </w:rPr>
        <w:t>年</w:t>
      </w:r>
      <w:r w:rsidRPr="00A221FA">
        <w:rPr>
          <w:rFonts w:ascii="Times New Roman" w:eastAsia="方正仿宋_GBK" w:hAnsi="Times New Roman"/>
          <w:color w:val="000000" w:themeColor="text1"/>
          <w:sz w:val="32"/>
          <w:szCs w:val="32"/>
        </w:rPr>
        <w:t>12</w:t>
      </w:r>
      <w:r w:rsidRPr="00A221FA">
        <w:rPr>
          <w:rFonts w:ascii="Times New Roman" w:eastAsia="方正仿宋_GBK" w:hAnsi="Times New Roman"/>
          <w:color w:val="000000" w:themeColor="text1"/>
          <w:sz w:val="32"/>
          <w:szCs w:val="32"/>
        </w:rPr>
        <w:t>月</w:t>
      </w:r>
      <w:r w:rsidRPr="00A221FA">
        <w:rPr>
          <w:rFonts w:ascii="Times New Roman" w:eastAsia="方正仿宋_GBK" w:hAnsi="Times New Roman"/>
          <w:color w:val="000000" w:themeColor="text1"/>
          <w:sz w:val="32"/>
          <w:szCs w:val="32"/>
        </w:rPr>
        <w:t>30</w:t>
      </w:r>
      <w:r w:rsidRPr="00A221FA">
        <w:rPr>
          <w:rFonts w:ascii="Times New Roman" w:eastAsia="方正仿宋_GBK" w:hAnsi="Times New Roman"/>
          <w:color w:val="000000" w:themeColor="text1"/>
          <w:sz w:val="32"/>
          <w:szCs w:val="32"/>
        </w:rPr>
        <w:t>日</w:t>
      </w:r>
      <w:r w:rsidRPr="00A221FA">
        <w:rPr>
          <w:rFonts w:ascii="Times New Roman" w:eastAsia="方正仿宋_GBK" w:hAnsi="Times New Roman"/>
          <w:color w:val="000000" w:themeColor="text1"/>
          <w:sz w:val="32"/>
          <w:szCs w:val="32"/>
        </w:rPr>
        <w:t>8:30-2025</w:t>
      </w:r>
      <w:r w:rsidRPr="00A221FA">
        <w:rPr>
          <w:rFonts w:ascii="Times New Roman" w:eastAsia="方正仿宋_GBK" w:hAnsi="Times New Roman"/>
          <w:color w:val="000000" w:themeColor="text1"/>
          <w:sz w:val="32"/>
          <w:szCs w:val="32"/>
        </w:rPr>
        <w:t>年</w:t>
      </w:r>
      <w:r w:rsidRPr="00A221FA">
        <w:rPr>
          <w:rFonts w:ascii="Times New Roman" w:eastAsia="方正仿宋_GBK" w:hAnsi="Times New Roman"/>
          <w:color w:val="000000" w:themeColor="text1"/>
          <w:sz w:val="32"/>
          <w:szCs w:val="32"/>
        </w:rPr>
        <w:t>1</w:t>
      </w:r>
      <w:r w:rsidRPr="00A221FA">
        <w:rPr>
          <w:rFonts w:ascii="Times New Roman" w:eastAsia="方正仿宋_GBK" w:hAnsi="Times New Roman"/>
          <w:color w:val="000000" w:themeColor="text1"/>
          <w:sz w:val="32"/>
          <w:szCs w:val="32"/>
        </w:rPr>
        <w:t>月</w:t>
      </w:r>
      <w:r w:rsidRPr="00A221FA">
        <w:rPr>
          <w:rFonts w:ascii="Times New Roman" w:eastAsia="方正仿宋_GBK" w:hAnsi="Times New Roman"/>
          <w:color w:val="000000" w:themeColor="text1"/>
          <w:sz w:val="32"/>
          <w:szCs w:val="32"/>
        </w:rPr>
        <w:t>2</w:t>
      </w:r>
      <w:r w:rsidRPr="00A221FA">
        <w:rPr>
          <w:rFonts w:ascii="Times New Roman" w:eastAsia="方正仿宋_GBK" w:hAnsi="Times New Roman"/>
          <w:color w:val="000000" w:themeColor="text1"/>
          <w:sz w:val="32"/>
          <w:szCs w:val="32"/>
        </w:rPr>
        <w:t>日</w:t>
      </w:r>
      <w:r w:rsidRPr="00A221FA">
        <w:rPr>
          <w:rFonts w:ascii="Times New Roman" w:eastAsia="方正仿宋_GBK" w:hAnsi="Times New Roman"/>
          <w:color w:val="000000" w:themeColor="text1"/>
          <w:sz w:val="32"/>
          <w:szCs w:val="32"/>
        </w:rPr>
        <w:t xml:space="preserve">17:30 </w:t>
      </w:r>
    </w:p>
    <w:p w:rsidR="006B25AD" w:rsidRPr="00A221FA" w:rsidRDefault="000E4332" w:rsidP="00FB7BA6">
      <w:pPr>
        <w:pStyle w:val="23"/>
        <w:ind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现场踏勘：各投标人自行踏勘现场，并到后勤保障科签到。</w:t>
      </w:r>
    </w:p>
    <w:p w:rsidR="006B25AD" w:rsidRPr="00A221FA" w:rsidRDefault="000E4332" w:rsidP="00FB7BA6">
      <w:pPr>
        <w:pStyle w:val="23"/>
        <w:ind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时间：</w:t>
      </w:r>
      <w:r w:rsidRPr="00A221FA">
        <w:rPr>
          <w:rFonts w:ascii="Times New Roman" w:eastAsia="方正仿宋_GBK" w:hAnsi="Times New Roman"/>
          <w:color w:val="000000" w:themeColor="text1"/>
          <w:sz w:val="32"/>
          <w:szCs w:val="32"/>
        </w:rPr>
        <w:t>2024</w:t>
      </w:r>
      <w:r w:rsidRPr="00A221FA">
        <w:rPr>
          <w:rFonts w:ascii="Times New Roman" w:eastAsia="方正仿宋_GBK" w:hAnsi="Times New Roman"/>
          <w:color w:val="000000" w:themeColor="text1"/>
          <w:sz w:val="32"/>
          <w:szCs w:val="32"/>
        </w:rPr>
        <w:t>年</w:t>
      </w:r>
      <w:r w:rsidRPr="00A221FA">
        <w:rPr>
          <w:rFonts w:ascii="Times New Roman" w:eastAsia="方正仿宋_GBK" w:hAnsi="Times New Roman"/>
          <w:color w:val="000000" w:themeColor="text1"/>
          <w:sz w:val="32"/>
          <w:szCs w:val="32"/>
        </w:rPr>
        <w:t>12</w:t>
      </w:r>
      <w:r w:rsidRPr="00A221FA">
        <w:rPr>
          <w:rFonts w:ascii="Times New Roman" w:eastAsia="方正仿宋_GBK" w:hAnsi="Times New Roman"/>
          <w:color w:val="000000" w:themeColor="text1"/>
          <w:sz w:val="32"/>
          <w:szCs w:val="32"/>
        </w:rPr>
        <w:t>月</w:t>
      </w:r>
      <w:r w:rsidRPr="00A221FA">
        <w:rPr>
          <w:rFonts w:ascii="Times New Roman" w:eastAsia="方正仿宋_GBK" w:hAnsi="Times New Roman"/>
          <w:color w:val="000000" w:themeColor="text1"/>
          <w:sz w:val="32"/>
          <w:szCs w:val="32"/>
        </w:rPr>
        <w:t>30</w:t>
      </w:r>
      <w:r w:rsidRPr="00A221FA">
        <w:rPr>
          <w:rFonts w:ascii="Times New Roman" w:eastAsia="方正仿宋_GBK" w:hAnsi="Times New Roman"/>
          <w:color w:val="000000" w:themeColor="text1"/>
          <w:sz w:val="32"/>
          <w:szCs w:val="32"/>
        </w:rPr>
        <w:t>日</w:t>
      </w:r>
      <w:r w:rsidRPr="00A221FA">
        <w:rPr>
          <w:rFonts w:ascii="Times New Roman" w:eastAsia="方正仿宋_GBK" w:hAnsi="Times New Roman"/>
          <w:color w:val="000000" w:themeColor="text1"/>
          <w:sz w:val="32"/>
          <w:szCs w:val="32"/>
        </w:rPr>
        <w:t>8:30-2024</w:t>
      </w:r>
      <w:r w:rsidRPr="00A221FA">
        <w:rPr>
          <w:rFonts w:ascii="Times New Roman" w:eastAsia="方正仿宋_GBK" w:hAnsi="Times New Roman"/>
          <w:color w:val="000000" w:themeColor="text1"/>
          <w:sz w:val="32"/>
          <w:szCs w:val="32"/>
        </w:rPr>
        <w:t>年</w:t>
      </w:r>
      <w:r w:rsidRPr="00A221FA">
        <w:rPr>
          <w:rFonts w:ascii="Times New Roman" w:eastAsia="方正仿宋_GBK" w:hAnsi="Times New Roman"/>
          <w:color w:val="000000" w:themeColor="text1"/>
          <w:sz w:val="32"/>
          <w:szCs w:val="32"/>
        </w:rPr>
        <w:t>12</w:t>
      </w:r>
      <w:r w:rsidRPr="00A221FA">
        <w:rPr>
          <w:rFonts w:ascii="Times New Roman" w:eastAsia="方正仿宋_GBK" w:hAnsi="Times New Roman"/>
          <w:color w:val="000000" w:themeColor="text1"/>
          <w:sz w:val="32"/>
          <w:szCs w:val="32"/>
        </w:rPr>
        <w:t>月</w:t>
      </w:r>
      <w:r w:rsidRPr="00A221FA">
        <w:rPr>
          <w:rFonts w:ascii="Times New Roman" w:eastAsia="方正仿宋_GBK" w:hAnsi="Times New Roman"/>
          <w:color w:val="000000" w:themeColor="text1"/>
          <w:sz w:val="32"/>
          <w:szCs w:val="32"/>
        </w:rPr>
        <w:t>31</w:t>
      </w:r>
      <w:r w:rsidRPr="00A221FA">
        <w:rPr>
          <w:rFonts w:ascii="Times New Roman" w:eastAsia="方正仿宋_GBK" w:hAnsi="Times New Roman"/>
          <w:color w:val="000000" w:themeColor="text1"/>
          <w:sz w:val="32"/>
          <w:szCs w:val="32"/>
        </w:rPr>
        <w:t>日</w:t>
      </w:r>
      <w:r w:rsidRPr="00A221FA">
        <w:rPr>
          <w:rFonts w:ascii="Times New Roman" w:eastAsia="方正仿宋_GBK" w:hAnsi="Times New Roman"/>
          <w:color w:val="000000" w:themeColor="text1"/>
          <w:sz w:val="32"/>
          <w:szCs w:val="32"/>
        </w:rPr>
        <w:t xml:space="preserve">17:30  </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（三）供应商须满足以下二种要件，其投标才被接受：</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lastRenderedPageBreak/>
        <w:t>1</w:t>
      </w:r>
      <w:r w:rsidRPr="00A221FA">
        <w:rPr>
          <w:rFonts w:ascii="Times New Roman" w:eastAsia="方正仿宋_GBK" w:hAnsi="Times New Roman"/>
          <w:color w:val="000000" w:themeColor="text1"/>
          <w:sz w:val="32"/>
          <w:szCs w:val="32"/>
        </w:rPr>
        <w:t>、按时现场踏勘并报名签到。</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2</w:t>
      </w:r>
      <w:r w:rsidRPr="00A221FA">
        <w:rPr>
          <w:rFonts w:ascii="Times New Roman" w:eastAsia="方正仿宋_GBK" w:hAnsi="Times New Roman"/>
          <w:color w:val="000000" w:themeColor="text1"/>
          <w:sz w:val="32"/>
          <w:szCs w:val="32"/>
        </w:rPr>
        <w:t>、按时递交了投标文件。</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（四）投标文件要求</w:t>
      </w:r>
    </w:p>
    <w:p w:rsidR="006B25AD" w:rsidRPr="00A221FA" w:rsidRDefault="000E4332">
      <w:pPr>
        <w:pStyle w:val="23"/>
        <w:spacing w:after="0" w:line="594" w:lineRule="exact"/>
        <w:ind w:leftChars="0" w:left="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1</w:t>
      </w:r>
      <w:r w:rsidRPr="00A221FA">
        <w:rPr>
          <w:rFonts w:ascii="Times New Roman" w:eastAsia="方正仿宋_GBK" w:hAnsi="Times New Roman"/>
          <w:color w:val="000000" w:themeColor="text1"/>
          <w:sz w:val="32"/>
          <w:szCs w:val="32"/>
        </w:rPr>
        <w:t>、投标文件必须密封并在外包装上加盖公章</w:t>
      </w:r>
    </w:p>
    <w:p w:rsidR="006B25AD" w:rsidRPr="00A221FA" w:rsidRDefault="000E4332">
      <w:pPr>
        <w:pStyle w:val="23"/>
        <w:spacing w:after="0" w:line="594" w:lineRule="exact"/>
        <w:ind w:leftChars="0" w:left="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2</w:t>
      </w:r>
      <w:r w:rsidRPr="00A221FA">
        <w:rPr>
          <w:rFonts w:ascii="Times New Roman" w:eastAsia="方正仿宋_GBK" w:hAnsi="Times New Roman"/>
          <w:color w:val="000000" w:themeColor="text1"/>
          <w:sz w:val="32"/>
          <w:szCs w:val="32"/>
        </w:rPr>
        <w:t>、投标文件构成</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1</w:t>
      </w:r>
      <w:r w:rsidRPr="00A221FA">
        <w:rPr>
          <w:rFonts w:ascii="Times New Roman" w:eastAsia="方正仿宋_GBK" w:hAnsi="Times New Roman"/>
          <w:color w:val="000000" w:themeColor="text1"/>
          <w:sz w:val="32"/>
          <w:szCs w:val="32"/>
        </w:rPr>
        <w:t>）开标一览表；</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2</w:t>
      </w:r>
      <w:r w:rsidRPr="00A221FA">
        <w:rPr>
          <w:rFonts w:ascii="Times New Roman" w:eastAsia="方正仿宋_GBK" w:hAnsi="Times New Roman"/>
          <w:color w:val="000000" w:themeColor="text1"/>
          <w:sz w:val="32"/>
          <w:szCs w:val="32"/>
        </w:rPr>
        <w:t>）投标函</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3</w:t>
      </w:r>
      <w:r w:rsidRPr="00A221FA">
        <w:rPr>
          <w:rFonts w:ascii="Times New Roman" w:eastAsia="方正仿宋_GBK" w:hAnsi="Times New Roman"/>
          <w:color w:val="000000" w:themeColor="text1"/>
          <w:sz w:val="32"/>
          <w:szCs w:val="32"/>
        </w:rPr>
        <w:t>）法定代表人身份证明书；</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4</w:t>
      </w:r>
      <w:r w:rsidRPr="00A221FA">
        <w:rPr>
          <w:rFonts w:ascii="Times New Roman" w:eastAsia="方正仿宋_GBK" w:hAnsi="Times New Roman"/>
          <w:color w:val="000000" w:themeColor="text1"/>
          <w:sz w:val="32"/>
          <w:szCs w:val="32"/>
        </w:rPr>
        <w:t>）法定代表人授权委托书；</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5</w:t>
      </w:r>
      <w:r w:rsidRPr="00A221FA">
        <w:rPr>
          <w:rFonts w:ascii="Times New Roman" w:eastAsia="方正仿宋_GBK" w:hAnsi="Times New Roman"/>
          <w:color w:val="000000" w:themeColor="text1"/>
          <w:sz w:val="32"/>
          <w:szCs w:val="32"/>
        </w:rPr>
        <w:t>）基本资格条件承诺函；</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6</w:t>
      </w:r>
      <w:r w:rsidRPr="00A221FA">
        <w:rPr>
          <w:rFonts w:ascii="Times New Roman" w:eastAsia="方正仿宋_GBK" w:hAnsi="Times New Roman"/>
          <w:color w:val="000000" w:themeColor="text1"/>
          <w:sz w:val="32"/>
          <w:szCs w:val="32"/>
        </w:rPr>
        <w:t>）营业执照（复印件，盖鲜章）；</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7</w:t>
      </w:r>
      <w:r w:rsidRPr="00A221FA">
        <w:rPr>
          <w:rFonts w:ascii="Times New Roman" w:eastAsia="方正仿宋_GBK" w:hAnsi="Times New Roman"/>
          <w:color w:val="000000" w:themeColor="text1"/>
          <w:sz w:val="32"/>
          <w:szCs w:val="32"/>
        </w:rPr>
        <w:t>）服务方案</w:t>
      </w:r>
    </w:p>
    <w:p w:rsidR="006B25AD" w:rsidRPr="00A221FA" w:rsidRDefault="000E4332">
      <w:pPr>
        <w:tabs>
          <w:tab w:val="left" w:pos="0"/>
        </w:tabs>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3</w:t>
      </w:r>
      <w:r w:rsidRPr="00A221FA">
        <w:rPr>
          <w:rFonts w:ascii="Times New Roman" w:eastAsia="方正仿宋_GBK" w:hAnsi="Times New Roman"/>
          <w:color w:val="000000" w:themeColor="text1"/>
          <w:sz w:val="32"/>
          <w:szCs w:val="32"/>
        </w:rPr>
        <w:t>、投标文件正本一份。</w:t>
      </w:r>
    </w:p>
    <w:p w:rsidR="006B25AD" w:rsidRPr="00A221FA" w:rsidRDefault="000E4332">
      <w:pPr>
        <w:spacing w:line="594" w:lineRule="exact"/>
        <w:ind w:firstLineChars="200" w:firstLine="640"/>
        <w:jc w:val="left"/>
        <w:rPr>
          <w:rFonts w:ascii="Times New Roman" w:eastAsia="方正仿宋_GBK" w:hAnsi="Times New Roman"/>
          <w:bCs/>
          <w:color w:val="000000" w:themeColor="text1"/>
          <w:sz w:val="32"/>
          <w:szCs w:val="32"/>
        </w:rPr>
      </w:pPr>
      <w:r w:rsidRPr="00A221FA">
        <w:rPr>
          <w:rFonts w:ascii="Times New Roman" w:eastAsia="方正仿宋_GBK" w:hAnsi="Times New Roman"/>
          <w:bCs/>
          <w:color w:val="000000" w:themeColor="text1"/>
          <w:sz w:val="32"/>
          <w:szCs w:val="32"/>
        </w:rPr>
        <w:t>（五）投标地点：重庆市渝中区富华路</w:t>
      </w:r>
      <w:r w:rsidRPr="00A221FA">
        <w:rPr>
          <w:rFonts w:ascii="Times New Roman" w:eastAsia="方正仿宋_GBK" w:hAnsi="Times New Roman"/>
          <w:bCs/>
          <w:color w:val="000000" w:themeColor="text1"/>
          <w:sz w:val="32"/>
          <w:szCs w:val="32"/>
        </w:rPr>
        <w:t>19</w:t>
      </w:r>
      <w:r w:rsidRPr="00A221FA">
        <w:rPr>
          <w:rFonts w:ascii="Times New Roman" w:eastAsia="方正仿宋_GBK" w:hAnsi="Times New Roman"/>
          <w:bCs/>
          <w:color w:val="000000" w:themeColor="text1"/>
          <w:sz w:val="32"/>
          <w:szCs w:val="32"/>
        </w:rPr>
        <w:t>号</w:t>
      </w:r>
      <w:r w:rsidRPr="00A221FA">
        <w:rPr>
          <w:rFonts w:ascii="Times New Roman" w:eastAsia="方正仿宋_GBK" w:hAnsi="Times New Roman"/>
          <w:bCs/>
          <w:color w:val="000000" w:themeColor="text1"/>
          <w:sz w:val="32"/>
          <w:szCs w:val="32"/>
        </w:rPr>
        <w:t>A</w:t>
      </w:r>
      <w:r w:rsidRPr="00A221FA">
        <w:rPr>
          <w:rFonts w:ascii="Times New Roman" w:eastAsia="方正仿宋_GBK" w:hAnsi="Times New Roman"/>
          <w:bCs/>
          <w:color w:val="000000" w:themeColor="text1"/>
          <w:sz w:val="32"/>
          <w:szCs w:val="32"/>
        </w:rPr>
        <w:t>栋负一楼</w:t>
      </w:r>
      <w:r w:rsidRPr="00A221FA">
        <w:rPr>
          <w:rFonts w:ascii="Times New Roman" w:eastAsia="方正仿宋_GBK" w:hAnsi="Times New Roman"/>
          <w:bCs/>
          <w:color w:val="000000" w:themeColor="text1"/>
          <w:sz w:val="32"/>
          <w:szCs w:val="32"/>
        </w:rPr>
        <w:t xml:space="preserve">49 </w:t>
      </w:r>
      <w:r w:rsidRPr="00A221FA">
        <w:rPr>
          <w:rFonts w:ascii="Times New Roman" w:eastAsia="方正仿宋_GBK" w:hAnsi="Times New Roman"/>
          <w:bCs/>
          <w:color w:val="000000" w:themeColor="text1"/>
          <w:sz w:val="32"/>
          <w:szCs w:val="32"/>
        </w:rPr>
        <w:t>（后勤保障科）</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（六）投标截止时间：</w:t>
      </w:r>
      <w:r w:rsidRPr="00A221FA">
        <w:rPr>
          <w:rFonts w:ascii="Times New Roman" w:eastAsia="方正仿宋_GBK" w:hAnsi="Times New Roman"/>
          <w:color w:val="000000" w:themeColor="text1"/>
          <w:sz w:val="32"/>
          <w:szCs w:val="32"/>
        </w:rPr>
        <w:t>2025</w:t>
      </w:r>
      <w:r w:rsidRPr="00A221FA">
        <w:rPr>
          <w:rFonts w:ascii="Times New Roman" w:eastAsia="方正仿宋_GBK" w:hAnsi="Times New Roman"/>
          <w:color w:val="000000" w:themeColor="text1"/>
          <w:sz w:val="32"/>
          <w:szCs w:val="32"/>
        </w:rPr>
        <w:t>年</w:t>
      </w:r>
      <w:r w:rsidRPr="00A221FA">
        <w:rPr>
          <w:rFonts w:ascii="Times New Roman" w:eastAsia="方正仿宋_GBK" w:hAnsi="Times New Roman"/>
          <w:color w:val="000000" w:themeColor="text1"/>
          <w:sz w:val="32"/>
          <w:szCs w:val="32"/>
        </w:rPr>
        <w:t>1</w:t>
      </w:r>
      <w:r w:rsidRPr="00A221FA">
        <w:rPr>
          <w:rFonts w:ascii="Times New Roman" w:eastAsia="方正仿宋_GBK" w:hAnsi="Times New Roman"/>
          <w:color w:val="000000" w:themeColor="text1"/>
          <w:sz w:val="32"/>
          <w:szCs w:val="32"/>
        </w:rPr>
        <w:t>月</w:t>
      </w:r>
      <w:r w:rsidRPr="00A221FA">
        <w:rPr>
          <w:rFonts w:ascii="Times New Roman" w:eastAsia="方正仿宋_GBK" w:hAnsi="Times New Roman"/>
          <w:color w:val="000000" w:themeColor="text1"/>
          <w:sz w:val="32"/>
          <w:szCs w:val="32"/>
        </w:rPr>
        <w:t>2</w:t>
      </w:r>
      <w:r w:rsidRPr="00A221FA">
        <w:rPr>
          <w:rFonts w:ascii="Times New Roman" w:eastAsia="方正仿宋_GBK" w:hAnsi="Times New Roman"/>
          <w:color w:val="000000" w:themeColor="text1"/>
          <w:sz w:val="32"/>
          <w:szCs w:val="32"/>
        </w:rPr>
        <w:t>日北京时间</w:t>
      </w:r>
      <w:r w:rsidRPr="00A221FA">
        <w:rPr>
          <w:rFonts w:ascii="Times New Roman" w:eastAsia="方正仿宋_GBK" w:hAnsi="Times New Roman"/>
          <w:color w:val="000000" w:themeColor="text1"/>
          <w:sz w:val="32"/>
          <w:szCs w:val="32"/>
        </w:rPr>
        <w:t>17:30</w:t>
      </w:r>
      <w:r w:rsidRPr="00A221FA">
        <w:rPr>
          <w:rFonts w:ascii="Times New Roman" w:eastAsia="方正仿宋_GBK" w:hAnsi="Times New Roman"/>
          <w:color w:val="000000" w:themeColor="text1"/>
          <w:sz w:val="32"/>
          <w:szCs w:val="32"/>
        </w:rPr>
        <w:t>。</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（七）投标截止后，我院将组织院内评标，并将中标结果公示在医院官网，对未中标人不另行告知。</w:t>
      </w:r>
    </w:p>
    <w:p w:rsidR="006B25AD" w:rsidRPr="00A221FA" w:rsidRDefault="000E4332">
      <w:pPr>
        <w:widowControl/>
        <w:spacing w:line="594" w:lineRule="exact"/>
        <w:ind w:firstLineChars="200" w:firstLine="640"/>
        <w:jc w:val="left"/>
        <w:rPr>
          <w:rFonts w:ascii="Times New Roman" w:eastAsia="方正黑体_GBK" w:hAnsi="Times New Roman"/>
          <w:bCs/>
          <w:color w:val="000000" w:themeColor="text1"/>
          <w:kern w:val="0"/>
          <w:sz w:val="32"/>
          <w:szCs w:val="32"/>
        </w:rPr>
      </w:pPr>
      <w:bookmarkStart w:id="11" w:name="_Toc109810333"/>
      <w:bookmarkStart w:id="12" w:name="_Toc1856"/>
      <w:bookmarkStart w:id="13" w:name="_Toc516236271"/>
      <w:bookmarkStart w:id="14" w:name="_Toc76649974"/>
      <w:bookmarkStart w:id="15" w:name="_Toc76649973"/>
      <w:bookmarkStart w:id="16" w:name="_Toc493506283"/>
      <w:bookmarkStart w:id="17" w:name="_Toc516236270"/>
      <w:bookmarkStart w:id="18" w:name="_Toc109810332"/>
      <w:r w:rsidRPr="00A221FA">
        <w:rPr>
          <w:rFonts w:ascii="Times New Roman" w:eastAsia="方正黑体_GBK" w:hAnsi="Times New Roman"/>
          <w:bCs/>
          <w:color w:val="000000" w:themeColor="text1"/>
          <w:kern w:val="0"/>
          <w:sz w:val="32"/>
          <w:szCs w:val="32"/>
        </w:rPr>
        <w:t>五、投标有关规定</w:t>
      </w:r>
      <w:bookmarkEnd w:id="11"/>
      <w:bookmarkEnd w:id="12"/>
      <w:bookmarkEnd w:id="13"/>
      <w:bookmarkEnd w:id="14"/>
    </w:p>
    <w:p w:rsidR="006B25AD" w:rsidRPr="00A221FA" w:rsidRDefault="000E4332">
      <w:pPr>
        <w:widowControl/>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（一）单位负责人为同一人或者存在直接控股、管理关系的不同投标人，不得参加同一招标项目。</w:t>
      </w:r>
    </w:p>
    <w:p w:rsidR="006B25AD" w:rsidRPr="00A221FA" w:rsidRDefault="000E4332">
      <w:pPr>
        <w:widowControl/>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（二）本项目若有补遗、澄清文件一律在重庆市中医骨科医院官网上发布，请各投标人注意下载；无论投标人下载与否，均视同投标人已知晓本项目补遗、澄清文件的内容。</w:t>
      </w:r>
    </w:p>
    <w:p w:rsidR="006B25AD" w:rsidRPr="00A221FA" w:rsidRDefault="000E4332">
      <w:pPr>
        <w:widowControl/>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lastRenderedPageBreak/>
        <w:t>（三）超过投标截止时间递交的投标文件，恕不接收。</w:t>
      </w:r>
    </w:p>
    <w:p w:rsidR="006B25AD" w:rsidRPr="00A221FA" w:rsidRDefault="000E4332">
      <w:pPr>
        <w:widowControl/>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（四）投标费用：无论投标结果如何，投标人参与本项目投标的所有费用均应由投标人自行承担。</w:t>
      </w:r>
    </w:p>
    <w:p w:rsidR="006B25AD" w:rsidRPr="00A221FA" w:rsidRDefault="000E4332">
      <w:pPr>
        <w:widowControl/>
        <w:spacing w:line="594" w:lineRule="exact"/>
        <w:ind w:firstLineChars="200" w:firstLine="640"/>
        <w:jc w:val="left"/>
        <w:rPr>
          <w:rFonts w:ascii="Times New Roman" w:eastAsia="方正仿宋_GBK" w:hAnsi="Times New Roman"/>
          <w:bCs/>
          <w:color w:val="000000" w:themeColor="text1"/>
          <w:sz w:val="32"/>
          <w:szCs w:val="32"/>
        </w:rPr>
      </w:pPr>
      <w:r w:rsidRPr="00A221FA">
        <w:rPr>
          <w:rFonts w:ascii="Times New Roman" w:eastAsia="方正仿宋_GBK" w:hAnsi="Times New Roman"/>
          <w:bCs/>
          <w:color w:val="000000" w:themeColor="text1"/>
          <w:sz w:val="32"/>
          <w:szCs w:val="32"/>
        </w:rPr>
        <w:t>（五）本项目不接受联合体参与投标，否则按无效投标处理。</w:t>
      </w:r>
    </w:p>
    <w:p w:rsidR="006B25AD" w:rsidRPr="00A221FA" w:rsidRDefault="000E4332">
      <w:pPr>
        <w:widowControl/>
        <w:spacing w:line="594" w:lineRule="exact"/>
        <w:ind w:firstLineChars="200" w:firstLine="640"/>
        <w:jc w:val="left"/>
        <w:rPr>
          <w:rFonts w:ascii="Times New Roman" w:eastAsia="方正仿宋_GBK" w:hAnsi="Times New Roman"/>
          <w:bCs/>
          <w:color w:val="000000" w:themeColor="text1"/>
          <w:sz w:val="32"/>
          <w:szCs w:val="32"/>
        </w:rPr>
      </w:pPr>
      <w:r w:rsidRPr="00A221FA">
        <w:rPr>
          <w:rFonts w:ascii="Times New Roman" w:eastAsia="方正仿宋_GBK" w:hAnsi="Times New Roman"/>
          <w:bCs/>
          <w:color w:val="000000" w:themeColor="text1"/>
          <w:sz w:val="32"/>
          <w:szCs w:val="32"/>
        </w:rPr>
        <w:t>（六）本项目不接受合同分包，否则按无效投标处理。</w:t>
      </w:r>
    </w:p>
    <w:p w:rsidR="006B25AD" w:rsidRPr="00A221FA" w:rsidRDefault="000E4332">
      <w:pPr>
        <w:widowControl/>
        <w:spacing w:line="594" w:lineRule="exact"/>
        <w:ind w:firstLineChars="200" w:firstLine="640"/>
        <w:jc w:val="left"/>
        <w:rPr>
          <w:rFonts w:ascii="Times New Roman" w:eastAsia="方正黑体_GBK" w:hAnsi="Times New Roman"/>
          <w:bCs/>
          <w:color w:val="000000" w:themeColor="text1"/>
          <w:kern w:val="0"/>
          <w:sz w:val="32"/>
          <w:szCs w:val="32"/>
        </w:rPr>
      </w:pPr>
      <w:bookmarkStart w:id="19" w:name="_Toc109810334"/>
      <w:bookmarkStart w:id="20" w:name="_Toc13310"/>
      <w:r w:rsidRPr="00A221FA">
        <w:rPr>
          <w:rFonts w:ascii="Times New Roman" w:eastAsia="方正黑体_GBK" w:hAnsi="Times New Roman"/>
          <w:bCs/>
          <w:color w:val="000000" w:themeColor="text1"/>
          <w:kern w:val="0"/>
          <w:sz w:val="32"/>
          <w:szCs w:val="32"/>
        </w:rPr>
        <w:t>七、联系方式</w:t>
      </w:r>
      <w:bookmarkEnd w:id="19"/>
      <w:bookmarkEnd w:id="20"/>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（一）采购人：重庆市中医骨科医院</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联系人：任老师</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邮　编：</w:t>
      </w:r>
      <w:r w:rsidRPr="00A221FA">
        <w:rPr>
          <w:rFonts w:ascii="Times New Roman" w:eastAsia="方正仿宋_GBK" w:hAnsi="Times New Roman"/>
          <w:color w:val="000000" w:themeColor="text1"/>
          <w:sz w:val="32"/>
          <w:szCs w:val="32"/>
        </w:rPr>
        <w:t>400012</w:t>
      </w:r>
    </w:p>
    <w:p w:rsidR="006B25AD" w:rsidRPr="00A221FA" w:rsidRDefault="000E4332">
      <w:pPr>
        <w:snapToGrid w:val="0"/>
        <w:spacing w:line="594" w:lineRule="exact"/>
        <w:ind w:firstLineChars="200" w:firstLine="640"/>
        <w:jc w:val="left"/>
        <w:rPr>
          <w:rFonts w:ascii="Times New Roman" w:eastAsia="方正仿宋_GBK" w:hAnsi="Times New Roman"/>
          <w:b/>
          <w:color w:val="000000" w:themeColor="text1"/>
          <w:sz w:val="32"/>
          <w:szCs w:val="32"/>
        </w:rPr>
      </w:pPr>
      <w:r w:rsidRPr="00A221FA">
        <w:rPr>
          <w:rFonts w:ascii="Times New Roman" w:eastAsia="方正仿宋_GBK" w:hAnsi="Times New Roman"/>
          <w:color w:val="000000" w:themeColor="text1"/>
          <w:sz w:val="32"/>
          <w:szCs w:val="32"/>
        </w:rPr>
        <w:t>电</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话：（</w:t>
      </w:r>
      <w:r w:rsidRPr="00A221FA">
        <w:rPr>
          <w:rFonts w:ascii="Times New Roman" w:eastAsia="方正仿宋_GBK" w:hAnsi="Times New Roman"/>
          <w:color w:val="000000" w:themeColor="text1"/>
          <w:sz w:val="32"/>
          <w:szCs w:val="32"/>
        </w:rPr>
        <w:t>023</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63931178</w:t>
      </w:r>
    </w:p>
    <w:p w:rsidR="006B25AD" w:rsidRPr="00A221FA" w:rsidRDefault="000E4332">
      <w:pPr>
        <w:spacing w:line="594" w:lineRule="exact"/>
        <w:ind w:firstLineChars="200" w:firstLine="640"/>
        <w:jc w:val="left"/>
        <w:rPr>
          <w:rFonts w:ascii="Times New Roman" w:eastAsia="方正仿宋_GBK" w:hAnsi="Times New Roman"/>
          <w:bCs/>
          <w:color w:val="000000" w:themeColor="text1"/>
          <w:sz w:val="32"/>
          <w:szCs w:val="32"/>
        </w:rPr>
      </w:pPr>
      <w:r w:rsidRPr="00A221FA">
        <w:rPr>
          <w:rFonts w:ascii="Times New Roman" w:eastAsia="方正仿宋_GBK" w:hAnsi="Times New Roman"/>
          <w:color w:val="000000" w:themeColor="text1"/>
          <w:sz w:val="32"/>
          <w:szCs w:val="32"/>
        </w:rPr>
        <w:t>地</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址：重庆市渝中区富华路</w:t>
      </w:r>
      <w:r w:rsidRPr="00A221FA">
        <w:rPr>
          <w:rFonts w:ascii="Times New Roman" w:eastAsia="方正仿宋_GBK" w:hAnsi="Times New Roman"/>
          <w:color w:val="000000" w:themeColor="text1"/>
          <w:sz w:val="32"/>
          <w:szCs w:val="32"/>
        </w:rPr>
        <w:t>19</w:t>
      </w:r>
      <w:r w:rsidRPr="00A221FA">
        <w:rPr>
          <w:rFonts w:ascii="Times New Roman" w:eastAsia="方正仿宋_GBK" w:hAnsi="Times New Roman"/>
          <w:color w:val="000000" w:themeColor="text1"/>
          <w:sz w:val="32"/>
          <w:szCs w:val="32"/>
        </w:rPr>
        <w:t>号</w:t>
      </w:r>
      <w:r w:rsidRPr="00A221FA">
        <w:rPr>
          <w:rFonts w:ascii="Times New Roman" w:eastAsia="方正仿宋_GBK" w:hAnsi="Times New Roman"/>
          <w:bCs/>
          <w:color w:val="000000" w:themeColor="text1"/>
          <w:sz w:val="32"/>
          <w:szCs w:val="32"/>
        </w:rPr>
        <w:t>A</w:t>
      </w:r>
      <w:r w:rsidRPr="00A221FA">
        <w:rPr>
          <w:rFonts w:ascii="Times New Roman" w:eastAsia="方正仿宋_GBK" w:hAnsi="Times New Roman"/>
          <w:bCs/>
          <w:color w:val="000000" w:themeColor="text1"/>
          <w:sz w:val="32"/>
          <w:szCs w:val="32"/>
        </w:rPr>
        <w:t>栋负一楼</w:t>
      </w:r>
      <w:r w:rsidRPr="00A221FA">
        <w:rPr>
          <w:rFonts w:ascii="Times New Roman" w:eastAsia="方正仿宋_GBK" w:hAnsi="Times New Roman"/>
          <w:bCs/>
          <w:color w:val="000000" w:themeColor="text1"/>
          <w:sz w:val="32"/>
          <w:szCs w:val="32"/>
        </w:rPr>
        <w:t xml:space="preserve">49 </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（二）质疑联系部门：重庆市中医骨科医院</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联系人：刘老师</w:t>
      </w:r>
    </w:p>
    <w:p w:rsidR="006B25AD" w:rsidRPr="00A221FA" w:rsidRDefault="000E4332">
      <w:pPr>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邮　编：</w:t>
      </w:r>
      <w:r w:rsidRPr="00A221FA">
        <w:rPr>
          <w:rFonts w:ascii="Times New Roman" w:eastAsia="方正仿宋_GBK" w:hAnsi="Times New Roman"/>
          <w:color w:val="000000" w:themeColor="text1"/>
          <w:sz w:val="32"/>
          <w:szCs w:val="32"/>
        </w:rPr>
        <w:t>400012</w:t>
      </w:r>
    </w:p>
    <w:p w:rsidR="006B25AD" w:rsidRPr="00A221FA" w:rsidRDefault="000E4332">
      <w:pPr>
        <w:snapToGrid w:val="0"/>
        <w:spacing w:line="594" w:lineRule="exact"/>
        <w:ind w:firstLineChars="200" w:firstLine="640"/>
        <w:jc w:val="left"/>
        <w:rPr>
          <w:rFonts w:ascii="Times New Roman" w:eastAsia="方正仿宋_GBK" w:hAnsi="Times New Roman"/>
          <w:b/>
          <w:color w:val="000000" w:themeColor="text1"/>
          <w:sz w:val="32"/>
          <w:szCs w:val="32"/>
        </w:rPr>
      </w:pPr>
      <w:r w:rsidRPr="00A221FA">
        <w:rPr>
          <w:rFonts w:ascii="Times New Roman" w:eastAsia="方正仿宋_GBK" w:hAnsi="Times New Roman"/>
          <w:color w:val="000000" w:themeColor="text1"/>
          <w:sz w:val="32"/>
          <w:szCs w:val="32"/>
        </w:rPr>
        <w:t>电</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话：（</w:t>
      </w:r>
      <w:r w:rsidRPr="00A221FA">
        <w:rPr>
          <w:rFonts w:ascii="Times New Roman" w:eastAsia="方正仿宋_GBK" w:hAnsi="Times New Roman"/>
          <w:color w:val="000000" w:themeColor="text1"/>
          <w:sz w:val="32"/>
          <w:szCs w:val="32"/>
        </w:rPr>
        <w:t>023</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63931178</w:t>
      </w:r>
    </w:p>
    <w:p w:rsidR="006B25AD" w:rsidRPr="00A221FA" w:rsidRDefault="000E4332">
      <w:pPr>
        <w:pStyle w:val="23"/>
        <w:spacing w:after="0" w:line="594" w:lineRule="exact"/>
        <w:ind w:leftChars="0" w:left="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地</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址：重庆市渝中区富华路</w:t>
      </w:r>
      <w:r w:rsidRPr="00A221FA">
        <w:rPr>
          <w:rFonts w:ascii="Times New Roman" w:eastAsia="方正仿宋_GBK" w:hAnsi="Times New Roman"/>
          <w:color w:val="000000" w:themeColor="text1"/>
          <w:sz w:val="32"/>
          <w:szCs w:val="32"/>
        </w:rPr>
        <w:t>19</w:t>
      </w:r>
      <w:r w:rsidRPr="00A221FA">
        <w:rPr>
          <w:rFonts w:ascii="Times New Roman" w:eastAsia="方正仿宋_GBK" w:hAnsi="Times New Roman"/>
          <w:color w:val="000000" w:themeColor="text1"/>
          <w:sz w:val="32"/>
          <w:szCs w:val="32"/>
        </w:rPr>
        <w:t>号</w:t>
      </w:r>
      <w:r w:rsidRPr="00A221FA">
        <w:rPr>
          <w:rFonts w:ascii="Times New Roman" w:eastAsia="方正仿宋_GBK" w:hAnsi="Times New Roman"/>
          <w:bCs/>
          <w:color w:val="000000" w:themeColor="text1"/>
          <w:sz w:val="32"/>
          <w:szCs w:val="32"/>
        </w:rPr>
        <w:t>A</w:t>
      </w:r>
      <w:r w:rsidRPr="00A221FA">
        <w:rPr>
          <w:rFonts w:ascii="Times New Roman" w:eastAsia="方正仿宋_GBK" w:hAnsi="Times New Roman"/>
          <w:bCs/>
          <w:color w:val="000000" w:themeColor="text1"/>
          <w:sz w:val="32"/>
          <w:szCs w:val="32"/>
        </w:rPr>
        <w:t>栋负一楼</w:t>
      </w:r>
      <w:r w:rsidRPr="00A221FA">
        <w:rPr>
          <w:rFonts w:ascii="Times New Roman" w:eastAsia="方正仿宋_GBK" w:hAnsi="Times New Roman"/>
          <w:bCs/>
          <w:color w:val="000000" w:themeColor="text1"/>
          <w:sz w:val="32"/>
          <w:szCs w:val="32"/>
        </w:rPr>
        <w:t>48</w:t>
      </w:r>
    </w:p>
    <w:bookmarkEnd w:id="15"/>
    <w:bookmarkEnd w:id="16"/>
    <w:bookmarkEnd w:id="17"/>
    <w:bookmarkEnd w:id="18"/>
    <w:p w:rsidR="006B25AD" w:rsidRPr="00A221FA" w:rsidRDefault="000E4332">
      <w:pPr>
        <w:widowControl/>
        <w:spacing w:line="594" w:lineRule="exact"/>
        <w:ind w:firstLineChars="200" w:firstLine="640"/>
        <w:jc w:val="left"/>
        <w:rPr>
          <w:rFonts w:ascii="Times New Roman" w:eastAsia="方正黑体_GBK" w:hAnsi="Times New Roman"/>
          <w:bCs/>
          <w:color w:val="000000" w:themeColor="text1"/>
          <w:kern w:val="0"/>
          <w:sz w:val="32"/>
          <w:szCs w:val="32"/>
        </w:rPr>
      </w:pPr>
      <w:r w:rsidRPr="00A221FA">
        <w:rPr>
          <w:rFonts w:ascii="Times New Roman" w:eastAsia="方正黑体_GBK" w:hAnsi="Times New Roman"/>
          <w:bCs/>
          <w:color w:val="000000" w:themeColor="text1"/>
          <w:kern w:val="0"/>
          <w:sz w:val="32"/>
          <w:szCs w:val="32"/>
        </w:rPr>
        <w:t>八、服务运营要求</w:t>
      </w:r>
    </w:p>
    <w:p w:rsidR="006B25AD" w:rsidRPr="00A221FA" w:rsidRDefault="000E4332">
      <w:pPr>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sz w:val="32"/>
          <w:szCs w:val="32"/>
        </w:rPr>
        <w:t>（一）</w:t>
      </w:r>
      <w:r w:rsidRPr="00A221FA">
        <w:rPr>
          <w:rFonts w:ascii="Times New Roman" w:eastAsia="方正仿宋_GBK" w:hAnsi="Times New Roman"/>
          <w:color w:val="000000" w:themeColor="text1"/>
          <w:kern w:val="0"/>
          <w:sz w:val="32"/>
          <w:szCs w:val="32"/>
        </w:rPr>
        <w:t>项目概况：</w:t>
      </w:r>
    </w:p>
    <w:p w:rsidR="006B25AD" w:rsidRPr="00A221FA" w:rsidRDefault="000E4332">
      <w:pPr>
        <w:spacing w:line="594" w:lineRule="exact"/>
        <w:ind w:firstLineChars="200" w:firstLine="640"/>
        <w:jc w:val="left"/>
        <w:rPr>
          <w:rFonts w:ascii="Times New Roman" w:hAnsi="Times New Roman"/>
          <w:color w:val="000000" w:themeColor="text1"/>
        </w:rPr>
      </w:pPr>
      <w:r w:rsidRPr="00A221FA">
        <w:rPr>
          <w:rFonts w:ascii="Times New Roman" w:eastAsia="方正仿宋_GBK" w:hAnsi="Times New Roman"/>
          <w:color w:val="000000" w:themeColor="text1"/>
          <w:kern w:val="0"/>
          <w:sz w:val="32"/>
          <w:szCs w:val="32"/>
        </w:rPr>
        <w:t>1</w:t>
      </w:r>
      <w:r w:rsidRPr="00A221FA">
        <w:rPr>
          <w:rFonts w:ascii="Times New Roman" w:eastAsia="方正仿宋_GBK" w:hAnsi="Times New Roman"/>
          <w:color w:val="000000" w:themeColor="text1"/>
          <w:kern w:val="0"/>
          <w:sz w:val="32"/>
          <w:szCs w:val="32"/>
        </w:rPr>
        <w:t>、本院化龙桥院区位于渝中区富华路</w:t>
      </w:r>
      <w:r w:rsidRPr="00A221FA">
        <w:rPr>
          <w:rFonts w:ascii="Times New Roman" w:eastAsia="方正仿宋_GBK" w:hAnsi="Times New Roman"/>
          <w:color w:val="000000" w:themeColor="text1"/>
          <w:kern w:val="0"/>
          <w:sz w:val="32"/>
          <w:szCs w:val="32"/>
        </w:rPr>
        <w:t>19</w:t>
      </w:r>
      <w:r w:rsidRPr="00A221FA">
        <w:rPr>
          <w:rFonts w:ascii="Times New Roman" w:eastAsia="方正仿宋_GBK" w:hAnsi="Times New Roman"/>
          <w:color w:val="000000" w:themeColor="text1"/>
          <w:kern w:val="0"/>
          <w:sz w:val="32"/>
          <w:szCs w:val="32"/>
        </w:rPr>
        <w:t>号，</w:t>
      </w:r>
      <w:r w:rsidRPr="00A221FA">
        <w:rPr>
          <w:rFonts w:ascii="Times New Roman" w:eastAsia="方正仿宋_GBK" w:hAnsi="Times New Roman"/>
          <w:color w:val="000000" w:themeColor="text1"/>
          <w:kern w:val="0"/>
          <w:sz w:val="32"/>
          <w:szCs w:val="32"/>
        </w:rPr>
        <w:t>A</w:t>
      </w:r>
      <w:r w:rsidRPr="00A221FA">
        <w:rPr>
          <w:rFonts w:ascii="Times New Roman" w:eastAsia="方正仿宋_GBK" w:hAnsi="Times New Roman"/>
          <w:color w:val="000000" w:themeColor="text1"/>
          <w:kern w:val="0"/>
          <w:sz w:val="32"/>
          <w:szCs w:val="32"/>
        </w:rPr>
        <w:t>栋</w:t>
      </w:r>
      <w:r w:rsidRPr="00A221FA">
        <w:rPr>
          <w:rFonts w:ascii="Times New Roman" w:eastAsia="方正仿宋_GBK" w:hAnsi="Times New Roman"/>
          <w:color w:val="000000" w:themeColor="text1"/>
          <w:kern w:val="0"/>
          <w:sz w:val="32"/>
          <w:szCs w:val="32"/>
        </w:rPr>
        <w:t>19</w:t>
      </w:r>
      <w:r w:rsidRPr="00A221FA">
        <w:rPr>
          <w:rFonts w:ascii="Times New Roman" w:eastAsia="方正仿宋_GBK" w:hAnsi="Times New Roman"/>
          <w:color w:val="000000" w:themeColor="text1"/>
          <w:kern w:val="0"/>
          <w:sz w:val="32"/>
          <w:szCs w:val="32"/>
        </w:rPr>
        <w:t>层，</w:t>
      </w:r>
      <w:r w:rsidRPr="00A221FA">
        <w:rPr>
          <w:rFonts w:ascii="Times New Roman" w:eastAsia="方正仿宋_GBK" w:hAnsi="Times New Roman"/>
          <w:color w:val="000000" w:themeColor="text1"/>
          <w:kern w:val="0"/>
          <w:sz w:val="32"/>
          <w:szCs w:val="32"/>
        </w:rPr>
        <w:t>B</w:t>
      </w:r>
      <w:r w:rsidRPr="00A221FA">
        <w:rPr>
          <w:rFonts w:ascii="Times New Roman" w:eastAsia="方正仿宋_GBK" w:hAnsi="Times New Roman"/>
          <w:color w:val="000000" w:themeColor="text1"/>
          <w:kern w:val="0"/>
          <w:sz w:val="32"/>
          <w:szCs w:val="32"/>
        </w:rPr>
        <w:t>栋</w:t>
      </w:r>
      <w:r w:rsidRPr="00A221FA">
        <w:rPr>
          <w:rFonts w:ascii="Times New Roman" w:eastAsia="方正仿宋_GBK" w:hAnsi="Times New Roman"/>
          <w:color w:val="000000" w:themeColor="text1"/>
          <w:kern w:val="0"/>
          <w:sz w:val="32"/>
          <w:szCs w:val="32"/>
        </w:rPr>
        <w:t>3</w:t>
      </w:r>
      <w:r w:rsidRPr="00A221FA">
        <w:rPr>
          <w:rFonts w:ascii="Times New Roman" w:eastAsia="方正仿宋_GBK" w:hAnsi="Times New Roman"/>
          <w:color w:val="000000" w:themeColor="text1"/>
          <w:kern w:val="0"/>
          <w:sz w:val="32"/>
          <w:szCs w:val="32"/>
        </w:rPr>
        <w:t>层，建筑总面积约</w:t>
      </w:r>
      <w:r w:rsidRPr="00A221FA">
        <w:rPr>
          <w:rFonts w:ascii="Times New Roman" w:eastAsia="方正仿宋_GBK" w:hAnsi="Times New Roman"/>
          <w:color w:val="000000" w:themeColor="text1"/>
          <w:kern w:val="0"/>
          <w:sz w:val="32"/>
          <w:szCs w:val="32"/>
        </w:rPr>
        <w:t>8</w:t>
      </w:r>
      <w:r w:rsidRPr="00A221FA">
        <w:rPr>
          <w:rFonts w:ascii="Times New Roman" w:eastAsia="方正仿宋_GBK" w:hAnsi="Times New Roman"/>
          <w:color w:val="000000" w:themeColor="text1"/>
          <w:kern w:val="0"/>
          <w:sz w:val="32"/>
          <w:szCs w:val="32"/>
        </w:rPr>
        <w:t>万平方米；</w:t>
      </w:r>
    </w:p>
    <w:p w:rsidR="006B25AD" w:rsidRPr="00A221FA" w:rsidRDefault="000E4332">
      <w:pPr>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2</w:t>
      </w:r>
      <w:r w:rsidRPr="00A221FA">
        <w:rPr>
          <w:rFonts w:ascii="Times New Roman" w:eastAsia="方正仿宋_GBK" w:hAnsi="Times New Roman"/>
          <w:color w:val="000000" w:themeColor="text1"/>
          <w:kern w:val="0"/>
          <w:sz w:val="32"/>
          <w:szCs w:val="32"/>
        </w:rPr>
        <w:t>、本院较场口院区位于渝中区新华路</w:t>
      </w:r>
      <w:r w:rsidRPr="00A221FA">
        <w:rPr>
          <w:rFonts w:ascii="Times New Roman" w:eastAsia="方正仿宋_GBK" w:hAnsi="Times New Roman"/>
          <w:color w:val="000000" w:themeColor="text1"/>
          <w:kern w:val="0"/>
          <w:sz w:val="32"/>
          <w:szCs w:val="32"/>
        </w:rPr>
        <w:t>489</w:t>
      </w:r>
      <w:r w:rsidRPr="00A221FA">
        <w:rPr>
          <w:rFonts w:ascii="Times New Roman" w:eastAsia="方正仿宋_GBK" w:hAnsi="Times New Roman"/>
          <w:color w:val="000000" w:themeColor="text1"/>
          <w:kern w:val="0"/>
          <w:sz w:val="32"/>
          <w:szCs w:val="32"/>
        </w:rPr>
        <w:t>号，共</w:t>
      </w:r>
      <w:r w:rsidRPr="00A221FA">
        <w:rPr>
          <w:rFonts w:ascii="Times New Roman" w:eastAsia="方正仿宋_GBK" w:hAnsi="Times New Roman"/>
          <w:color w:val="000000" w:themeColor="text1"/>
          <w:kern w:val="0"/>
          <w:sz w:val="32"/>
          <w:szCs w:val="32"/>
        </w:rPr>
        <w:t>8</w:t>
      </w:r>
      <w:r w:rsidRPr="00A221FA">
        <w:rPr>
          <w:rFonts w:ascii="Times New Roman" w:eastAsia="方正仿宋_GBK" w:hAnsi="Times New Roman"/>
          <w:color w:val="000000" w:themeColor="text1"/>
          <w:kern w:val="0"/>
          <w:sz w:val="32"/>
          <w:szCs w:val="32"/>
        </w:rPr>
        <w:t>层，建筑总面积约</w:t>
      </w:r>
      <w:r w:rsidRPr="00A221FA">
        <w:rPr>
          <w:rFonts w:ascii="Times New Roman" w:eastAsia="方正仿宋_GBK" w:hAnsi="Times New Roman"/>
          <w:color w:val="000000" w:themeColor="text1"/>
          <w:kern w:val="0"/>
          <w:sz w:val="32"/>
          <w:szCs w:val="32"/>
        </w:rPr>
        <w:t>4000</w:t>
      </w:r>
      <w:r w:rsidRPr="00A221FA">
        <w:rPr>
          <w:rFonts w:ascii="Times New Roman" w:eastAsia="方正仿宋_GBK" w:hAnsi="Times New Roman"/>
          <w:color w:val="000000" w:themeColor="text1"/>
          <w:kern w:val="0"/>
          <w:sz w:val="32"/>
          <w:szCs w:val="32"/>
        </w:rPr>
        <w:t>平方米。</w:t>
      </w:r>
    </w:p>
    <w:p w:rsidR="006B25AD" w:rsidRPr="00A221FA" w:rsidRDefault="000E4332">
      <w:pPr>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sz w:val="32"/>
          <w:szCs w:val="32"/>
        </w:rPr>
        <w:t>（二）</w:t>
      </w:r>
      <w:r w:rsidRPr="00A221FA">
        <w:rPr>
          <w:rFonts w:ascii="Times New Roman" w:eastAsia="方正仿宋_GBK" w:hAnsi="Times New Roman"/>
          <w:color w:val="000000" w:themeColor="text1"/>
          <w:kern w:val="0"/>
          <w:sz w:val="32"/>
          <w:szCs w:val="32"/>
        </w:rPr>
        <w:t>项目要求</w:t>
      </w:r>
    </w:p>
    <w:p w:rsidR="006B25AD" w:rsidRPr="00A221FA" w:rsidRDefault="000E4332">
      <w:pPr>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1</w:t>
      </w:r>
      <w:r w:rsidRPr="00A221FA">
        <w:rPr>
          <w:rFonts w:ascii="Times New Roman" w:eastAsia="方正仿宋_GBK" w:hAnsi="Times New Roman"/>
          <w:color w:val="000000" w:themeColor="text1"/>
          <w:kern w:val="0"/>
          <w:sz w:val="32"/>
          <w:szCs w:val="32"/>
        </w:rPr>
        <w:t>、按医院的布局和要求，由投标人投放共享轮椅，投放区域</w:t>
      </w:r>
      <w:r w:rsidRPr="00A221FA">
        <w:rPr>
          <w:rFonts w:ascii="Times New Roman" w:eastAsia="方正仿宋_GBK" w:hAnsi="Times New Roman"/>
          <w:color w:val="000000" w:themeColor="text1"/>
          <w:kern w:val="0"/>
          <w:sz w:val="32"/>
          <w:szCs w:val="32"/>
        </w:rPr>
        <w:lastRenderedPageBreak/>
        <w:t>包括化龙桥院区和较场口院区。采购人按月收取管理费用。</w:t>
      </w:r>
    </w:p>
    <w:p w:rsidR="006B25AD" w:rsidRPr="00A221FA" w:rsidRDefault="000E4332">
      <w:pPr>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2</w:t>
      </w:r>
      <w:r w:rsidRPr="00A221FA">
        <w:rPr>
          <w:rFonts w:ascii="Times New Roman" w:eastAsia="方正仿宋_GBK" w:hAnsi="Times New Roman"/>
          <w:color w:val="000000" w:themeColor="text1"/>
          <w:kern w:val="0"/>
          <w:sz w:val="32"/>
          <w:szCs w:val="32"/>
        </w:rPr>
        <w:t>、保证共享轮椅的使用安全，安全责任由投标人负责。</w:t>
      </w:r>
    </w:p>
    <w:p w:rsidR="006B25AD" w:rsidRPr="00A221FA" w:rsidRDefault="000E4332">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3</w:t>
      </w:r>
      <w:r w:rsidRPr="00A221FA">
        <w:rPr>
          <w:rFonts w:ascii="Times New Roman" w:eastAsia="方正仿宋_GBK" w:hAnsi="Times New Roman"/>
          <w:color w:val="000000" w:themeColor="text1"/>
          <w:sz w:val="32"/>
          <w:szCs w:val="32"/>
        </w:rPr>
        <w:t>、投标人服务期内必须服从采购人管理，严格执行采购人各项规章制度。</w:t>
      </w:r>
    </w:p>
    <w:p w:rsidR="006B25AD" w:rsidRPr="00A221FA" w:rsidRDefault="000E4332">
      <w:pPr>
        <w:widowControl/>
        <w:spacing w:line="594" w:lineRule="exact"/>
        <w:ind w:firstLineChars="200" w:firstLine="640"/>
        <w:jc w:val="left"/>
        <w:rPr>
          <w:rFonts w:ascii="Times New Roman" w:eastAsia="方正黑体_GBK" w:hAnsi="Times New Roman"/>
          <w:bCs/>
          <w:color w:val="000000" w:themeColor="text1"/>
          <w:kern w:val="0"/>
          <w:sz w:val="32"/>
          <w:szCs w:val="32"/>
        </w:rPr>
      </w:pPr>
      <w:r w:rsidRPr="00A221FA">
        <w:rPr>
          <w:rFonts w:ascii="Times New Roman" w:eastAsia="方正黑体_GBK" w:hAnsi="Times New Roman"/>
          <w:bCs/>
          <w:color w:val="000000" w:themeColor="text1"/>
          <w:kern w:val="0"/>
          <w:sz w:val="32"/>
          <w:szCs w:val="32"/>
        </w:rPr>
        <w:t>九、商务需求</w:t>
      </w:r>
    </w:p>
    <w:p w:rsidR="006B25AD" w:rsidRPr="00A221FA" w:rsidRDefault="000E4332">
      <w:pPr>
        <w:widowControl/>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（一）服务期限</w:t>
      </w:r>
    </w:p>
    <w:p w:rsidR="006B25AD" w:rsidRPr="00A221FA" w:rsidRDefault="000E4332">
      <w:pPr>
        <w:widowControl/>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本次招标项目服务期限为三年，合同一年一签，如采购人暂未委托新的共享轮椅投放单位，中标人可继续提供服务。</w:t>
      </w:r>
    </w:p>
    <w:p w:rsidR="006B25AD" w:rsidRPr="00A221FA" w:rsidRDefault="000E4332">
      <w:pPr>
        <w:widowControl/>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（二）服务地点</w:t>
      </w:r>
    </w:p>
    <w:p w:rsidR="006B25AD" w:rsidRPr="00A221FA" w:rsidRDefault="000E4332">
      <w:pPr>
        <w:pStyle w:val="24"/>
        <w:spacing w:before="0" w:after="0" w:line="594" w:lineRule="exact"/>
        <w:ind w:firstLineChars="200" w:firstLine="640"/>
        <w:jc w:val="left"/>
        <w:rPr>
          <w:rFonts w:ascii="Times New Roman" w:eastAsia="方正仿宋_GBK" w:hAnsi="Times New Roman"/>
          <w:b w:val="0"/>
          <w:color w:val="000000" w:themeColor="text1"/>
          <w:szCs w:val="32"/>
        </w:rPr>
      </w:pPr>
      <w:bookmarkStart w:id="21" w:name="_Toc2232"/>
      <w:r w:rsidRPr="00A221FA">
        <w:rPr>
          <w:rFonts w:ascii="Times New Roman" w:eastAsia="方正仿宋_GBK" w:hAnsi="Times New Roman"/>
          <w:b w:val="0"/>
          <w:color w:val="000000" w:themeColor="text1"/>
          <w:szCs w:val="32"/>
        </w:rPr>
        <w:t>重庆市渝中区富华路</w:t>
      </w:r>
      <w:r w:rsidRPr="00A221FA">
        <w:rPr>
          <w:rFonts w:ascii="Times New Roman" w:eastAsia="方正仿宋_GBK" w:hAnsi="Times New Roman"/>
          <w:b w:val="0"/>
          <w:color w:val="000000" w:themeColor="text1"/>
          <w:szCs w:val="32"/>
        </w:rPr>
        <w:t>19</w:t>
      </w:r>
      <w:r w:rsidRPr="00A221FA">
        <w:rPr>
          <w:rFonts w:ascii="Times New Roman" w:eastAsia="方正仿宋_GBK" w:hAnsi="Times New Roman"/>
          <w:b w:val="0"/>
          <w:color w:val="000000" w:themeColor="text1"/>
          <w:szCs w:val="32"/>
        </w:rPr>
        <w:t>号、新华路</w:t>
      </w:r>
      <w:r w:rsidRPr="00A221FA">
        <w:rPr>
          <w:rFonts w:ascii="Times New Roman" w:eastAsia="方正仿宋_GBK" w:hAnsi="Times New Roman"/>
          <w:b w:val="0"/>
          <w:color w:val="000000" w:themeColor="text1"/>
          <w:szCs w:val="32"/>
        </w:rPr>
        <w:t>489</w:t>
      </w:r>
      <w:r w:rsidRPr="00A221FA">
        <w:rPr>
          <w:rFonts w:ascii="Times New Roman" w:eastAsia="方正仿宋_GBK" w:hAnsi="Times New Roman"/>
          <w:b w:val="0"/>
          <w:color w:val="000000" w:themeColor="text1"/>
          <w:szCs w:val="32"/>
        </w:rPr>
        <w:t>号。</w:t>
      </w:r>
    </w:p>
    <w:p w:rsidR="006B25AD" w:rsidRPr="00A221FA" w:rsidRDefault="000E4332">
      <w:pPr>
        <w:pStyle w:val="24"/>
        <w:spacing w:before="0" w:after="0" w:line="594" w:lineRule="exact"/>
        <w:ind w:firstLineChars="200" w:firstLine="640"/>
        <w:jc w:val="left"/>
        <w:rPr>
          <w:rFonts w:ascii="Times New Roman" w:eastAsia="方正仿宋_GBK" w:hAnsi="Times New Roman"/>
          <w:b w:val="0"/>
          <w:color w:val="000000" w:themeColor="text1"/>
          <w:szCs w:val="32"/>
        </w:rPr>
      </w:pPr>
      <w:r w:rsidRPr="00A221FA">
        <w:rPr>
          <w:rFonts w:ascii="Times New Roman" w:eastAsia="方正仿宋_GBK" w:hAnsi="Times New Roman"/>
          <w:b w:val="0"/>
          <w:color w:val="000000" w:themeColor="text1"/>
          <w:szCs w:val="32"/>
        </w:rPr>
        <w:t>（三）验收方式</w:t>
      </w:r>
      <w:bookmarkEnd w:id="21"/>
    </w:p>
    <w:p w:rsidR="006B25AD" w:rsidRPr="00A221FA" w:rsidRDefault="000E4332">
      <w:pPr>
        <w:pStyle w:val="24"/>
        <w:spacing w:before="0" w:after="0" w:line="594" w:lineRule="exact"/>
        <w:ind w:firstLineChars="200" w:firstLine="640"/>
        <w:jc w:val="left"/>
        <w:rPr>
          <w:rFonts w:ascii="Times New Roman" w:eastAsia="方正仿宋_GBK" w:hAnsi="Times New Roman"/>
          <w:b w:val="0"/>
          <w:color w:val="000000" w:themeColor="text1"/>
          <w:szCs w:val="32"/>
        </w:rPr>
      </w:pPr>
      <w:bookmarkStart w:id="22" w:name="_Toc55915762"/>
      <w:bookmarkStart w:id="23" w:name="_Toc22086"/>
      <w:bookmarkStart w:id="24" w:name="_Toc484597932"/>
      <w:r w:rsidRPr="00A221FA">
        <w:rPr>
          <w:rFonts w:ascii="Times New Roman" w:eastAsia="方正仿宋_GBK" w:hAnsi="Times New Roman"/>
          <w:b w:val="0"/>
          <w:color w:val="000000" w:themeColor="text1"/>
          <w:szCs w:val="32"/>
        </w:rPr>
        <w:t>服务期内投标人无安全事故，满意度</w:t>
      </w:r>
      <w:r w:rsidRPr="00A221FA">
        <w:rPr>
          <w:rFonts w:ascii="Times New Roman" w:eastAsia="方正仿宋_GBK" w:hAnsi="Times New Roman"/>
          <w:b w:val="0"/>
          <w:color w:val="000000" w:themeColor="text1"/>
          <w:szCs w:val="32"/>
        </w:rPr>
        <w:t>80</w:t>
      </w:r>
      <w:r w:rsidRPr="00A221FA">
        <w:rPr>
          <w:rFonts w:ascii="Times New Roman" w:eastAsia="方正仿宋_GBK" w:hAnsi="Times New Roman"/>
          <w:b w:val="0"/>
          <w:color w:val="000000" w:themeColor="text1"/>
          <w:szCs w:val="32"/>
        </w:rPr>
        <w:t>分以上即为验收合格。</w:t>
      </w:r>
    </w:p>
    <w:p w:rsidR="006B25AD" w:rsidRPr="00A221FA" w:rsidRDefault="000E4332">
      <w:pPr>
        <w:pStyle w:val="24"/>
        <w:spacing w:before="0" w:after="0" w:line="594" w:lineRule="exact"/>
        <w:ind w:firstLineChars="200" w:firstLine="640"/>
        <w:jc w:val="left"/>
        <w:rPr>
          <w:rFonts w:ascii="Times New Roman" w:eastAsia="方正仿宋_GBK" w:hAnsi="Times New Roman"/>
          <w:b w:val="0"/>
          <w:color w:val="000000" w:themeColor="text1"/>
          <w:szCs w:val="32"/>
        </w:rPr>
      </w:pPr>
      <w:r w:rsidRPr="00A221FA">
        <w:rPr>
          <w:rFonts w:ascii="Times New Roman" w:eastAsia="方正仿宋_GBK" w:hAnsi="Times New Roman"/>
          <w:b w:val="0"/>
          <w:color w:val="000000" w:themeColor="text1"/>
          <w:szCs w:val="32"/>
        </w:rPr>
        <w:t>（四）报价要求</w:t>
      </w:r>
      <w:bookmarkEnd w:id="22"/>
      <w:bookmarkEnd w:id="23"/>
      <w:bookmarkEnd w:id="24"/>
    </w:p>
    <w:p w:rsidR="006B25AD" w:rsidRPr="00A221FA" w:rsidRDefault="000E4332">
      <w:pPr>
        <w:widowControl/>
        <w:spacing w:line="594" w:lineRule="exact"/>
        <w:ind w:firstLineChars="200" w:firstLine="640"/>
        <w:jc w:val="left"/>
        <w:rPr>
          <w:rFonts w:ascii="Times New Roman" w:eastAsia="方正仿宋_GBK" w:hAnsi="Times New Roman"/>
          <w:bCs/>
          <w:color w:val="000000" w:themeColor="text1"/>
          <w:sz w:val="32"/>
          <w:szCs w:val="32"/>
        </w:rPr>
      </w:pPr>
      <w:bookmarkStart w:id="25" w:name="_Toc484597933"/>
      <w:bookmarkStart w:id="26" w:name="_Toc267320051"/>
      <w:bookmarkStart w:id="27" w:name="_Toc55915763"/>
      <w:r w:rsidRPr="00A221FA">
        <w:rPr>
          <w:rFonts w:ascii="Times New Roman" w:eastAsia="方正仿宋_GBK" w:hAnsi="Times New Roman"/>
          <w:color w:val="000000" w:themeColor="text1"/>
          <w:sz w:val="32"/>
          <w:szCs w:val="32"/>
        </w:rPr>
        <w:t>1</w:t>
      </w:r>
      <w:r w:rsidRPr="00A221FA">
        <w:rPr>
          <w:rFonts w:ascii="Times New Roman" w:eastAsia="方正仿宋_GBK" w:hAnsi="Times New Roman"/>
          <w:color w:val="000000" w:themeColor="text1"/>
          <w:sz w:val="32"/>
          <w:szCs w:val="32"/>
        </w:rPr>
        <w:t>、本次报价须为人民币报价，投标报价包括但不仅限于：人工费、管理费、设备费、保险费、所有税费等费用，</w:t>
      </w:r>
      <w:r w:rsidRPr="00A221FA">
        <w:rPr>
          <w:rFonts w:ascii="Times New Roman" w:eastAsia="方正仿宋_GBK" w:hAnsi="Times New Roman"/>
          <w:bCs/>
          <w:color w:val="000000" w:themeColor="text1"/>
          <w:sz w:val="32"/>
          <w:szCs w:val="32"/>
        </w:rPr>
        <w:t>因投标人自身原因造成漏报、少报皆由其自行承担责任，采购人不再补偿。</w:t>
      </w:r>
    </w:p>
    <w:p w:rsidR="006B25AD" w:rsidRPr="00A221FA" w:rsidRDefault="000E4332">
      <w:pPr>
        <w:widowControl/>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2</w:t>
      </w:r>
      <w:r w:rsidRPr="00A221FA">
        <w:rPr>
          <w:rFonts w:ascii="Times New Roman" w:eastAsia="方正仿宋_GBK" w:hAnsi="Times New Roman"/>
          <w:color w:val="000000" w:themeColor="text1"/>
          <w:sz w:val="32"/>
          <w:szCs w:val="32"/>
        </w:rPr>
        <w:t>、投标人自行考虑并承担一切安全风险。</w:t>
      </w:r>
    </w:p>
    <w:p w:rsidR="006B25AD" w:rsidRPr="00A221FA" w:rsidRDefault="000E4332">
      <w:pPr>
        <w:pStyle w:val="24"/>
        <w:spacing w:before="0" w:after="0" w:line="594" w:lineRule="exact"/>
        <w:ind w:firstLineChars="200" w:firstLine="640"/>
        <w:jc w:val="left"/>
        <w:rPr>
          <w:rFonts w:ascii="Times New Roman" w:eastAsia="方正仿宋_GBK" w:hAnsi="Times New Roman"/>
          <w:b w:val="0"/>
          <w:color w:val="000000" w:themeColor="text1"/>
          <w:szCs w:val="32"/>
        </w:rPr>
      </w:pPr>
      <w:bookmarkStart w:id="28" w:name="_Toc27389"/>
      <w:r w:rsidRPr="00A221FA">
        <w:rPr>
          <w:rFonts w:ascii="Times New Roman" w:eastAsia="方正仿宋_GBK" w:hAnsi="Times New Roman"/>
          <w:b w:val="0"/>
          <w:color w:val="000000" w:themeColor="text1"/>
          <w:szCs w:val="32"/>
        </w:rPr>
        <w:t>（五）付款方式</w:t>
      </w:r>
      <w:bookmarkEnd w:id="25"/>
      <w:bookmarkEnd w:id="26"/>
      <w:bookmarkEnd w:id="27"/>
      <w:bookmarkEnd w:id="28"/>
    </w:p>
    <w:p w:rsidR="006B25AD" w:rsidRPr="00A221FA" w:rsidRDefault="000E4332">
      <w:pPr>
        <w:widowControl/>
        <w:spacing w:line="594" w:lineRule="exact"/>
        <w:ind w:firstLineChars="200" w:firstLine="640"/>
        <w:jc w:val="left"/>
        <w:rPr>
          <w:rFonts w:ascii="Times New Roman" w:eastAsia="方正仿宋_GBK" w:hAnsi="Times New Roman"/>
          <w:color w:val="000000" w:themeColor="text1"/>
          <w:sz w:val="32"/>
          <w:szCs w:val="32"/>
        </w:rPr>
      </w:pPr>
      <w:bookmarkStart w:id="29" w:name="_Toc344475123"/>
      <w:r w:rsidRPr="00A221FA">
        <w:rPr>
          <w:rFonts w:ascii="Times New Roman" w:eastAsia="方正仿宋_GBK" w:hAnsi="Times New Roman"/>
          <w:color w:val="000000" w:themeColor="text1"/>
          <w:sz w:val="32"/>
          <w:szCs w:val="32"/>
        </w:rPr>
        <w:t>按季度支付，中标人需每季度向采购人缴纳管理费，采购人提供发票。</w:t>
      </w:r>
      <w:bookmarkStart w:id="30" w:name="_Toc267320054"/>
      <w:bookmarkStart w:id="31" w:name="_Toc12420"/>
      <w:bookmarkStart w:id="32" w:name="_Toc484597935"/>
      <w:bookmarkStart w:id="33" w:name="_Toc55915766"/>
      <w:bookmarkEnd w:id="29"/>
    </w:p>
    <w:p w:rsidR="006B25AD" w:rsidRPr="00A221FA" w:rsidRDefault="000E4332">
      <w:pPr>
        <w:pStyle w:val="24"/>
        <w:spacing w:before="0" w:after="0" w:line="594" w:lineRule="exact"/>
        <w:ind w:firstLineChars="200" w:firstLine="640"/>
        <w:jc w:val="left"/>
        <w:rPr>
          <w:rFonts w:ascii="Times New Roman" w:eastAsia="方正仿宋_GBK" w:hAnsi="Times New Roman"/>
          <w:b w:val="0"/>
          <w:color w:val="000000" w:themeColor="text1"/>
          <w:szCs w:val="32"/>
        </w:rPr>
      </w:pPr>
      <w:r w:rsidRPr="00A221FA">
        <w:rPr>
          <w:rFonts w:ascii="Times New Roman" w:eastAsia="方正仿宋_GBK" w:hAnsi="Times New Roman"/>
          <w:b w:val="0"/>
          <w:color w:val="000000" w:themeColor="text1"/>
          <w:szCs w:val="32"/>
        </w:rPr>
        <w:t>（六）其他</w:t>
      </w:r>
      <w:bookmarkEnd w:id="30"/>
      <w:bookmarkEnd w:id="31"/>
      <w:bookmarkEnd w:id="32"/>
      <w:bookmarkEnd w:id="33"/>
    </w:p>
    <w:p w:rsidR="006B25AD" w:rsidRPr="00A221FA" w:rsidRDefault="000E4332">
      <w:pPr>
        <w:widowControl/>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其他未尽事宜由供需双方在采购合同中详细约定。</w:t>
      </w:r>
    </w:p>
    <w:p w:rsidR="006B25AD" w:rsidRPr="00A221FA" w:rsidRDefault="000E4332">
      <w:pPr>
        <w:widowControl/>
        <w:spacing w:line="594" w:lineRule="exact"/>
        <w:ind w:firstLineChars="200" w:firstLine="640"/>
        <w:jc w:val="left"/>
        <w:rPr>
          <w:rFonts w:ascii="Times New Roman" w:eastAsia="方正黑体_GBK" w:hAnsi="Times New Roman"/>
          <w:bCs/>
          <w:color w:val="000000" w:themeColor="text1"/>
          <w:kern w:val="0"/>
          <w:sz w:val="32"/>
          <w:szCs w:val="32"/>
        </w:rPr>
      </w:pPr>
      <w:bookmarkStart w:id="34" w:name="_Toc107405804"/>
      <w:bookmarkStart w:id="35" w:name="_Toc32136"/>
      <w:r w:rsidRPr="00A221FA">
        <w:rPr>
          <w:rFonts w:ascii="Times New Roman" w:eastAsia="方正黑体_GBK" w:hAnsi="Times New Roman"/>
          <w:bCs/>
          <w:color w:val="000000" w:themeColor="text1"/>
          <w:kern w:val="0"/>
          <w:sz w:val="32"/>
          <w:szCs w:val="32"/>
        </w:rPr>
        <w:t>十、评标方法</w:t>
      </w:r>
      <w:bookmarkEnd w:id="34"/>
      <w:bookmarkEnd w:id="35"/>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（一）本项目采用综合评分法进行评标。</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lastRenderedPageBreak/>
        <w:t>综合评分法，是指投标文件满足招标文件全部实质性要求且按照评审因素的量化指标评审得分最高的投标人为中标候选人的评标方法。投标人总得分为价格、技术、商务等评定因素分别按照相应权重值计算分项得分后相加，满分为</w:t>
      </w:r>
      <w:r w:rsidRPr="00A221FA">
        <w:rPr>
          <w:rFonts w:ascii="Times New Roman" w:eastAsia="方正仿宋_GBK" w:hAnsi="Times New Roman"/>
          <w:color w:val="000000" w:themeColor="text1"/>
          <w:kern w:val="0"/>
          <w:sz w:val="32"/>
          <w:szCs w:val="32"/>
        </w:rPr>
        <w:t>100</w:t>
      </w:r>
      <w:r w:rsidRPr="00A221FA">
        <w:rPr>
          <w:rFonts w:ascii="Times New Roman" w:eastAsia="方正仿宋_GBK" w:hAnsi="Times New Roman"/>
          <w:color w:val="000000" w:themeColor="text1"/>
          <w:kern w:val="0"/>
          <w:sz w:val="32"/>
          <w:szCs w:val="32"/>
        </w:rPr>
        <w:t>分。</w:t>
      </w:r>
    </w:p>
    <w:p w:rsidR="006B25AD" w:rsidRPr="00A221FA" w:rsidRDefault="000E4332">
      <w:pPr>
        <w:pStyle w:val="24"/>
        <w:spacing w:before="0" w:after="0" w:line="594" w:lineRule="exact"/>
        <w:ind w:firstLineChars="200" w:firstLine="640"/>
        <w:jc w:val="left"/>
        <w:rPr>
          <w:rFonts w:ascii="Times New Roman" w:eastAsia="方正仿宋_GBK" w:hAnsi="Times New Roman"/>
          <w:b w:val="0"/>
          <w:bCs/>
          <w:color w:val="000000" w:themeColor="text1"/>
          <w:szCs w:val="32"/>
        </w:rPr>
      </w:pPr>
      <w:r w:rsidRPr="00A221FA">
        <w:rPr>
          <w:rFonts w:ascii="Times New Roman" w:eastAsia="方正仿宋_GBK" w:hAnsi="Times New Roman"/>
          <w:b w:val="0"/>
          <w:bCs/>
          <w:color w:val="000000" w:themeColor="text1"/>
          <w:szCs w:val="32"/>
        </w:rPr>
        <w:t>（二）评标标准</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559"/>
        <w:gridCol w:w="850"/>
        <w:gridCol w:w="5298"/>
        <w:gridCol w:w="1738"/>
      </w:tblGrid>
      <w:tr w:rsidR="00A221FA" w:rsidRPr="00A221FA">
        <w:trPr>
          <w:trHeight w:val="886"/>
          <w:jc w:val="center"/>
        </w:trPr>
        <w:tc>
          <w:tcPr>
            <w:tcW w:w="885" w:type="dxa"/>
            <w:vAlign w:val="center"/>
          </w:tcPr>
          <w:p w:rsidR="006B25AD" w:rsidRPr="00A221FA" w:rsidRDefault="000E4332">
            <w:pPr>
              <w:snapToGrid w:val="0"/>
              <w:spacing w:line="400" w:lineRule="exact"/>
              <w:jc w:val="center"/>
              <w:rPr>
                <w:rFonts w:ascii="Times New Roman" w:eastAsia="方正仿宋_GBK" w:hAnsi="Times New Roman"/>
                <w:b/>
                <w:bCs/>
                <w:color w:val="000000" w:themeColor="text1"/>
                <w:sz w:val="28"/>
                <w:szCs w:val="28"/>
              </w:rPr>
            </w:pPr>
            <w:r w:rsidRPr="00A221FA">
              <w:rPr>
                <w:rFonts w:ascii="Times New Roman" w:eastAsia="方正仿宋_GBK" w:hAnsi="Times New Roman"/>
                <w:b/>
                <w:bCs/>
                <w:color w:val="000000" w:themeColor="text1"/>
                <w:sz w:val="28"/>
                <w:szCs w:val="28"/>
              </w:rPr>
              <w:t>序号</w:t>
            </w:r>
          </w:p>
        </w:tc>
        <w:tc>
          <w:tcPr>
            <w:tcW w:w="1559" w:type="dxa"/>
            <w:vAlign w:val="center"/>
          </w:tcPr>
          <w:p w:rsidR="006B25AD" w:rsidRPr="00A221FA" w:rsidRDefault="000E4332">
            <w:pPr>
              <w:snapToGrid w:val="0"/>
              <w:spacing w:line="400" w:lineRule="exact"/>
              <w:ind w:left="-38"/>
              <w:jc w:val="center"/>
              <w:rPr>
                <w:rFonts w:ascii="Times New Roman" w:eastAsia="方正仿宋_GBK" w:hAnsi="Times New Roman"/>
                <w:b/>
                <w:bCs/>
                <w:color w:val="000000" w:themeColor="text1"/>
                <w:sz w:val="28"/>
                <w:szCs w:val="28"/>
              </w:rPr>
            </w:pPr>
            <w:r w:rsidRPr="00A221FA">
              <w:rPr>
                <w:rFonts w:ascii="Times New Roman" w:eastAsia="方正仿宋_GBK" w:hAnsi="Times New Roman"/>
                <w:b/>
                <w:bCs/>
                <w:color w:val="000000" w:themeColor="text1"/>
                <w:sz w:val="28"/>
                <w:szCs w:val="28"/>
              </w:rPr>
              <w:t>评分因素及权重</w:t>
            </w:r>
          </w:p>
        </w:tc>
        <w:tc>
          <w:tcPr>
            <w:tcW w:w="850" w:type="dxa"/>
            <w:vAlign w:val="center"/>
          </w:tcPr>
          <w:p w:rsidR="006B25AD" w:rsidRPr="00A221FA" w:rsidRDefault="000E4332">
            <w:pPr>
              <w:snapToGrid w:val="0"/>
              <w:spacing w:line="400" w:lineRule="exact"/>
              <w:ind w:left="-38"/>
              <w:jc w:val="center"/>
              <w:rPr>
                <w:rFonts w:ascii="Times New Roman" w:eastAsia="方正仿宋_GBK" w:hAnsi="Times New Roman"/>
                <w:b/>
                <w:bCs/>
                <w:color w:val="000000" w:themeColor="text1"/>
                <w:sz w:val="28"/>
                <w:szCs w:val="28"/>
              </w:rPr>
            </w:pPr>
            <w:r w:rsidRPr="00A221FA">
              <w:rPr>
                <w:rFonts w:ascii="Times New Roman" w:eastAsia="方正仿宋_GBK" w:hAnsi="Times New Roman"/>
                <w:b/>
                <w:bCs/>
                <w:color w:val="000000" w:themeColor="text1"/>
                <w:sz w:val="28"/>
                <w:szCs w:val="28"/>
              </w:rPr>
              <w:t>分值</w:t>
            </w:r>
          </w:p>
        </w:tc>
        <w:tc>
          <w:tcPr>
            <w:tcW w:w="5298" w:type="dxa"/>
            <w:vAlign w:val="center"/>
          </w:tcPr>
          <w:p w:rsidR="006B25AD" w:rsidRPr="00A221FA" w:rsidRDefault="000E4332">
            <w:pPr>
              <w:snapToGrid w:val="0"/>
              <w:spacing w:line="400" w:lineRule="exact"/>
              <w:jc w:val="center"/>
              <w:rPr>
                <w:rFonts w:ascii="Times New Roman" w:eastAsia="方正仿宋_GBK" w:hAnsi="Times New Roman"/>
                <w:b/>
                <w:bCs/>
                <w:color w:val="000000" w:themeColor="text1"/>
                <w:sz w:val="28"/>
                <w:szCs w:val="28"/>
              </w:rPr>
            </w:pPr>
            <w:r w:rsidRPr="00A221FA">
              <w:rPr>
                <w:rFonts w:ascii="Times New Roman" w:eastAsia="方正仿宋_GBK" w:hAnsi="Times New Roman"/>
                <w:b/>
                <w:bCs/>
                <w:color w:val="000000" w:themeColor="text1"/>
                <w:sz w:val="28"/>
                <w:szCs w:val="28"/>
              </w:rPr>
              <w:t>评分标准</w:t>
            </w:r>
          </w:p>
        </w:tc>
        <w:tc>
          <w:tcPr>
            <w:tcW w:w="1738" w:type="dxa"/>
            <w:vAlign w:val="center"/>
          </w:tcPr>
          <w:p w:rsidR="006B25AD" w:rsidRPr="00A221FA" w:rsidRDefault="000E4332">
            <w:pPr>
              <w:snapToGrid w:val="0"/>
              <w:spacing w:line="400" w:lineRule="exact"/>
              <w:jc w:val="center"/>
              <w:rPr>
                <w:rFonts w:ascii="Times New Roman" w:eastAsia="方正仿宋_GBK" w:hAnsi="Times New Roman"/>
                <w:b/>
                <w:bCs/>
                <w:color w:val="000000" w:themeColor="text1"/>
                <w:sz w:val="28"/>
                <w:szCs w:val="28"/>
              </w:rPr>
            </w:pPr>
            <w:r w:rsidRPr="00A221FA">
              <w:rPr>
                <w:rFonts w:ascii="Times New Roman" w:eastAsia="方正仿宋_GBK" w:hAnsi="Times New Roman"/>
                <w:b/>
                <w:bCs/>
                <w:color w:val="000000" w:themeColor="text1"/>
                <w:sz w:val="28"/>
                <w:szCs w:val="28"/>
              </w:rPr>
              <w:t>说明</w:t>
            </w:r>
          </w:p>
        </w:tc>
      </w:tr>
      <w:tr w:rsidR="00A221FA" w:rsidRPr="00A221FA">
        <w:trPr>
          <w:trHeight w:val="1833"/>
          <w:jc w:val="center"/>
        </w:trPr>
        <w:tc>
          <w:tcPr>
            <w:tcW w:w="885" w:type="dxa"/>
            <w:vAlign w:val="center"/>
          </w:tcPr>
          <w:p w:rsidR="006B25AD" w:rsidRPr="00A221FA" w:rsidRDefault="000E4332">
            <w:pPr>
              <w:snapToGrid w:val="0"/>
              <w:spacing w:line="400" w:lineRule="exact"/>
              <w:jc w:val="center"/>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1</w:t>
            </w:r>
          </w:p>
        </w:tc>
        <w:tc>
          <w:tcPr>
            <w:tcW w:w="1559" w:type="dxa"/>
            <w:vAlign w:val="center"/>
          </w:tcPr>
          <w:p w:rsidR="006B25AD" w:rsidRPr="00A221FA" w:rsidRDefault="000E4332" w:rsidP="00FB7BA6">
            <w:pPr>
              <w:snapToGrid w:val="0"/>
              <w:spacing w:line="400" w:lineRule="exact"/>
              <w:ind w:left="-38"/>
              <w:jc w:val="center"/>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投标报价（</w:t>
            </w:r>
            <w:r w:rsidR="00FB7BA6" w:rsidRPr="00A221FA">
              <w:rPr>
                <w:rFonts w:ascii="Times New Roman" w:eastAsia="方正仿宋_GBK" w:hAnsi="Times New Roman" w:hint="eastAsia"/>
                <w:color w:val="000000" w:themeColor="text1"/>
                <w:sz w:val="28"/>
                <w:szCs w:val="28"/>
              </w:rPr>
              <w:t>4</w:t>
            </w:r>
            <w:r w:rsidRPr="00A221FA">
              <w:rPr>
                <w:rFonts w:ascii="Times New Roman" w:eastAsia="方正仿宋_GBK" w:hAnsi="Times New Roman"/>
                <w:color w:val="000000" w:themeColor="text1"/>
                <w:sz w:val="28"/>
                <w:szCs w:val="28"/>
              </w:rPr>
              <w:t>0%</w:t>
            </w:r>
            <w:r w:rsidRPr="00A221FA">
              <w:rPr>
                <w:rFonts w:ascii="Times New Roman" w:eastAsia="方正仿宋_GBK" w:hAnsi="Times New Roman"/>
                <w:color w:val="000000" w:themeColor="text1"/>
                <w:sz w:val="28"/>
                <w:szCs w:val="28"/>
              </w:rPr>
              <w:t>）</w:t>
            </w:r>
          </w:p>
        </w:tc>
        <w:tc>
          <w:tcPr>
            <w:tcW w:w="850" w:type="dxa"/>
            <w:vAlign w:val="center"/>
          </w:tcPr>
          <w:p w:rsidR="006B25AD" w:rsidRPr="00A221FA" w:rsidRDefault="00FB7BA6">
            <w:pPr>
              <w:snapToGrid w:val="0"/>
              <w:spacing w:line="400" w:lineRule="exact"/>
              <w:ind w:left="-38"/>
              <w:jc w:val="center"/>
              <w:rPr>
                <w:rFonts w:ascii="Times New Roman" w:eastAsia="方正仿宋_GBK" w:hAnsi="Times New Roman"/>
                <w:color w:val="000000" w:themeColor="text1"/>
                <w:sz w:val="28"/>
                <w:szCs w:val="28"/>
              </w:rPr>
            </w:pPr>
            <w:r w:rsidRPr="00A221FA">
              <w:rPr>
                <w:rFonts w:ascii="Times New Roman" w:eastAsia="方正仿宋_GBK" w:hAnsi="Times New Roman" w:hint="eastAsia"/>
                <w:color w:val="000000" w:themeColor="text1"/>
                <w:sz w:val="28"/>
                <w:szCs w:val="28"/>
              </w:rPr>
              <w:t>4</w:t>
            </w:r>
            <w:r w:rsidR="000E4332" w:rsidRPr="00A221FA">
              <w:rPr>
                <w:rFonts w:ascii="Times New Roman" w:eastAsia="方正仿宋_GBK" w:hAnsi="Times New Roman"/>
                <w:color w:val="000000" w:themeColor="text1"/>
                <w:sz w:val="28"/>
                <w:szCs w:val="28"/>
              </w:rPr>
              <w:t>0</w:t>
            </w:r>
          </w:p>
        </w:tc>
        <w:tc>
          <w:tcPr>
            <w:tcW w:w="5298" w:type="dxa"/>
            <w:vAlign w:val="center"/>
          </w:tcPr>
          <w:p w:rsidR="006B25AD" w:rsidRPr="00A221FA" w:rsidRDefault="000E4332" w:rsidP="00B06E45">
            <w:pPr>
              <w:pStyle w:val="23"/>
              <w:spacing w:line="400" w:lineRule="exact"/>
              <w:ind w:leftChars="0" w:left="0" w:firstLine="560"/>
              <w:rPr>
                <w:rFonts w:ascii="Times New Roman" w:hAnsi="Times New Roman"/>
                <w:color w:val="000000" w:themeColor="text1"/>
              </w:rPr>
            </w:pPr>
            <w:r w:rsidRPr="00A221FA">
              <w:rPr>
                <w:rFonts w:ascii="Times New Roman" w:eastAsia="方正仿宋_GBK" w:hAnsi="Times New Roman"/>
                <w:color w:val="000000" w:themeColor="text1"/>
                <w:sz w:val="28"/>
                <w:szCs w:val="28"/>
              </w:rPr>
              <w:t>按投标人的报价综合评价收费标准和费用比例是否符合医院利益，完全符合得</w:t>
            </w:r>
            <w:r w:rsidR="00B06E45">
              <w:rPr>
                <w:rFonts w:ascii="Times New Roman" w:eastAsia="方正仿宋_GBK" w:hAnsi="Times New Roman" w:hint="eastAsia"/>
                <w:color w:val="000000" w:themeColor="text1"/>
                <w:sz w:val="28"/>
                <w:szCs w:val="28"/>
              </w:rPr>
              <w:t>3</w:t>
            </w:r>
            <w:r w:rsidRPr="00A221FA">
              <w:rPr>
                <w:rFonts w:ascii="Times New Roman" w:eastAsia="方正仿宋_GBK" w:hAnsi="Times New Roman"/>
                <w:color w:val="000000" w:themeColor="text1"/>
                <w:sz w:val="28"/>
                <w:szCs w:val="28"/>
              </w:rPr>
              <w:t>1-</w:t>
            </w:r>
            <w:r w:rsidR="00B06E45">
              <w:rPr>
                <w:rFonts w:ascii="Times New Roman" w:eastAsia="方正仿宋_GBK" w:hAnsi="Times New Roman" w:hint="eastAsia"/>
                <w:color w:val="000000" w:themeColor="text1"/>
                <w:sz w:val="28"/>
                <w:szCs w:val="28"/>
              </w:rPr>
              <w:t>4</w:t>
            </w:r>
            <w:r w:rsidRPr="00A221FA">
              <w:rPr>
                <w:rFonts w:ascii="Times New Roman" w:eastAsia="方正仿宋_GBK" w:hAnsi="Times New Roman"/>
                <w:color w:val="000000" w:themeColor="text1"/>
                <w:sz w:val="28"/>
                <w:szCs w:val="28"/>
              </w:rPr>
              <w:t>0</w:t>
            </w:r>
            <w:r w:rsidRPr="00A221FA">
              <w:rPr>
                <w:rFonts w:ascii="Times New Roman" w:eastAsia="方正仿宋_GBK" w:hAnsi="Times New Roman"/>
                <w:color w:val="000000" w:themeColor="text1"/>
                <w:sz w:val="28"/>
                <w:szCs w:val="28"/>
              </w:rPr>
              <w:t>分，基本符合得</w:t>
            </w:r>
            <w:r w:rsidR="00B06E45">
              <w:rPr>
                <w:rFonts w:ascii="Times New Roman" w:eastAsia="方正仿宋_GBK" w:hAnsi="Times New Roman" w:hint="eastAsia"/>
                <w:color w:val="000000" w:themeColor="text1"/>
                <w:sz w:val="28"/>
                <w:szCs w:val="28"/>
              </w:rPr>
              <w:t>2</w:t>
            </w:r>
            <w:r w:rsidRPr="00A221FA">
              <w:rPr>
                <w:rFonts w:ascii="Times New Roman" w:eastAsia="方正仿宋_GBK" w:hAnsi="Times New Roman"/>
                <w:color w:val="000000" w:themeColor="text1"/>
                <w:sz w:val="28"/>
                <w:szCs w:val="28"/>
              </w:rPr>
              <w:t>1-</w:t>
            </w:r>
            <w:r w:rsidR="00B06E45">
              <w:rPr>
                <w:rFonts w:ascii="Times New Roman" w:eastAsia="方正仿宋_GBK" w:hAnsi="Times New Roman" w:hint="eastAsia"/>
                <w:color w:val="000000" w:themeColor="text1"/>
                <w:sz w:val="28"/>
                <w:szCs w:val="28"/>
              </w:rPr>
              <w:t>3</w:t>
            </w:r>
            <w:r w:rsidRPr="00A221FA">
              <w:rPr>
                <w:rFonts w:ascii="Times New Roman" w:eastAsia="方正仿宋_GBK" w:hAnsi="Times New Roman"/>
                <w:color w:val="000000" w:themeColor="text1"/>
                <w:sz w:val="28"/>
                <w:szCs w:val="28"/>
              </w:rPr>
              <w:t>0</w:t>
            </w:r>
            <w:r w:rsidRPr="00A221FA">
              <w:rPr>
                <w:rFonts w:ascii="Times New Roman" w:eastAsia="方正仿宋_GBK" w:hAnsi="Times New Roman"/>
                <w:color w:val="000000" w:themeColor="text1"/>
                <w:sz w:val="28"/>
                <w:szCs w:val="28"/>
              </w:rPr>
              <w:t>分。一般符合得</w:t>
            </w:r>
            <w:r w:rsidR="00B06E45">
              <w:rPr>
                <w:rFonts w:ascii="Times New Roman" w:eastAsia="方正仿宋_GBK" w:hAnsi="Times New Roman" w:hint="eastAsia"/>
                <w:color w:val="000000" w:themeColor="text1"/>
                <w:sz w:val="28"/>
                <w:szCs w:val="28"/>
              </w:rPr>
              <w:t>1</w:t>
            </w:r>
            <w:r w:rsidRPr="00A221FA">
              <w:rPr>
                <w:rFonts w:ascii="Times New Roman" w:eastAsia="方正仿宋_GBK" w:hAnsi="Times New Roman"/>
                <w:color w:val="000000" w:themeColor="text1"/>
                <w:sz w:val="28"/>
                <w:szCs w:val="28"/>
              </w:rPr>
              <w:t>1-</w:t>
            </w:r>
            <w:r w:rsidR="00B06E45">
              <w:rPr>
                <w:rFonts w:ascii="Times New Roman" w:eastAsia="方正仿宋_GBK" w:hAnsi="Times New Roman" w:hint="eastAsia"/>
                <w:color w:val="000000" w:themeColor="text1"/>
                <w:sz w:val="28"/>
                <w:szCs w:val="28"/>
              </w:rPr>
              <w:t>2</w:t>
            </w:r>
            <w:bookmarkStart w:id="36" w:name="_GoBack"/>
            <w:bookmarkEnd w:id="36"/>
            <w:r w:rsidRPr="00A221FA">
              <w:rPr>
                <w:rFonts w:ascii="Times New Roman" w:eastAsia="方正仿宋_GBK" w:hAnsi="Times New Roman"/>
                <w:color w:val="000000" w:themeColor="text1"/>
                <w:sz w:val="28"/>
                <w:szCs w:val="28"/>
              </w:rPr>
              <w:t>0</w:t>
            </w:r>
            <w:r w:rsidRPr="00A221FA">
              <w:rPr>
                <w:rFonts w:ascii="Times New Roman" w:eastAsia="方正仿宋_GBK" w:hAnsi="Times New Roman"/>
                <w:color w:val="000000" w:themeColor="text1"/>
                <w:sz w:val="28"/>
                <w:szCs w:val="28"/>
              </w:rPr>
              <w:t>分。无报价不得分。</w:t>
            </w:r>
          </w:p>
        </w:tc>
        <w:tc>
          <w:tcPr>
            <w:tcW w:w="1738" w:type="dxa"/>
            <w:vAlign w:val="center"/>
          </w:tcPr>
          <w:p w:rsidR="006B25AD" w:rsidRPr="00A221FA" w:rsidRDefault="006B25AD">
            <w:pPr>
              <w:snapToGrid w:val="0"/>
              <w:spacing w:line="400" w:lineRule="exact"/>
              <w:ind w:firstLine="560"/>
              <w:jc w:val="left"/>
              <w:rPr>
                <w:rFonts w:ascii="Times New Roman" w:eastAsia="方正仿宋_GBK" w:hAnsi="Times New Roman"/>
                <w:color w:val="000000" w:themeColor="text1"/>
                <w:sz w:val="28"/>
                <w:szCs w:val="28"/>
              </w:rPr>
            </w:pPr>
          </w:p>
        </w:tc>
      </w:tr>
      <w:tr w:rsidR="00A221FA" w:rsidRPr="00A221FA">
        <w:trPr>
          <w:trHeight w:val="2047"/>
          <w:jc w:val="center"/>
        </w:trPr>
        <w:tc>
          <w:tcPr>
            <w:tcW w:w="885" w:type="dxa"/>
            <w:vAlign w:val="center"/>
          </w:tcPr>
          <w:p w:rsidR="006B25AD" w:rsidRPr="00A221FA" w:rsidRDefault="000E4332">
            <w:pPr>
              <w:snapToGrid w:val="0"/>
              <w:spacing w:line="400" w:lineRule="exact"/>
              <w:jc w:val="center"/>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2</w:t>
            </w:r>
          </w:p>
        </w:tc>
        <w:tc>
          <w:tcPr>
            <w:tcW w:w="1559" w:type="dxa"/>
            <w:vAlign w:val="center"/>
          </w:tcPr>
          <w:p w:rsidR="006B25AD" w:rsidRPr="00A221FA" w:rsidRDefault="000E4332">
            <w:pPr>
              <w:snapToGrid w:val="0"/>
              <w:spacing w:line="400" w:lineRule="exact"/>
              <w:jc w:val="center"/>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技术部分</w:t>
            </w:r>
          </w:p>
          <w:p w:rsidR="006B25AD" w:rsidRPr="00A221FA" w:rsidRDefault="000E4332" w:rsidP="00FB7BA6">
            <w:pPr>
              <w:snapToGrid w:val="0"/>
              <w:spacing w:line="400" w:lineRule="exact"/>
              <w:ind w:left="-38"/>
              <w:jc w:val="center"/>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w:t>
            </w:r>
            <w:r w:rsidR="00FB7BA6" w:rsidRPr="00A221FA">
              <w:rPr>
                <w:rFonts w:ascii="Times New Roman" w:eastAsia="方正仿宋_GBK" w:hAnsi="Times New Roman" w:hint="eastAsia"/>
                <w:color w:val="000000" w:themeColor="text1"/>
                <w:sz w:val="28"/>
                <w:szCs w:val="28"/>
              </w:rPr>
              <w:t>5</w:t>
            </w:r>
            <w:r w:rsidRPr="00A221FA">
              <w:rPr>
                <w:rFonts w:ascii="Times New Roman" w:eastAsia="方正仿宋_GBK" w:hAnsi="Times New Roman"/>
                <w:color w:val="000000" w:themeColor="text1"/>
                <w:sz w:val="28"/>
                <w:szCs w:val="28"/>
              </w:rPr>
              <w:t>5%</w:t>
            </w:r>
            <w:r w:rsidRPr="00A221FA">
              <w:rPr>
                <w:rFonts w:ascii="Times New Roman" w:eastAsia="方正仿宋_GBK" w:hAnsi="Times New Roman"/>
                <w:color w:val="000000" w:themeColor="text1"/>
                <w:sz w:val="28"/>
                <w:szCs w:val="28"/>
              </w:rPr>
              <w:t>）</w:t>
            </w:r>
          </w:p>
        </w:tc>
        <w:tc>
          <w:tcPr>
            <w:tcW w:w="850" w:type="dxa"/>
            <w:vAlign w:val="center"/>
          </w:tcPr>
          <w:p w:rsidR="006B25AD" w:rsidRPr="00A221FA" w:rsidRDefault="00FB7BA6">
            <w:pPr>
              <w:snapToGrid w:val="0"/>
              <w:spacing w:line="400" w:lineRule="exact"/>
              <w:ind w:left="-38"/>
              <w:jc w:val="center"/>
              <w:rPr>
                <w:rFonts w:ascii="Times New Roman" w:eastAsia="方正仿宋_GBK" w:hAnsi="Times New Roman"/>
                <w:color w:val="000000" w:themeColor="text1"/>
                <w:sz w:val="28"/>
                <w:szCs w:val="28"/>
              </w:rPr>
            </w:pPr>
            <w:r w:rsidRPr="00A221FA">
              <w:rPr>
                <w:rFonts w:ascii="Times New Roman" w:eastAsia="方正仿宋_GBK" w:hAnsi="Times New Roman" w:hint="eastAsia"/>
                <w:color w:val="000000" w:themeColor="text1"/>
                <w:sz w:val="28"/>
                <w:szCs w:val="28"/>
              </w:rPr>
              <w:t>5</w:t>
            </w:r>
            <w:r w:rsidR="000E4332" w:rsidRPr="00A221FA">
              <w:rPr>
                <w:rFonts w:ascii="Times New Roman" w:eastAsia="方正仿宋_GBK" w:hAnsi="Times New Roman"/>
                <w:color w:val="000000" w:themeColor="text1"/>
                <w:sz w:val="28"/>
                <w:szCs w:val="28"/>
              </w:rPr>
              <w:t>5</w:t>
            </w:r>
          </w:p>
        </w:tc>
        <w:tc>
          <w:tcPr>
            <w:tcW w:w="5298" w:type="dxa"/>
            <w:vAlign w:val="center"/>
          </w:tcPr>
          <w:p w:rsidR="006B25AD" w:rsidRPr="00A221FA" w:rsidRDefault="000E4332">
            <w:pPr>
              <w:pStyle w:val="23"/>
              <w:spacing w:after="0" w:line="400" w:lineRule="exact"/>
              <w:ind w:leftChars="0" w:left="0" w:firstLine="560"/>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1</w:t>
            </w:r>
            <w:r w:rsidRPr="00A221FA">
              <w:rPr>
                <w:rFonts w:ascii="Times New Roman" w:eastAsia="方正仿宋_GBK" w:hAnsi="Times New Roman"/>
                <w:color w:val="000000" w:themeColor="text1"/>
                <w:sz w:val="28"/>
                <w:szCs w:val="28"/>
              </w:rPr>
              <w:t>、所投的共享轮椅具有第二类医疗器械经营备案凭证的得</w:t>
            </w:r>
            <w:r w:rsidRPr="00A221FA">
              <w:rPr>
                <w:rFonts w:ascii="Times New Roman" w:eastAsia="方正仿宋_GBK" w:hAnsi="Times New Roman"/>
                <w:color w:val="000000" w:themeColor="text1"/>
                <w:sz w:val="28"/>
                <w:szCs w:val="28"/>
              </w:rPr>
              <w:t>5</w:t>
            </w:r>
            <w:r w:rsidRPr="00A221FA">
              <w:rPr>
                <w:rFonts w:ascii="Times New Roman" w:eastAsia="方正仿宋_GBK" w:hAnsi="Times New Roman"/>
                <w:color w:val="000000" w:themeColor="text1"/>
                <w:sz w:val="28"/>
                <w:szCs w:val="28"/>
              </w:rPr>
              <w:t>分。</w:t>
            </w:r>
          </w:p>
          <w:p w:rsidR="006B25AD" w:rsidRPr="00A221FA" w:rsidRDefault="000E4332">
            <w:pPr>
              <w:pStyle w:val="23"/>
              <w:spacing w:after="0" w:line="400" w:lineRule="exact"/>
              <w:ind w:leftChars="0" w:left="0" w:firstLine="560"/>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2</w:t>
            </w:r>
            <w:r w:rsidRPr="00A221FA">
              <w:rPr>
                <w:rFonts w:ascii="Times New Roman" w:eastAsia="方正仿宋_GBK" w:hAnsi="Times New Roman"/>
                <w:color w:val="000000" w:themeColor="text1"/>
                <w:sz w:val="28"/>
                <w:szCs w:val="28"/>
              </w:rPr>
              <w:t>、技术要求（共</w:t>
            </w:r>
            <w:r w:rsidRPr="00A221FA">
              <w:rPr>
                <w:rFonts w:ascii="Times New Roman" w:eastAsia="方正仿宋_GBK" w:hAnsi="Times New Roman"/>
                <w:color w:val="000000" w:themeColor="text1"/>
                <w:sz w:val="28"/>
                <w:szCs w:val="28"/>
              </w:rPr>
              <w:t>20</w:t>
            </w:r>
            <w:r w:rsidRPr="00A221FA">
              <w:rPr>
                <w:rFonts w:ascii="Times New Roman" w:eastAsia="方正仿宋_GBK" w:hAnsi="Times New Roman"/>
                <w:color w:val="000000" w:themeColor="text1"/>
                <w:sz w:val="28"/>
                <w:szCs w:val="28"/>
              </w:rPr>
              <w:t>分）：</w:t>
            </w:r>
          </w:p>
          <w:p w:rsidR="006B25AD" w:rsidRPr="00A221FA" w:rsidRDefault="000E4332">
            <w:pPr>
              <w:pStyle w:val="23"/>
              <w:spacing w:after="0" w:line="400" w:lineRule="exact"/>
              <w:ind w:leftChars="0" w:left="0" w:firstLine="560"/>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w:t>
            </w:r>
            <w:r w:rsidRPr="00A221FA">
              <w:rPr>
                <w:rFonts w:ascii="Times New Roman" w:eastAsia="方正仿宋_GBK" w:hAnsi="Times New Roman"/>
                <w:color w:val="000000" w:themeColor="text1"/>
                <w:sz w:val="28"/>
                <w:szCs w:val="28"/>
              </w:rPr>
              <w:t>1</w:t>
            </w:r>
            <w:r w:rsidRPr="00A221FA">
              <w:rPr>
                <w:rFonts w:ascii="Times New Roman" w:eastAsia="方正仿宋_GBK" w:hAnsi="Times New Roman"/>
                <w:color w:val="000000" w:themeColor="text1"/>
                <w:sz w:val="28"/>
                <w:szCs w:val="28"/>
              </w:rPr>
              <w:t>）外观：共享轮椅外观是否符合医院投放：完全符合的，得</w:t>
            </w:r>
            <w:r w:rsidRPr="00A221FA">
              <w:rPr>
                <w:rFonts w:ascii="Times New Roman" w:eastAsia="方正仿宋_GBK" w:hAnsi="Times New Roman"/>
                <w:color w:val="000000" w:themeColor="text1"/>
                <w:sz w:val="28"/>
                <w:szCs w:val="28"/>
              </w:rPr>
              <w:t>3</w:t>
            </w:r>
            <w:r w:rsidRPr="00A221FA">
              <w:rPr>
                <w:rFonts w:ascii="Times New Roman" w:eastAsia="方正仿宋_GBK" w:hAnsi="Times New Roman"/>
                <w:color w:val="000000" w:themeColor="text1"/>
                <w:sz w:val="28"/>
                <w:szCs w:val="28"/>
              </w:rPr>
              <w:t>分，较好符合的，得</w:t>
            </w:r>
            <w:r w:rsidRPr="00A221FA">
              <w:rPr>
                <w:rFonts w:ascii="Times New Roman" w:eastAsia="方正仿宋_GBK" w:hAnsi="Times New Roman"/>
                <w:color w:val="000000" w:themeColor="text1"/>
                <w:sz w:val="28"/>
                <w:szCs w:val="28"/>
              </w:rPr>
              <w:t>2</w:t>
            </w:r>
            <w:r w:rsidRPr="00A221FA">
              <w:rPr>
                <w:rFonts w:ascii="Times New Roman" w:eastAsia="方正仿宋_GBK" w:hAnsi="Times New Roman"/>
                <w:color w:val="000000" w:themeColor="text1"/>
                <w:sz w:val="28"/>
                <w:szCs w:val="28"/>
              </w:rPr>
              <w:t>分，一般符合的得</w:t>
            </w:r>
            <w:r w:rsidRPr="00A221FA">
              <w:rPr>
                <w:rFonts w:ascii="Times New Roman" w:eastAsia="方正仿宋_GBK" w:hAnsi="Times New Roman"/>
                <w:color w:val="000000" w:themeColor="text1"/>
                <w:sz w:val="28"/>
                <w:szCs w:val="28"/>
              </w:rPr>
              <w:t>1</w:t>
            </w:r>
            <w:r w:rsidRPr="00A221FA">
              <w:rPr>
                <w:rFonts w:ascii="Times New Roman" w:eastAsia="方正仿宋_GBK" w:hAnsi="Times New Roman"/>
                <w:color w:val="000000" w:themeColor="text1"/>
                <w:sz w:val="28"/>
                <w:szCs w:val="28"/>
              </w:rPr>
              <w:t>分。（提供产品彩页等资料）。</w:t>
            </w:r>
          </w:p>
          <w:p w:rsidR="006B25AD" w:rsidRPr="00A221FA" w:rsidRDefault="000E4332">
            <w:pPr>
              <w:pStyle w:val="23"/>
              <w:spacing w:after="0" w:line="400" w:lineRule="exact"/>
              <w:ind w:leftChars="0" w:left="0" w:firstLine="560"/>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w:t>
            </w:r>
            <w:r w:rsidRPr="00A221FA">
              <w:rPr>
                <w:rFonts w:ascii="Times New Roman" w:eastAsia="方正仿宋_GBK" w:hAnsi="Times New Roman"/>
                <w:color w:val="000000" w:themeColor="text1"/>
                <w:sz w:val="28"/>
                <w:szCs w:val="28"/>
              </w:rPr>
              <w:t>2</w:t>
            </w:r>
            <w:r w:rsidRPr="00A221FA">
              <w:rPr>
                <w:rFonts w:ascii="Times New Roman" w:eastAsia="方正仿宋_GBK" w:hAnsi="Times New Roman"/>
                <w:color w:val="000000" w:themeColor="text1"/>
                <w:sz w:val="28"/>
                <w:szCs w:val="28"/>
              </w:rPr>
              <w:t>）所投的共享轮椅具有第三方检测机构或国家认定检测机构出具的有效期内检测报告，符合</w:t>
            </w:r>
            <w:r w:rsidRPr="00A221FA">
              <w:rPr>
                <w:rFonts w:ascii="Times New Roman" w:eastAsia="方正仿宋_GBK" w:hAnsi="Times New Roman"/>
                <w:color w:val="000000" w:themeColor="text1"/>
                <w:sz w:val="28"/>
                <w:szCs w:val="28"/>
              </w:rPr>
              <w:t>GB/Z 13800-2021</w:t>
            </w:r>
            <w:r w:rsidRPr="00A221FA">
              <w:rPr>
                <w:rFonts w:ascii="Times New Roman" w:eastAsia="方正仿宋_GBK" w:hAnsi="Times New Roman"/>
                <w:color w:val="000000" w:themeColor="text1"/>
                <w:sz w:val="28"/>
                <w:szCs w:val="28"/>
              </w:rPr>
              <w:t>《手动轮椅车》的得</w:t>
            </w:r>
            <w:r w:rsidRPr="00A221FA">
              <w:rPr>
                <w:rFonts w:ascii="Times New Roman" w:eastAsia="方正仿宋_GBK" w:hAnsi="Times New Roman"/>
                <w:color w:val="000000" w:themeColor="text1"/>
                <w:sz w:val="28"/>
                <w:szCs w:val="28"/>
              </w:rPr>
              <w:t>5</w:t>
            </w:r>
            <w:r w:rsidRPr="00A221FA">
              <w:rPr>
                <w:rFonts w:ascii="Times New Roman" w:eastAsia="方正仿宋_GBK" w:hAnsi="Times New Roman"/>
                <w:color w:val="000000" w:themeColor="text1"/>
                <w:sz w:val="28"/>
                <w:szCs w:val="28"/>
              </w:rPr>
              <w:t>分。</w:t>
            </w:r>
          </w:p>
          <w:p w:rsidR="006B25AD" w:rsidRPr="00A221FA" w:rsidRDefault="000E4332">
            <w:pPr>
              <w:pStyle w:val="23"/>
              <w:spacing w:after="0" w:line="400" w:lineRule="exact"/>
              <w:ind w:leftChars="0" w:left="0" w:firstLine="560"/>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w:t>
            </w:r>
            <w:r w:rsidRPr="00A221FA">
              <w:rPr>
                <w:rFonts w:ascii="Times New Roman" w:eastAsia="方正仿宋_GBK" w:hAnsi="Times New Roman"/>
                <w:color w:val="000000" w:themeColor="text1"/>
                <w:sz w:val="28"/>
                <w:szCs w:val="28"/>
              </w:rPr>
              <w:t>3</w:t>
            </w:r>
            <w:r w:rsidRPr="00A221FA">
              <w:rPr>
                <w:rFonts w:ascii="Times New Roman" w:eastAsia="方正仿宋_GBK" w:hAnsi="Times New Roman"/>
                <w:color w:val="000000" w:themeColor="text1"/>
                <w:sz w:val="28"/>
                <w:szCs w:val="28"/>
              </w:rPr>
              <w:t>）轮椅最大使用者质量</w:t>
            </w:r>
            <w:r w:rsidRPr="00A221FA">
              <w:rPr>
                <w:rFonts w:ascii="Times New Roman" w:eastAsia="方正仿宋_GBK" w:hAnsi="Times New Roman"/>
                <w:color w:val="000000" w:themeColor="text1"/>
                <w:sz w:val="28"/>
                <w:szCs w:val="28"/>
              </w:rPr>
              <w:t>≥100kg</w:t>
            </w:r>
            <w:r w:rsidRPr="00A221FA">
              <w:rPr>
                <w:rFonts w:ascii="Times New Roman" w:eastAsia="方正仿宋_GBK" w:hAnsi="Times New Roman"/>
                <w:color w:val="000000" w:themeColor="text1"/>
                <w:sz w:val="28"/>
                <w:szCs w:val="28"/>
              </w:rPr>
              <w:t>的得</w:t>
            </w:r>
            <w:r w:rsidRPr="00A221FA">
              <w:rPr>
                <w:rFonts w:ascii="Times New Roman" w:eastAsia="方正仿宋_GBK" w:hAnsi="Times New Roman"/>
                <w:color w:val="000000" w:themeColor="text1"/>
                <w:sz w:val="28"/>
                <w:szCs w:val="28"/>
              </w:rPr>
              <w:t>3</w:t>
            </w:r>
            <w:r w:rsidRPr="00A221FA">
              <w:rPr>
                <w:rFonts w:ascii="Times New Roman" w:eastAsia="方正仿宋_GBK" w:hAnsi="Times New Roman"/>
                <w:color w:val="000000" w:themeColor="text1"/>
                <w:sz w:val="28"/>
                <w:szCs w:val="28"/>
              </w:rPr>
              <w:t>分（提供检测报告）。</w:t>
            </w:r>
          </w:p>
          <w:p w:rsidR="006B25AD" w:rsidRPr="00A221FA" w:rsidRDefault="000E4332">
            <w:pPr>
              <w:pStyle w:val="23"/>
              <w:spacing w:after="0" w:line="400" w:lineRule="exact"/>
              <w:ind w:leftChars="0" w:left="0" w:firstLine="560"/>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w:t>
            </w:r>
            <w:r w:rsidRPr="00A221FA">
              <w:rPr>
                <w:rFonts w:ascii="Times New Roman" w:eastAsia="方正仿宋_GBK" w:hAnsi="Times New Roman"/>
                <w:color w:val="000000" w:themeColor="text1"/>
                <w:sz w:val="28"/>
                <w:szCs w:val="28"/>
              </w:rPr>
              <w:t>4</w:t>
            </w:r>
            <w:r w:rsidRPr="00A221FA">
              <w:rPr>
                <w:rFonts w:ascii="Times New Roman" w:eastAsia="方正仿宋_GBK" w:hAnsi="Times New Roman"/>
                <w:color w:val="000000" w:themeColor="text1"/>
                <w:sz w:val="28"/>
                <w:szCs w:val="28"/>
              </w:rPr>
              <w:t>）轮椅踏板和座垫具备辅助收合功能得</w:t>
            </w:r>
            <w:r w:rsidRPr="00A221FA">
              <w:rPr>
                <w:rFonts w:ascii="Times New Roman" w:eastAsia="方正仿宋_GBK" w:hAnsi="Times New Roman"/>
                <w:color w:val="000000" w:themeColor="text1"/>
                <w:sz w:val="28"/>
                <w:szCs w:val="28"/>
              </w:rPr>
              <w:t>3</w:t>
            </w:r>
            <w:r w:rsidRPr="00A221FA">
              <w:rPr>
                <w:rFonts w:ascii="Times New Roman" w:eastAsia="方正仿宋_GBK" w:hAnsi="Times New Roman"/>
                <w:color w:val="000000" w:themeColor="text1"/>
                <w:sz w:val="28"/>
                <w:szCs w:val="28"/>
              </w:rPr>
              <w:t>分（提供截图证明）</w:t>
            </w:r>
          </w:p>
          <w:p w:rsidR="006B25AD" w:rsidRPr="00A221FA" w:rsidRDefault="000E4332">
            <w:pPr>
              <w:pStyle w:val="23"/>
              <w:spacing w:after="0" w:line="400" w:lineRule="exact"/>
              <w:ind w:leftChars="0" w:left="0" w:firstLine="560"/>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w:t>
            </w:r>
            <w:r w:rsidRPr="00A221FA">
              <w:rPr>
                <w:rFonts w:ascii="Times New Roman" w:eastAsia="方正仿宋_GBK" w:hAnsi="Times New Roman"/>
                <w:color w:val="000000" w:themeColor="text1"/>
                <w:sz w:val="28"/>
                <w:szCs w:val="28"/>
              </w:rPr>
              <w:t>5</w:t>
            </w:r>
            <w:r w:rsidRPr="00A221FA">
              <w:rPr>
                <w:rFonts w:ascii="Times New Roman" w:eastAsia="方正仿宋_GBK" w:hAnsi="Times New Roman"/>
                <w:color w:val="000000" w:themeColor="text1"/>
                <w:sz w:val="28"/>
                <w:szCs w:val="28"/>
              </w:rPr>
              <w:t>）归位桩</w:t>
            </w:r>
            <w:r w:rsidRPr="00A221FA">
              <w:rPr>
                <w:rFonts w:ascii="Times New Roman" w:eastAsia="方正仿宋_GBK" w:hAnsi="Times New Roman"/>
                <w:color w:val="000000" w:themeColor="text1"/>
                <w:sz w:val="28"/>
                <w:szCs w:val="28"/>
              </w:rPr>
              <w:t>+</w:t>
            </w:r>
            <w:r w:rsidRPr="00A221FA">
              <w:rPr>
                <w:rFonts w:ascii="Times New Roman" w:eastAsia="方正仿宋_GBK" w:hAnsi="Times New Roman"/>
                <w:color w:val="000000" w:themeColor="text1"/>
                <w:sz w:val="28"/>
                <w:szCs w:val="28"/>
              </w:rPr>
              <w:t>轮椅方式管理，符合医院日常管理需要。完全符合的，得</w:t>
            </w:r>
            <w:r w:rsidRPr="00A221FA">
              <w:rPr>
                <w:rFonts w:ascii="Times New Roman" w:eastAsia="方正仿宋_GBK" w:hAnsi="Times New Roman"/>
                <w:color w:val="000000" w:themeColor="text1"/>
                <w:sz w:val="28"/>
                <w:szCs w:val="28"/>
              </w:rPr>
              <w:t>3</w:t>
            </w:r>
            <w:r w:rsidRPr="00A221FA">
              <w:rPr>
                <w:rFonts w:ascii="Times New Roman" w:eastAsia="方正仿宋_GBK" w:hAnsi="Times New Roman"/>
                <w:color w:val="000000" w:themeColor="text1"/>
                <w:sz w:val="28"/>
                <w:szCs w:val="28"/>
              </w:rPr>
              <w:t>分，较好符合的，得</w:t>
            </w:r>
            <w:r w:rsidRPr="00A221FA">
              <w:rPr>
                <w:rFonts w:ascii="Times New Roman" w:eastAsia="方正仿宋_GBK" w:hAnsi="Times New Roman"/>
                <w:color w:val="000000" w:themeColor="text1"/>
                <w:sz w:val="28"/>
                <w:szCs w:val="28"/>
              </w:rPr>
              <w:t>2</w:t>
            </w:r>
            <w:r w:rsidRPr="00A221FA">
              <w:rPr>
                <w:rFonts w:ascii="Times New Roman" w:eastAsia="方正仿宋_GBK" w:hAnsi="Times New Roman"/>
                <w:color w:val="000000" w:themeColor="text1"/>
                <w:sz w:val="28"/>
                <w:szCs w:val="28"/>
              </w:rPr>
              <w:t>分，一般符合的得</w:t>
            </w:r>
            <w:r w:rsidRPr="00A221FA">
              <w:rPr>
                <w:rFonts w:ascii="Times New Roman" w:eastAsia="方正仿宋_GBK" w:hAnsi="Times New Roman"/>
                <w:color w:val="000000" w:themeColor="text1"/>
                <w:sz w:val="28"/>
                <w:szCs w:val="28"/>
              </w:rPr>
              <w:t>1</w:t>
            </w:r>
            <w:r w:rsidRPr="00A221FA">
              <w:rPr>
                <w:rFonts w:ascii="Times New Roman" w:eastAsia="方正仿宋_GBK" w:hAnsi="Times New Roman"/>
                <w:color w:val="000000" w:themeColor="text1"/>
                <w:sz w:val="28"/>
                <w:szCs w:val="28"/>
              </w:rPr>
              <w:t>分。（提供产品彩页等资料）。</w:t>
            </w:r>
          </w:p>
          <w:p w:rsidR="006B25AD" w:rsidRPr="00A221FA" w:rsidRDefault="000E4332">
            <w:pPr>
              <w:pStyle w:val="23"/>
              <w:spacing w:after="0" w:line="400" w:lineRule="exact"/>
              <w:ind w:leftChars="0" w:left="0" w:firstLine="560"/>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w:t>
            </w:r>
            <w:r w:rsidRPr="00A221FA">
              <w:rPr>
                <w:rFonts w:ascii="Times New Roman" w:eastAsia="方正仿宋_GBK" w:hAnsi="Times New Roman"/>
                <w:color w:val="000000" w:themeColor="text1"/>
                <w:sz w:val="28"/>
                <w:szCs w:val="28"/>
              </w:rPr>
              <w:t>6</w:t>
            </w:r>
            <w:r w:rsidRPr="00A221FA">
              <w:rPr>
                <w:rFonts w:ascii="Times New Roman" w:eastAsia="方正仿宋_GBK" w:hAnsi="Times New Roman"/>
                <w:color w:val="000000" w:themeColor="text1"/>
                <w:sz w:val="28"/>
                <w:szCs w:val="28"/>
              </w:rPr>
              <w:t>）租借方式，操作流程简单，支持支付宝或微信扫码租借。完全符合的，</w:t>
            </w:r>
            <w:r w:rsidRPr="00A221FA">
              <w:rPr>
                <w:rFonts w:ascii="Times New Roman" w:eastAsia="方正仿宋_GBK" w:hAnsi="Times New Roman"/>
                <w:color w:val="000000" w:themeColor="text1"/>
                <w:sz w:val="28"/>
                <w:szCs w:val="28"/>
              </w:rPr>
              <w:lastRenderedPageBreak/>
              <w:t>得</w:t>
            </w:r>
            <w:r w:rsidRPr="00A221FA">
              <w:rPr>
                <w:rFonts w:ascii="Times New Roman" w:eastAsia="方正仿宋_GBK" w:hAnsi="Times New Roman"/>
                <w:color w:val="000000" w:themeColor="text1"/>
                <w:sz w:val="28"/>
                <w:szCs w:val="28"/>
              </w:rPr>
              <w:t>3</w:t>
            </w:r>
            <w:r w:rsidRPr="00A221FA">
              <w:rPr>
                <w:rFonts w:ascii="Times New Roman" w:eastAsia="方正仿宋_GBK" w:hAnsi="Times New Roman"/>
                <w:color w:val="000000" w:themeColor="text1"/>
                <w:sz w:val="28"/>
                <w:szCs w:val="28"/>
              </w:rPr>
              <w:t>分，较好符合的，得</w:t>
            </w:r>
            <w:r w:rsidRPr="00A221FA">
              <w:rPr>
                <w:rFonts w:ascii="Times New Roman" w:eastAsia="方正仿宋_GBK" w:hAnsi="Times New Roman"/>
                <w:color w:val="000000" w:themeColor="text1"/>
                <w:sz w:val="28"/>
                <w:szCs w:val="28"/>
              </w:rPr>
              <w:t>2</w:t>
            </w:r>
            <w:r w:rsidRPr="00A221FA">
              <w:rPr>
                <w:rFonts w:ascii="Times New Roman" w:eastAsia="方正仿宋_GBK" w:hAnsi="Times New Roman"/>
                <w:color w:val="000000" w:themeColor="text1"/>
                <w:sz w:val="28"/>
                <w:szCs w:val="28"/>
              </w:rPr>
              <w:t>分，一般符合的得</w:t>
            </w:r>
            <w:r w:rsidRPr="00A221FA">
              <w:rPr>
                <w:rFonts w:ascii="Times New Roman" w:eastAsia="方正仿宋_GBK" w:hAnsi="Times New Roman"/>
                <w:color w:val="000000" w:themeColor="text1"/>
                <w:sz w:val="28"/>
                <w:szCs w:val="28"/>
              </w:rPr>
              <w:t>1</w:t>
            </w:r>
            <w:r w:rsidRPr="00A221FA">
              <w:rPr>
                <w:rFonts w:ascii="Times New Roman" w:eastAsia="方正仿宋_GBK" w:hAnsi="Times New Roman"/>
                <w:color w:val="000000" w:themeColor="text1"/>
                <w:sz w:val="28"/>
                <w:szCs w:val="28"/>
              </w:rPr>
              <w:t>分。（提供产品彩页等资料）。</w:t>
            </w:r>
          </w:p>
          <w:p w:rsidR="006B25AD" w:rsidRPr="00A221FA" w:rsidRDefault="000E4332">
            <w:pPr>
              <w:pStyle w:val="23"/>
              <w:spacing w:after="0" w:line="400" w:lineRule="exact"/>
              <w:ind w:leftChars="0" w:left="0" w:firstLine="560"/>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4</w:t>
            </w:r>
            <w:r w:rsidRPr="00A221FA">
              <w:rPr>
                <w:rFonts w:ascii="Times New Roman" w:eastAsia="方正仿宋_GBK" w:hAnsi="Times New Roman"/>
                <w:color w:val="000000" w:themeColor="text1"/>
                <w:sz w:val="28"/>
                <w:szCs w:val="28"/>
              </w:rPr>
              <w:t>、投标产品具有产品责任险，累计赔偿限额</w:t>
            </w:r>
            <w:r w:rsidRPr="00A221FA">
              <w:rPr>
                <w:rFonts w:ascii="Times New Roman" w:eastAsia="方正仿宋_GBK" w:hAnsi="Times New Roman"/>
                <w:color w:val="000000" w:themeColor="text1"/>
                <w:sz w:val="28"/>
                <w:szCs w:val="28"/>
              </w:rPr>
              <w:t>≥500</w:t>
            </w:r>
            <w:r w:rsidRPr="00A221FA">
              <w:rPr>
                <w:rFonts w:ascii="Times New Roman" w:eastAsia="方正仿宋_GBK" w:hAnsi="Times New Roman"/>
                <w:color w:val="000000" w:themeColor="text1"/>
                <w:sz w:val="28"/>
                <w:szCs w:val="28"/>
              </w:rPr>
              <w:t>万元的得</w:t>
            </w:r>
            <w:r w:rsidRPr="00A221FA">
              <w:rPr>
                <w:rFonts w:ascii="Times New Roman" w:eastAsia="方正仿宋_GBK" w:hAnsi="Times New Roman"/>
                <w:color w:val="000000" w:themeColor="text1"/>
                <w:sz w:val="28"/>
                <w:szCs w:val="28"/>
              </w:rPr>
              <w:t>5</w:t>
            </w:r>
            <w:r w:rsidRPr="00A221FA">
              <w:rPr>
                <w:rFonts w:ascii="Times New Roman" w:eastAsia="方正仿宋_GBK" w:hAnsi="Times New Roman"/>
                <w:color w:val="000000" w:themeColor="text1"/>
                <w:sz w:val="28"/>
                <w:szCs w:val="28"/>
              </w:rPr>
              <w:t>分，</w:t>
            </w:r>
            <w:r w:rsidRPr="00A221FA">
              <w:rPr>
                <w:rFonts w:ascii="Times New Roman" w:eastAsia="方正仿宋_GBK" w:hAnsi="Times New Roman"/>
                <w:color w:val="000000" w:themeColor="text1"/>
                <w:sz w:val="28"/>
                <w:szCs w:val="28"/>
              </w:rPr>
              <w:t>300</w:t>
            </w:r>
            <w:r w:rsidRPr="00A221FA">
              <w:rPr>
                <w:rFonts w:ascii="Times New Roman" w:eastAsia="方正仿宋_GBK" w:hAnsi="Times New Roman"/>
                <w:color w:val="000000" w:themeColor="text1"/>
                <w:sz w:val="28"/>
                <w:szCs w:val="28"/>
              </w:rPr>
              <w:t>万元</w:t>
            </w:r>
            <w:r w:rsidRPr="00A221FA">
              <w:rPr>
                <w:rFonts w:ascii="Times New Roman" w:eastAsia="方正仿宋_GBK" w:hAnsi="Times New Roman"/>
                <w:color w:val="000000" w:themeColor="text1"/>
                <w:sz w:val="28"/>
                <w:szCs w:val="28"/>
              </w:rPr>
              <w:t>-500</w:t>
            </w:r>
            <w:r w:rsidRPr="00A221FA">
              <w:rPr>
                <w:rFonts w:ascii="Times New Roman" w:eastAsia="方正仿宋_GBK" w:hAnsi="Times New Roman"/>
                <w:color w:val="000000" w:themeColor="text1"/>
                <w:sz w:val="28"/>
                <w:szCs w:val="28"/>
              </w:rPr>
              <w:t>万元（不含）的得</w:t>
            </w:r>
            <w:r w:rsidRPr="00A221FA">
              <w:rPr>
                <w:rFonts w:ascii="Times New Roman" w:eastAsia="方正仿宋_GBK" w:hAnsi="Times New Roman"/>
                <w:color w:val="000000" w:themeColor="text1"/>
                <w:sz w:val="28"/>
                <w:szCs w:val="28"/>
              </w:rPr>
              <w:t>3</w:t>
            </w:r>
            <w:r w:rsidRPr="00A221FA">
              <w:rPr>
                <w:rFonts w:ascii="Times New Roman" w:eastAsia="方正仿宋_GBK" w:hAnsi="Times New Roman"/>
                <w:color w:val="000000" w:themeColor="text1"/>
                <w:sz w:val="28"/>
                <w:szCs w:val="28"/>
              </w:rPr>
              <w:t>分，</w:t>
            </w:r>
            <w:r w:rsidRPr="00A221FA">
              <w:rPr>
                <w:rFonts w:ascii="Times New Roman" w:eastAsia="方正仿宋_GBK" w:hAnsi="Times New Roman"/>
                <w:color w:val="000000" w:themeColor="text1"/>
                <w:sz w:val="28"/>
                <w:szCs w:val="28"/>
              </w:rPr>
              <w:t>100</w:t>
            </w:r>
            <w:r w:rsidRPr="00A221FA">
              <w:rPr>
                <w:rFonts w:ascii="Times New Roman" w:eastAsia="方正仿宋_GBK" w:hAnsi="Times New Roman"/>
                <w:color w:val="000000" w:themeColor="text1"/>
                <w:sz w:val="28"/>
                <w:szCs w:val="28"/>
              </w:rPr>
              <w:t>万元</w:t>
            </w:r>
            <w:r w:rsidRPr="00A221FA">
              <w:rPr>
                <w:rFonts w:ascii="Times New Roman" w:eastAsia="方正仿宋_GBK" w:hAnsi="Times New Roman"/>
                <w:color w:val="000000" w:themeColor="text1"/>
                <w:sz w:val="28"/>
                <w:szCs w:val="28"/>
              </w:rPr>
              <w:t>-300</w:t>
            </w:r>
            <w:r w:rsidRPr="00A221FA">
              <w:rPr>
                <w:rFonts w:ascii="Times New Roman" w:eastAsia="方正仿宋_GBK" w:hAnsi="Times New Roman"/>
                <w:color w:val="000000" w:themeColor="text1"/>
                <w:sz w:val="28"/>
                <w:szCs w:val="28"/>
              </w:rPr>
              <w:t>万元（不含）的得</w:t>
            </w:r>
            <w:r w:rsidRPr="00A221FA">
              <w:rPr>
                <w:rFonts w:ascii="Times New Roman" w:eastAsia="方正仿宋_GBK" w:hAnsi="Times New Roman"/>
                <w:color w:val="000000" w:themeColor="text1"/>
                <w:sz w:val="28"/>
                <w:szCs w:val="28"/>
              </w:rPr>
              <w:t>1</w:t>
            </w:r>
            <w:r w:rsidRPr="00A221FA">
              <w:rPr>
                <w:rFonts w:ascii="Times New Roman" w:eastAsia="方正仿宋_GBK" w:hAnsi="Times New Roman"/>
                <w:color w:val="000000" w:themeColor="text1"/>
                <w:sz w:val="28"/>
                <w:szCs w:val="28"/>
              </w:rPr>
              <w:t>分，小于</w:t>
            </w:r>
            <w:r w:rsidRPr="00A221FA">
              <w:rPr>
                <w:rFonts w:ascii="Times New Roman" w:eastAsia="方正仿宋_GBK" w:hAnsi="Times New Roman"/>
                <w:color w:val="000000" w:themeColor="text1"/>
                <w:sz w:val="28"/>
                <w:szCs w:val="28"/>
              </w:rPr>
              <w:t>100</w:t>
            </w:r>
            <w:r w:rsidRPr="00A221FA">
              <w:rPr>
                <w:rFonts w:ascii="Times New Roman" w:eastAsia="方正仿宋_GBK" w:hAnsi="Times New Roman"/>
                <w:color w:val="000000" w:themeColor="text1"/>
                <w:sz w:val="28"/>
                <w:szCs w:val="28"/>
              </w:rPr>
              <w:t>万元（不含）的不得分。</w:t>
            </w:r>
          </w:p>
          <w:p w:rsidR="006B25AD" w:rsidRPr="00A221FA" w:rsidRDefault="000E4332">
            <w:pPr>
              <w:spacing w:line="400" w:lineRule="exact"/>
              <w:ind w:firstLineChars="200" w:firstLine="560"/>
              <w:contextualSpacing/>
              <w:rPr>
                <w:rFonts w:ascii="Times New Roman" w:eastAsia="方正仿宋_GBK" w:hAnsi="Times New Roman"/>
                <w:color w:val="000000" w:themeColor="text1"/>
                <w:kern w:val="0"/>
                <w:sz w:val="28"/>
                <w:szCs w:val="28"/>
              </w:rPr>
            </w:pPr>
            <w:r w:rsidRPr="00A221FA">
              <w:rPr>
                <w:rFonts w:ascii="Times New Roman" w:eastAsia="方正仿宋_GBK" w:hAnsi="Times New Roman"/>
                <w:color w:val="000000" w:themeColor="text1"/>
                <w:sz w:val="28"/>
                <w:szCs w:val="28"/>
              </w:rPr>
              <w:t>5</w:t>
            </w:r>
            <w:r w:rsidRPr="00A221FA">
              <w:rPr>
                <w:rFonts w:ascii="Times New Roman" w:eastAsia="方正仿宋_GBK" w:hAnsi="Times New Roman"/>
                <w:color w:val="000000" w:themeColor="text1"/>
                <w:sz w:val="28"/>
                <w:szCs w:val="28"/>
              </w:rPr>
              <w:t>、服务方案：</w:t>
            </w:r>
            <w:r w:rsidRPr="00A221FA">
              <w:rPr>
                <w:rFonts w:ascii="Times New Roman" w:eastAsia="方正仿宋_GBK" w:hAnsi="Times New Roman"/>
                <w:color w:val="000000" w:themeColor="text1"/>
                <w:kern w:val="0"/>
                <w:sz w:val="28"/>
                <w:szCs w:val="28"/>
              </w:rPr>
              <w:t>根据医院实际，为本项目制定详实可行的服务方案。（</w:t>
            </w:r>
            <w:r w:rsidR="00FB7BA6" w:rsidRPr="00A221FA">
              <w:rPr>
                <w:rFonts w:ascii="Times New Roman" w:eastAsia="方正仿宋_GBK" w:hAnsi="Times New Roman" w:hint="eastAsia"/>
                <w:color w:val="000000" w:themeColor="text1"/>
                <w:kern w:val="0"/>
                <w:sz w:val="28"/>
                <w:szCs w:val="28"/>
              </w:rPr>
              <w:t>2</w:t>
            </w:r>
            <w:r w:rsidRPr="00A221FA">
              <w:rPr>
                <w:rFonts w:ascii="Times New Roman" w:eastAsia="方正仿宋_GBK" w:hAnsi="Times New Roman"/>
                <w:color w:val="000000" w:themeColor="text1"/>
                <w:kern w:val="0"/>
                <w:sz w:val="28"/>
                <w:szCs w:val="28"/>
              </w:rPr>
              <w:t>0</w:t>
            </w:r>
            <w:r w:rsidRPr="00A221FA">
              <w:rPr>
                <w:rFonts w:ascii="Times New Roman" w:eastAsia="方正仿宋_GBK" w:hAnsi="Times New Roman"/>
                <w:color w:val="000000" w:themeColor="text1"/>
                <w:kern w:val="0"/>
                <w:sz w:val="28"/>
                <w:szCs w:val="28"/>
              </w:rPr>
              <w:t>分）</w:t>
            </w:r>
          </w:p>
          <w:p w:rsidR="006B25AD" w:rsidRPr="00A221FA" w:rsidRDefault="000E4332">
            <w:pPr>
              <w:spacing w:line="400" w:lineRule="exact"/>
              <w:ind w:firstLineChars="200" w:firstLine="560"/>
              <w:contextualSpacing/>
              <w:rPr>
                <w:rFonts w:ascii="Times New Roman" w:eastAsia="方正仿宋_GBK" w:hAnsi="Times New Roman"/>
                <w:color w:val="000000" w:themeColor="text1"/>
                <w:kern w:val="0"/>
                <w:sz w:val="28"/>
                <w:szCs w:val="28"/>
              </w:rPr>
            </w:pPr>
            <w:r w:rsidRPr="00A221FA">
              <w:rPr>
                <w:rFonts w:ascii="Times New Roman" w:eastAsia="方正仿宋_GBK" w:hAnsi="Times New Roman"/>
                <w:color w:val="000000" w:themeColor="text1"/>
                <w:kern w:val="0"/>
                <w:sz w:val="28"/>
                <w:szCs w:val="28"/>
              </w:rPr>
              <w:t>服务方案详实全面、投放点位合理</w:t>
            </w:r>
            <w:r w:rsidRPr="00A221FA">
              <w:rPr>
                <w:rFonts w:ascii="Times New Roman" w:eastAsia="方正仿宋_GBK" w:hAnsi="Times New Roman"/>
                <w:bCs/>
                <w:iCs/>
                <w:color w:val="000000" w:themeColor="text1"/>
                <w:kern w:val="0"/>
                <w:sz w:val="28"/>
                <w:szCs w:val="28"/>
              </w:rPr>
              <w:t>，得</w:t>
            </w:r>
            <w:r w:rsidRPr="00A221FA">
              <w:rPr>
                <w:rFonts w:ascii="Times New Roman" w:eastAsia="方正仿宋_GBK" w:hAnsi="Times New Roman"/>
                <w:bCs/>
                <w:iCs/>
                <w:color w:val="000000" w:themeColor="text1"/>
                <w:kern w:val="0"/>
                <w:sz w:val="28"/>
                <w:szCs w:val="28"/>
              </w:rPr>
              <w:t>16-20</w:t>
            </w:r>
            <w:r w:rsidRPr="00A221FA">
              <w:rPr>
                <w:rFonts w:ascii="Times New Roman" w:eastAsia="方正仿宋_GBK" w:hAnsi="Times New Roman"/>
                <w:bCs/>
                <w:iCs/>
                <w:color w:val="000000" w:themeColor="text1"/>
                <w:kern w:val="0"/>
                <w:sz w:val="28"/>
                <w:szCs w:val="28"/>
              </w:rPr>
              <w:t>分；</w:t>
            </w:r>
          </w:p>
          <w:p w:rsidR="006B25AD" w:rsidRPr="00A221FA" w:rsidRDefault="000E4332">
            <w:pPr>
              <w:spacing w:line="400" w:lineRule="exact"/>
              <w:ind w:firstLineChars="200" w:firstLine="560"/>
              <w:contextualSpacing/>
              <w:rPr>
                <w:rFonts w:ascii="Times New Roman" w:eastAsia="方正仿宋_GBK" w:hAnsi="Times New Roman"/>
                <w:color w:val="000000" w:themeColor="text1"/>
                <w:kern w:val="0"/>
                <w:sz w:val="28"/>
                <w:szCs w:val="28"/>
              </w:rPr>
            </w:pPr>
            <w:r w:rsidRPr="00A221FA">
              <w:rPr>
                <w:rFonts w:ascii="Times New Roman" w:eastAsia="方正仿宋_GBK" w:hAnsi="Times New Roman"/>
                <w:color w:val="000000" w:themeColor="text1"/>
                <w:kern w:val="0"/>
                <w:sz w:val="28"/>
                <w:szCs w:val="28"/>
              </w:rPr>
              <w:t>服务方案较详实全面、投放点位较合理</w:t>
            </w:r>
            <w:r w:rsidRPr="00A221FA">
              <w:rPr>
                <w:rFonts w:ascii="Times New Roman" w:eastAsia="方正仿宋_GBK" w:hAnsi="Times New Roman"/>
                <w:bCs/>
                <w:iCs/>
                <w:color w:val="000000" w:themeColor="text1"/>
                <w:kern w:val="0"/>
                <w:sz w:val="28"/>
                <w:szCs w:val="28"/>
              </w:rPr>
              <w:t>，</w:t>
            </w:r>
            <w:r w:rsidRPr="00A221FA">
              <w:rPr>
                <w:rFonts w:ascii="Times New Roman" w:eastAsia="方正仿宋_GBK" w:hAnsi="Times New Roman"/>
                <w:color w:val="000000" w:themeColor="text1"/>
                <w:kern w:val="0"/>
                <w:sz w:val="28"/>
                <w:szCs w:val="28"/>
              </w:rPr>
              <w:t>得</w:t>
            </w:r>
            <w:r w:rsidRPr="00A221FA">
              <w:rPr>
                <w:rFonts w:ascii="Times New Roman" w:eastAsia="方正仿宋_GBK" w:hAnsi="Times New Roman"/>
                <w:color w:val="000000" w:themeColor="text1"/>
                <w:kern w:val="0"/>
                <w:sz w:val="28"/>
                <w:szCs w:val="28"/>
              </w:rPr>
              <w:t>11-15</w:t>
            </w:r>
            <w:r w:rsidRPr="00A221FA">
              <w:rPr>
                <w:rFonts w:ascii="Times New Roman" w:eastAsia="方正仿宋_GBK" w:hAnsi="Times New Roman"/>
                <w:color w:val="000000" w:themeColor="text1"/>
                <w:kern w:val="0"/>
                <w:sz w:val="28"/>
                <w:szCs w:val="28"/>
              </w:rPr>
              <w:t>分；</w:t>
            </w:r>
          </w:p>
          <w:p w:rsidR="006B25AD" w:rsidRPr="00A221FA" w:rsidRDefault="000E4332">
            <w:pPr>
              <w:spacing w:line="400" w:lineRule="exact"/>
              <w:ind w:firstLineChars="200" w:firstLine="560"/>
              <w:contextualSpacing/>
              <w:rPr>
                <w:rFonts w:ascii="Times New Roman" w:eastAsia="方正仿宋_GBK" w:hAnsi="Times New Roman"/>
                <w:color w:val="000000" w:themeColor="text1"/>
                <w:kern w:val="0"/>
                <w:sz w:val="28"/>
                <w:szCs w:val="28"/>
              </w:rPr>
            </w:pPr>
            <w:r w:rsidRPr="00A221FA">
              <w:rPr>
                <w:rFonts w:ascii="Times New Roman" w:eastAsia="方正仿宋_GBK" w:hAnsi="Times New Roman"/>
                <w:color w:val="000000" w:themeColor="text1"/>
                <w:kern w:val="0"/>
                <w:sz w:val="28"/>
                <w:szCs w:val="28"/>
              </w:rPr>
              <w:t>服务方案一般详实全面、投放点位一般合理</w:t>
            </w:r>
            <w:r w:rsidRPr="00A221FA">
              <w:rPr>
                <w:rFonts w:ascii="Times New Roman" w:eastAsia="方正仿宋_GBK" w:hAnsi="Times New Roman"/>
                <w:bCs/>
                <w:iCs/>
                <w:color w:val="000000" w:themeColor="text1"/>
                <w:kern w:val="0"/>
                <w:sz w:val="28"/>
                <w:szCs w:val="28"/>
              </w:rPr>
              <w:t>，</w:t>
            </w:r>
            <w:r w:rsidRPr="00A221FA">
              <w:rPr>
                <w:rFonts w:ascii="Times New Roman" w:eastAsia="方正仿宋_GBK" w:hAnsi="Times New Roman"/>
                <w:color w:val="000000" w:themeColor="text1"/>
                <w:kern w:val="0"/>
                <w:sz w:val="28"/>
                <w:szCs w:val="28"/>
              </w:rPr>
              <w:t>得</w:t>
            </w:r>
            <w:r w:rsidRPr="00A221FA">
              <w:rPr>
                <w:rFonts w:ascii="Times New Roman" w:eastAsia="方正仿宋_GBK" w:hAnsi="Times New Roman"/>
                <w:color w:val="000000" w:themeColor="text1"/>
                <w:kern w:val="0"/>
                <w:sz w:val="28"/>
                <w:szCs w:val="28"/>
              </w:rPr>
              <w:t>1-10</w:t>
            </w:r>
            <w:r w:rsidRPr="00A221FA">
              <w:rPr>
                <w:rFonts w:ascii="Times New Roman" w:eastAsia="方正仿宋_GBK" w:hAnsi="Times New Roman"/>
                <w:color w:val="000000" w:themeColor="text1"/>
                <w:kern w:val="0"/>
                <w:sz w:val="28"/>
                <w:szCs w:val="28"/>
              </w:rPr>
              <w:t>分；</w:t>
            </w:r>
          </w:p>
          <w:p w:rsidR="006B25AD" w:rsidRPr="00A221FA" w:rsidRDefault="000E4332">
            <w:pPr>
              <w:spacing w:line="400" w:lineRule="exact"/>
              <w:ind w:firstLineChars="200" w:firstLine="560"/>
              <w:jc w:val="left"/>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kern w:val="0"/>
                <w:sz w:val="28"/>
                <w:szCs w:val="28"/>
              </w:rPr>
              <w:t>服务方案</w:t>
            </w:r>
            <w:r w:rsidRPr="00A221FA">
              <w:rPr>
                <w:rFonts w:ascii="Times New Roman" w:eastAsia="方正仿宋_GBK" w:hAnsi="Times New Roman"/>
                <w:bCs/>
                <w:iCs/>
                <w:color w:val="000000" w:themeColor="text1"/>
                <w:kern w:val="0"/>
                <w:sz w:val="28"/>
                <w:szCs w:val="28"/>
              </w:rPr>
              <w:t>不</w:t>
            </w:r>
            <w:r w:rsidRPr="00A221FA">
              <w:rPr>
                <w:rFonts w:ascii="Times New Roman" w:eastAsia="方正仿宋_GBK" w:hAnsi="Times New Roman"/>
                <w:color w:val="000000" w:themeColor="text1"/>
                <w:kern w:val="0"/>
                <w:sz w:val="28"/>
                <w:szCs w:val="28"/>
              </w:rPr>
              <w:t>详实全面</w:t>
            </w:r>
            <w:r w:rsidRPr="00A221FA">
              <w:rPr>
                <w:rFonts w:ascii="Times New Roman" w:eastAsia="方正仿宋_GBK" w:hAnsi="Times New Roman"/>
                <w:bCs/>
                <w:iCs/>
                <w:color w:val="000000" w:themeColor="text1"/>
                <w:kern w:val="0"/>
                <w:sz w:val="28"/>
                <w:szCs w:val="28"/>
              </w:rPr>
              <w:t>，无可行性，与本项目无关或未提及，不得分。</w:t>
            </w:r>
            <w:r w:rsidRPr="00A221FA">
              <w:rPr>
                <w:rFonts w:ascii="Times New Roman" w:eastAsia="方正仿宋_GBK" w:hAnsi="Times New Roman"/>
                <w:color w:val="000000" w:themeColor="text1"/>
                <w:sz w:val="28"/>
                <w:szCs w:val="28"/>
              </w:rPr>
              <w:t xml:space="preserve"> </w:t>
            </w:r>
          </w:p>
          <w:p w:rsidR="006B25AD" w:rsidRPr="00A221FA" w:rsidRDefault="000E4332">
            <w:pPr>
              <w:snapToGrid w:val="0"/>
              <w:spacing w:line="400" w:lineRule="exact"/>
              <w:ind w:firstLineChars="200" w:firstLine="560"/>
              <w:jc w:val="left"/>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6</w:t>
            </w:r>
            <w:r w:rsidRPr="00A221FA">
              <w:rPr>
                <w:rFonts w:ascii="Times New Roman" w:eastAsia="方正仿宋_GBK" w:hAnsi="Times New Roman"/>
                <w:color w:val="000000" w:themeColor="text1"/>
                <w:sz w:val="28"/>
                <w:szCs w:val="28"/>
              </w:rPr>
              <w:t>、自主承诺内容（</w:t>
            </w:r>
            <w:r w:rsidRPr="00A221FA">
              <w:rPr>
                <w:rFonts w:ascii="Times New Roman" w:eastAsia="方正仿宋_GBK" w:hAnsi="Times New Roman"/>
                <w:color w:val="000000" w:themeColor="text1"/>
                <w:sz w:val="28"/>
                <w:szCs w:val="28"/>
              </w:rPr>
              <w:t>5</w:t>
            </w:r>
            <w:r w:rsidRPr="00A221FA">
              <w:rPr>
                <w:rFonts w:ascii="Times New Roman" w:eastAsia="方正仿宋_GBK" w:hAnsi="Times New Roman"/>
                <w:color w:val="000000" w:themeColor="text1"/>
                <w:sz w:val="28"/>
                <w:szCs w:val="28"/>
              </w:rPr>
              <w:t>分）</w:t>
            </w:r>
          </w:p>
          <w:p w:rsidR="006B25AD" w:rsidRPr="00A221FA" w:rsidRDefault="000E4332">
            <w:pPr>
              <w:snapToGrid w:val="0"/>
              <w:spacing w:line="400" w:lineRule="exact"/>
              <w:ind w:firstLineChars="200" w:firstLine="560"/>
              <w:jc w:val="left"/>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自主承诺针对性强，可行性强，得</w:t>
            </w:r>
            <w:r w:rsidRPr="00A221FA">
              <w:rPr>
                <w:rFonts w:ascii="Times New Roman" w:eastAsia="方正仿宋_GBK" w:hAnsi="Times New Roman"/>
                <w:color w:val="000000" w:themeColor="text1"/>
                <w:sz w:val="28"/>
                <w:szCs w:val="28"/>
              </w:rPr>
              <w:t>4-5</w:t>
            </w:r>
            <w:r w:rsidRPr="00A221FA">
              <w:rPr>
                <w:rFonts w:ascii="Times New Roman" w:eastAsia="方正仿宋_GBK" w:hAnsi="Times New Roman"/>
                <w:color w:val="000000" w:themeColor="text1"/>
                <w:sz w:val="28"/>
                <w:szCs w:val="28"/>
              </w:rPr>
              <w:t>分。</w:t>
            </w:r>
          </w:p>
          <w:p w:rsidR="006B25AD" w:rsidRPr="00A221FA" w:rsidRDefault="000E4332">
            <w:pPr>
              <w:snapToGrid w:val="0"/>
              <w:spacing w:line="400" w:lineRule="exact"/>
              <w:ind w:firstLineChars="200" w:firstLine="560"/>
              <w:jc w:val="left"/>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自主承诺针对性较一般，可行性一般，得</w:t>
            </w:r>
            <w:r w:rsidRPr="00A221FA">
              <w:rPr>
                <w:rFonts w:ascii="Times New Roman" w:eastAsia="方正仿宋_GBK" w:hAnsi="Times New Roman"/>
                <w:color w:val="000000" w:themeColor="text1"/>
                <w:sz w:val="28"/>
                <w:szCs w:val="28"/>
              </w:rPr>
              <w:t>2-3</w:t>
            </w:r>
            <w:r w:rsidRPr="00A221FA">
              <w:rPr>
                <w:rFonts w:ascii="Times New Roman" w:eastAsia="方正仿宋_GBK" w:hAnsi="Times New Roman"/>
                <w:color w:val="000000" w:themeColor="text1"/>
                <w:sz w:val="28"/>
                <w:szCs w:val="28"/>
              </w:rPr>
              <w:t>分</w:t>
            </w:r>
            <w:r w:rsidRPr="00A221FA">
              <w:rPr>
                <w:rFonts w:ascii="Times New Roman" w:eastAsia="方正仿宋_GBK" w:hAnsi="Times New Roman"/>
                <w:color w:val="000000" w:themeColor="text1"/>
                <w:sz w:val="28"/>
                <w:szCs w:val="28"/>
              </w:rPr>
              <w:t>.</w:t>
            </w:r>
          </w:p>
          <w:p w:rsidR="006B25AD" w:rsidRPr="00A221FA" w:rsidRDefault="000E4332">
            <w:pPr>
              <w:snapToGrid w:val="0"/>
              <w:spacing w:line="400" w:lineRule="exact"/>
              <w:ind w:firstLineChars="200" w:firstLine="560"/>
              <w:jc w:val="left"/>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自主承诺针对性差，可行性差，得</w:t>
            </w:r>
            <w:r w:rsidRPr="00A221FA">
              <w:rPr>
                <w:rFonts w:ascii="Times New Roman" w:eastAsia="方正仿宋_GBK" w:hAnsi="Times New Roman"/>
                <w:color w:val="000000" w:themeColor="text1"/>
                <w:sz w:val="28"/>
                <w:szCs w:val="28"/>
              </w:rPr>
              <w:t>1</w:t>
            </w:r>
            <w:r w:rsidRPr="00A221FA">
              <w:rPr>
                <w:rFonts w:ascii="Times New Roman" w:eastAsia="方正仿宋_GBK" w:hAnsi="Times New Roman"/>
                <w:color w:val="000000" w:themeColor="text1"/>
                <w:sz w:val="28"/>
                <w:szCs w:val="28"/>
              </w:rPr>
              <w:t>分。</w:t>
            </w:r>
          </w:p>
          <w:p w:rsidR="006B25AD" w:rsidRPr="00A221FA" w:rsidRDefault="000E4332">
            <w:pPr>
              <w:snapToGrid w:val="0"/>
              <w:spacing w:line="400" w:lineRule="exact"/>
              <w:ind w:firstLineChars="200" w:firstLine="560"/>
              <w:jc w:val="left"/>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自主承诺无可行性，与本项目无关或未提及，不得分。</w:t>
            </w:r>
          </w:p>
        </w:tc>
        <w:tc>
          <w:tcPr>
            <w:tcW w:w="1738" w:type="dxa"/>
            <w:vAlign w:val="center"/>
          </w:tcPr>
          <w:p w:rsidR="006B25AD" w:rsidRPr="00A221FA" w:rsidRDefault="000E4332">
            <w:pPr>
              <w:snapToGrid w:val="0"/>
              <w:spacing w:line="400" w:lineRule="exact"/>
              <w:ind w:left="-38"/>
              <w:jc w:val="left"/>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lastRenderedPageBreak/>
              <w:t>检测报告、保险提供复印件盖公章，方案格式自定；</w:t>
            </w:r>
          </w:p>
          <w:p w:rsidR="006B25AD" w:rsidRPr="00A221FA" w:rsidRDefault="006B25AD">
            <w:pPr>
              <w:snapToGrid w:val="0"/>
              <w:spacing w:line="400" w:lineRule="exact"/>
              <w:ind w:firstLine="560"/>
              <w:jc w:val="left"/>
              <w:rPr>
                <w:rFonts w:ascii="Times New Roman" w:eastAsia="方正仿宋_GBK" w:hAnsi="Times New Roman"/>
                <w:color w:val="000000" w:themeColor="text1"/>
                <w:sz w:val="28"/>
                <w:szCs w:val="28"/>
              </w:rPr>
            </w:pPr>
          </w:p>
        </w:tc>
      </w:tr>
      <w:tr w:rsidR="00A221FA" w:rsidRPr="00A221FA">
        <w:trPr>
          <w:trHeight w:val="2047"/>
          <w:jc w:val="center"/>
        </w:trPr>
        <w:tc>
          <w:tcPr>
            <w:tcW w:w="885" w:type="dxa"/>
            <w:vAlign w:val="center"/>
          </w:tcPr>
          <w:p w:rsidR="006B25AD" w:rsidRPr="00A221FA" w:rsidRDefault="000E4332">
            <w:pPr>
              <w:snapToGrid w:val="0"/>
              <w:spacing w:line="400" w:lineRule="exact"/>
              <w:jc w:val="center"/>
              <w:rPr>
                <w:rFonts w:ascii="Times New Roman" w:eastAsia="方正仿宋_GBK" w:hAnsi="Times New Roman"/>
                <w:color w:val="000000" w:themeColor="text1"/>
                <w:sz w:val="28"/>
                <w:szCs w:val="28"/>
              </w:rPr>
            </w:pPr>
            <w:bookmarkStart w:id="37" w:name="_Toc493506301"/>
            <w:bookmarkStart w:id="38" w:name="_Toc31745"/>
            <w:r w:rsidRPr="00A221FA">
              <w:rPr>
                <w:rFonts w:ascii="Times New Roman" w:eastAsia="方正仿宋_GBK" w:hAnsi="Times New Roman"/>
                <w:color w:val="000000" w:themeColor="text1"/>
                <w:sz w:val="28"/>
                <w:szCs w:val="28"/>
              </w:rPr>
              <w:lastRenderedPageBreak/>
              <w:t>3</w:t>
            </w:r>
          </w:p>
        </w:tc>
        <w:tc>
          <w:tcPr>
            <w:tcW w:w="1559" w:type="dxa"/>
            <w:vAlign w:val="center"/>
          </w:tcPr>
          <w:p w:rsidR="006B25AD" w:rsidRPr="00A221FA" w:rsidRDefault="000E4332">
            <w:pPr>
              <w:snapToGrid w:val="0"/>
              <w:spacing w:line="400" w:lineRule="exact"/>
              <w:ind w:left="-38"/>
              <w:jc w:val="center"/>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商务部分</w:t>
            </w:r>
          </w:p>
          <w:p w:rsidR="006B25AD" w:rsidRPr="00A221FA" w:rsidRDefault="000E4332">
            <w:pPr>
              <w:pStyle w:val="23"/>
              <w:ind w:leftChars="0" w:left="0" w:firstLineChars="0" w:firstLine="0"/>
              <w:jc w:val="center"/>
              <w:rPr>
                <w:rFonts w:ascii="Times New Roman" w:hAnsi="Times New Roman"/>
                <w:color w:val="000000" w:themeColor="text1"/>
              </w:rPr>
            </w:pPr>
            <w:r w:rsidRPr="00A221FA">
              <w:rPr>
                <w:rFonts w:ascii="Times New Roman" w:eastAsia="方正仿宋_GBK" w:hAnsi="Times New Roman"/>
                <w:color w:val="000000" w:themeColor="text1"/>
                <w:sz w:val="28"/>
                <w:szCs w:val="28"/>
              </w:rPr>
              <w:t>（</w:t>
            </w:r>
            <w:r w:rsidRPr="00A221FA">
              <w:rPr>
                <w:rFonts w:ascii="Times New Roman" w:eastAsia="方正仿宋_GBK" w:hAnsi="Times New Roman"/>
                <w:color w:val="000000" w:themeColor="text1"/>
                <w:sz w:val="28"/>
                <w:szCs w:val="28"/>
              </w:rPr>
              <w:t>5%</w:t>
            </w:r>
            <w:r w:rsidRPr="00A221FA">
              <w:rPr>
                <w:rFonts w:ascii="Times New Roman" w:eastAsia="方正仿宋_GBK" w:hAnsi="Times New Roman"/>
                <w:color w:val="000000" w:themeColor="text1"/>
                <w:sz w:val="28"/>
                <w:szCs w:val="28"/>
              </w:rPr>
              <w:t>）</w:t>
            </w:r>
          </w:p>
        </w:tc>
        <w:tc>
          <w:tcPr>
            <w:tcW w:w="850" w:type="dxa"/>
            <w:vAlign w:val="center"/>
          </w:tcPr>
          <w:p w:rsidR="006B25AD" w:rsidRPr="00A221FA" w:rsidRDefault="000E4332">
            <w:pPr>
              <w:snapToGrid w:val="0"/>
              <w:spacing w:line="400" w:lineRule="exact"/>
              <w:ind w:left="-38"/>
              <w:jc w:val="center"/>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5</w:t>
            </w:r>
          </w:p>
        </w:tc>
        <w:tc>
          <w:tcPr>
            <w:tcW w:w="5298" w:type="dxa"/>
            <w:vAlign w:val="center"/>
          </w:tcPr>
          <w:p w:rsidR="006B25AD" w:rsidRPr="00A221FA" w:rsidRDefault="000E4332">
            <w:pPr>
              <w:snapToGrid w:val="0"/>
              <w:spacing w:line="400" w:lineRule="exact"/>
              <w:ind w:firstLineChars="200" w:firstLine="560"/>
              <w:jc w:val="left"/>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供应商或厂商自</w:t>
            </w:r>
            <w:r w:rsidRPr="00A221FA">
              <w:rPr>
                <w:rFonts w:ascii="Times New Roman" w:eastAsia="方正仿宋_GBK" w:hAnsi="Times New Roman"/>
                <w:color w:val="000000" w:themeColor="text1"/>
                <w:sz w:val="28"/>
                <w:szCs w:val="28"/>
              </w:rPr>
              <w:t>2022</w:t>
            </w:r>
            <w:r w:rsidRPr="00A221FA">
              <w:rPr>
                <w:rFonts w:ascii="Times New Roman" w:eastAsia="方正仿宋_GBK" w:hAnsi="Times New Roman"/>
                <w:color w:val="000000" w:themeColor="text1"/>
                <w:sz w:val="28"/>
                <w:szCs w:val="28"/>
              </w:rPr>
              <w:t>年</w:t>
            </w:r>
            <w:r w:rsidRPr="00A221FA">
              <w:rPr>
                <w:rFonts w:ascii="Times New Roman" w:eastAsia="方正仿宋_GBK" w:hAnsi="Times New Roman"/>
                <w:color w:val="000000" w:themeColor="text1"/>
                <w:sz w:val="28"/>
                <w:szCs w:val="28"/>
              </w:rPr>
              <w:t>1</w:t>
            </w:r>
            <w:r w:rsidRPr="00A221FA">
              <w:rPr>
                <w:rFonts w:ascii="Times New Roman" w:eastAsia="方正仿宋_GBK" w:hAnsi="Times New Roman"/>
                <w:color w:val="000000" w:themeColor="text1"/>
                <w:sz w:val="28"/>
                <w:szCs w:val="28"/>
              </w:rPr>
              <w:t>月</w:t>
            </w:r>
            <w:r w:rsidRPr="00A221FA">
              <w:rPr>
                <w:rFonts w:ascii="Times New Roman" w:eastAsia="方正仿宋_GBK" w:hAnsi="Times New Roman"/>
                <w:color w:val="000000" w:themeColor="text1"/>
                <w:sz w:val="28"/>
                <w:szCs w:val="28"/>
              </w:rPr>
              <w:t>1</w:t>
            </w:r>
            <w:r w:rsidRPr="00A221FA">
              <w:rPr>
                <w:rFonts w:ascii="Times New Roman" w:eastAsia="方正仿宋_GBK" w:hAnsi="Times New Roman"/>
                <w:color w:val="000000" w:themeColor="text1"/>
                <w:sz w:val="28"/>
                <w:szCs w:val="28"/>
              </w:rPr>
              <w:t>日起承担过类似项目三甲医院业绩的，每有一份合同得</w:t>
            </w:r>
            <w:r w:rsidRPr="00A221FA">
              <w:rPr>
                <w:rFonts w:ascii="Times New Roman" w:eastAsia="方正仿宋_GBK" w:hAnsi="Times New Roman"/>
                <w:color w:val="000000" w:themeColor="text1"/>
                <w:sz w:val="28"/>
                <w:szCs w:val="28"/>
              </w:rPr>
              <w:t>1</w:t>
            </w:r>
            <w:r w:rsidRPr="00A221FA">
              <w:rPr>
                <w:rFonts w:ascii="Times New Roman" w:eastAsia="方正仿宋_GBK" w:hAnsi="Times New Roman"/>
                <w:color w:val="000000" w:themeColor="text1"/>
                <w:sz w:val="28"/>
                <w:szCs w:val="28"/>
              </w:rPr>
              <w:t>分，满分</w:t>
            </w:r>
            <w:r w:rsidRPr="00A221FA">
              <w:rPr>
                <w:rFonts w:ascii="Times New Roman" w:eastAsia="方正仿宋_GBK" w:hAnsi="Times New Roman"/>
                <w:color w:val="000000" w:themeColor="text1"/>
                <w:sz w:val="28"/>
                <w:szCs w:val="28"/>
              </w:rPr>
              <w:t>5</w:t>
            </w:r>
            <w:r w:rsidRPr="00A221FA">
              <w:rPr>
                <w:rFonts w:ascii="Times New Roman" w:eastAsia="方正仿宋_GBK" w:hAnsi="Times New Roman"/>
                <w:color w:val="000000" w:themeColor="text1"/>
                <w:sz w:val="28"/>
                <w:szCs w:val="28"/>
              </w:rPr>
              <w:t>分。</w:t>
            </w:r>
          </w:p>
        </w:tc>
        <w:tc>
          <w:tcPr>
            <w:tcW w:w="1738" w:type="dxa"/>
            <w:vAlign w:val="center"/>
          </w:tcPr>
          <w:p w:rsidR="006B25AD" w:rsidRPr="00A221FA" w:rsidRDefault="000E4332">
            <w:pPr>
              <w:snapToGrid w:val="0"/>
              <w:spacing w:line="400" w:lineRule="exact"/>
              <w:jc w:val="left"/>
              <w:rPr>
                <w:rFonts w:ascii="Times New Roman" w:eastAsia="方正仿宋_GBK" w:hAnsi="Times New Roman"/>
                <w:color w:val="000000" w:themeColor="text1"/>
                <w:sz w:val="28"/>
                <w:szCs w:val="28"/>
              </w:rPr>
            </w:pPr>
            <w:r w:rsidRPr="00A221FA">
              <w:rPr>
                <w:rFonts w:ascii="Times New Roman" w:eastAsia="方正仿宋_GBK" w:hAnsi="Times New Roman"/>
                <w:color w:val="000000" w:themeColor="text1"/>
                <w:sz w:val="28"/>
                <w:szCs w:val="28"/>
              </w:rPr>
              <w:t>（提供合同或中标通知书并加盖公章。）</w:t>
            </w:r>
          </w:p>
        </w:tc>
      </w:tr>
    </w:tbl>
    <w:p w:rsidR="006B25AD" w:rsidRPr="00A221FA" w:rsidRDefault="000E4332">
      <w:pPr>
        <w:widowControl/>
        <w:spacing w:line="594" w:lineRule="exact"/>
        <w:ind w:firstLineChars="200" w:firstLine="640"/>
        <w:jc w:val="left"/>
        <w:rPr>
          <w:rFonts w:ascii="Times New Roman" w:eastAsia="方正黑体_GBK" w:hAnsi="Times New Roman"/>
          <w:bCs/>
          <w:color w:val="000000" w:themeColor="text1"/>
          <w:kern w:val="0"/>
          <w:sz w:val="32"/>
          <w:szCs w:val="32"/>
        </w:rPr>
      </w:pPr>
      <w:r w:rsidRPr="00A221FA">
        <w:rPr>
          <w:rFonts w:ascii="Times New Roman" w:eastAsia="方正黑体_GBK" w:hAnsi="Times New Roman"/>
          <w:bCs/>
          <w:color w:val="000000" w:themeColor="text1"/>
          <w:kern w:val="0"/>
          <w:sz w:val="32"/>
          <w:szCs w:val="32"/>
        </w:rPr>
        <w:t>十一、无效投标条款</w:t>
      </w:r>
      <w:bookmarkEnd w:id="37"/>
      <w:bookmarkEnd w:id="38"/>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投标人或其投标文件出现下列情况之一者，应为无效投标：</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（一）投标文件未按招标文件要求签署、盖章的；</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lastRenderedPageBreak/>
        <w:t>（二）不具备招标文件中规定的资格要求的；</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（三）报价超过招标文件中规定的预算金额或者最高限价的；</w:t>
      </w:r>
      <w:r w:rsidRPr="00A221FA">
        <w:rPr>
          <w:rFonts w:ascii="Times New Roman" w:eastAsia="方正仿宋_GBK" w:hAnsi="Times New Roman"/>
          <w:color w:val="000000" w:themeColor="text1"/>
          <w:sz w:val="32"/>
          <w:szCs w:val="32"/>
        </w:rPr>
        <w:t xml:space="preserve"> </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（四）投标文件含有采购人不能接受的附加条件的；</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（五）投标人串通投标的；</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（六）法律、法规和招标文件规定的其他无效情形。</w:t>
      </w:r>
    </w:p>
    <w:p w:rsidR="006B25AD" w:rsidRPr="00A221FA" w:rsidRDefault="000E4332">
      <w:pPr>
        <w:widowControl/>
        <w:spacing w:line="594" w:lineRule="exact"/>
        <w:ind w:firstLineChars="200" w:firstLine="640"/>
        <w:jc w:val="left"/>
        <w:rPr>
          <w:rFonts w:ascii="Times New Roman" w:eastAsia="方正黑体_GBK" w:hAnsi="Times New Roman"/>
          <w:bCs/>
          <w:color w:val="000000" w:themeColor="text1"/>
          <w:kern w:val="0"/>
          <w:sz w:val="32"/>
          <w:szCs w:val="32"/>
        </w:rPr>
      </w:pPr>
      <w:r w:rsidRPr="00A221FA">
        <w:rPr>
          <w:rFonts w:ascii="Times New Roman" w:eastAsia="方正黑体_GBK" w:hAnsi="Times New Roman"/>
          <w:bCs/>
          <w:color w:val="000000" w:themeColor="text1"/>
          <w:kern w:val="0"/>
          <w:sz w:val="32"/>
          <w:szCs w:val="32"/>
        </w:rPr>
        <w:t>十二、定标</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一）采购人评标委员会按照评标报告中得分由高到低的顺序推荐综合得分排名前三的投标人为本项目的中标候选人，排名第一的为第一中标候选人。得分相同的，按投标报价由低到高顺序排列。得分且投标报价相同的由服务部分得分由高到低顺序排列。</w:t>
      </w:r>
    </w:p>
    <w:p w:rsidR="006B25AD" w:rsidRPr="00A221FA" w:rsidRDefault="000E4332">
      <w:pPr>
        <w:pStyle w:val="af"/>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（二）中标人变更</w:t>
      </w:r>
    </w:p>
    <w:p w:rsidR="006B25AD" w:rsidRPr="00A221FA" w:rsidRDefault="000E4332">
      <w:pPr>
        <w:pStyle w:val="af"/>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中标人拒绝与采购人签订合同的，采购人可以按照评标报告推荐的中标候选人顺序，确定排名下一位的候选人为中标人，也可以重新开展采购活动。</w:t>
      </w:r>
    </w:p>
    <w:p w:rsidR="006B25AD" w:rsidRPr="00A221FA" w:rsidRDefault="000E4332">
      <w:pPr>
        <w:widowControl/>
        <w:spacing w:line="594" w:lineRule="exact"/>
        <w:ind w:firstLineChars="200" w:firstLine="640"/>
        <w:jc w:val="left"/>
        <w:rPr>
          <w:rFonts w:ascii="Times New Roman" w:eastAsia="方正黑体_GBK" w:hAnsi="Times New Roman"/>
          <w:bCs/>
          <w:color w:val="000000" w:themeColor="text1"/>
          <w:kern w:val="0"/>
          <w:sz w:val="32"/>
          <w:szCs w:val="32"/>
        </w:rPr>
      </w:pPr>
      <w:r w:rsidRPr="00A221FA">
        <w:rPr>
          <w:rFonts w:ascii="Times New Roman" w:eastAsia="方正黑体_GBK" w:hAnsi="Times New Roman"/>
          <w:bCs/>
          <w:color w:val="000000" w:themeColor="text1"/>
          <w:kern w:val="0"/>
          <w:sz w:val="32"/>
          <w:szCs w:val="32"/>
        </w:rPr>
        <w:t>十三、投标人须知</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（一）投标人没有按照招标文件要求提供全部资料，或者投标人没有对招标文件在各方面作出实质性响应，可能导致投标被拒绝或评定为无效投标。</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（二）投标人提供虚假证明材料的经采购人核实，将会评定为无效投标。</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（三）签订合同前，采购人有权要求中标人提供投标文件中各类证明材料的原件，如中标人提供虚假证明材料的经采购人核实，采购人可取消其中标资格。</w:t>
      </w:r>
    </w:p>
    <w:p w:rsidR="006B25AD" w:rsidRPr="00A221FA" w:rsidRDefault="000E4332">
      <w:pPr>
        <w:pStyle w:val="af"/>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（四）质疑</w:t>
      </w:r>
    </w:p>
    <w:p w:rsidR="006B25AD" w:rsidRPr="00A221FA" w:rsidRDefault="000E4332">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lastRenderedPageBreak/>
        <w:t>质疑人以书面形式提出质疑，本人或其授权代表持有效身证到质疑联系部门现场递交质疑函原件。提出质疑的应当是参与所质疑项目采购活动的投标人。投标人对招标文件提出质疑的，应在</w:t>
      </w:r>
      <w:r w:rsidRPr="00A221FA">
        <w:rPr>
          <w:rFonts w:ascii="Times New Roman" w:eastAsia="方正仿宋_GBK" w:hAnsi="Times New Roman"/>
          <w:color w:val="000000" w:themeColor="text1"/>
          <w:kern w:val="0"/>
          <w:sz w:val="32"/>
          <w:szCs w:val="32"/>
        </w:rPr>
        <w:t>2024</w:t>
      </w:r>
      <w:r w:rsidRPr="00A221FA">
        <w:rPr>
          <w:rFonts w:ascii="Times New Roman" w:eastAsia="方正仿宋_GBK" w:hAnsi="Times New Roman"/>
          <w:color w:val="000000" w:themeColor="text1"/>
          <w:kern w:val="0"/>
          <w:sz w:val="32"/>
          <w:szCs w:val="32"/>
        </w:rPr>
        <w:t>年</w:t>
      </w:r>
      <w:r w:rsidRPr="00A221FA">
        <w:rPr>
          <w:rFonts w:ascii="Times New Roman" w:eastAsia="方正仿宋_GBK" w:hAnsi="Times New Roman"/>
          <w:color w:val="000000" w:themeColor="text1"/>
          <w:kern w:val="0"/>
          <w:sz w:val="32"/>
          <w:szCs w:val="32"/>
        </w:rPr>
        <w:t>12</w:t>
      </w:r>
      <w:r w:rsidRPr="00A221FA">
        <w:rPr>
          <w:rFonts w:ascii="Times New Roman" w:eastAsia="方正仿宋_GBK" w:hAnsi="Times New Roman"/>
          <w:color w:val="000000" w:themeColor="text1"/>
          <w:kern w:val="0"/>
          <w:sz w:val="32"/>
          <w:szCs w:val="32"/>
        </w:rPr>
        <w:t>月</w:t>
      </w:r>
      <w:r w:rsidRPr="00A221FA">
        <w:rPr>
          <w:rFonts w:ascii="Times New Roman" w:eastAsia="方正仿宋_GBK" w:hAnsi="Times New Roman"/>
          <w:color w:val="000000" w:themeColor="text1"/>
          <w:kern w:val="0"/>
          <w:sz w:val="32"/>
          <w:szCs w:val="32"/>
        </w:rPr>
        <w:t>31</w:t>
      </w:r>
      <w:r w:rsidRPr="00A221FA">
        <w:rPr>
          <w:rFonts w:ascii="Times New Roman" w:eastAsia="方正仿宋_GBK" w:hAnsi="Times New Roman"/>
          <w:color w:val="000000" w:themeColor="text1"/>
          <w:kern w:val="0"/>
          <w:sz w:val="32"/>
          <w:szCs w:val="32"/>
        </w:rPr>
        <w:t>日</w:t>
      </w:r>
      <w:r w:rsidRPr="00A221FA">
        <w:rPr>
          <w:rFonts w:ascii="Times New Roman" w:eastAsia="方正仿宋_GBK" w:hAnsi="Times New Roman"/>
          <w:color w:val="000000" w:themeColor="text1"/>
          <w:kern w:val="0"/>
          <w:sz w:val="32"/>
          <w:szCs w:val="32"/>
        </w:rPr>
        <w:t>17:30</w:t>
      </w:r>
      <w:r w:rsidRPr="00A221FA">
        <w:rPr>
          <w:rFonts w:ascii="Times New Roman" w:eastAsia="方正仿宋_GBK" w:hAnsi="Times New Roman"/>
          <w:color w:val="000000" w:themeColor="text1"/>
          <w:kern w:val="0"/>
          <w:sz w:val="32"/>
          <w:szCs w:val="32"/>
        </w:rPr>
        <w:t>前</w:t>
      </w:r>
      <w:r w:rsidRPr="00A221FA">
        <w:rPr>
          <w:rFonts w:ascii="Times New Roman" w:eastAsia="方正仿宋_GBK" w:hAnsi="Times New Roman"/>
          <w:color w:val="000000" w:themeColor="text1"/>
          <w:sz w:val="32"/>
          <w:szCs w:val="32"/>
        </w:rPr>
        <w:t>以书面形式</w:t>
      </w:r>
      <w:r w:rsidRPr="00A221FA">
        <w:rPr>
          <w:rFonts w:ascii="Times New Roman" w:eastAsia="方正仿宋_GBK" w:hAnsi="Times New Roman"/>
          <w:color w:val="000000" w:themeColor="text1"/>
          <w:kern w:val="0"/>
          <w:sz w:val="32"/>
          <w:szCs w:val="32"/>
        </w:rPr>
        <w:t>递交。</w:t>
      </w:r>
    </w:p>
    <w:p w:rsidR="006B25AD" w:rsidRPr="00A221FA" w:rsidRDefault="000E4332">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投标人提出质疑应当提交质疑函和必要的证明材料，质疑函应当包括下列内容：</w:t>
      </w:r>
    </w:p>
    <w:p w:rsidR="006B25AD" w:rsidRPr="00A221FA" w:rsidRDefault="000E4332">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1</w:t>
      </w:r>
      <w:r w:rsidRPr="00A221FA">
        <w:rPr>
          <w:rFonts w:ascii="Times New Roman" w:eastAsia="方正仿宋_GBK" w:hAnsi="Times New Roman"/>
          <w:color w:val="000000" w:themeColor="text1"/>
          <w:kern w:val="0"/>
          <w:sz w:val="32"/>
          <w:szCs w:val="32"/>
        </w:rPr>
        <w:t>、供应商的姓名或者名称、地址、邮编、联系人及联系电话；</w:t>
      </w:r>
    </w:p>
    <w:p w:rsidR="006B25AD" w:rsidRPr="00A221FA" w:rsidRDefault="000E4332">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2</w:t>
      </w:r>
      <w:r w:rsidRPr="00A221FA">
        <w:rPr>
          <w:rFonts w:ascii="Times New Roman" w:eastAsia="方正仿宋_GBK" w:hAnsi="Times New Roman"/>
          <w:color w:val="000000" w:themeColor="text1"/>
          <w:kern w:val="0"/>
          <w:sz w:val="32"/>
          <w:szCs w:val="32"/>
        </w:rPr>
        <w:t>、质疑项目的名称；</w:t>
      </w:r>
    </w:p>
    <w:p w:rsidR="006B25AD" w:rsidRPr="00A221FA" w:rsidRDefault="000E4332">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3</w:t>
      </w:r>
      <w:r w:rsidRPr="00A221FA">
        <w:rPr>
          <w:rFonts w:ascii="Times New Roman" w:eastAsia="方正仿宋_GBK" w:hAnsi="Times New Roman"/>
          <w:color w:val="000000" w:themeColor="text1"/>
          <w:kern w:val="0"/>
          <w:sz w:val="32"/>
          <w:szCs w:val="32"/>
        </w:rPr>
        <w:t>、具体、明确的质疑事项和与质疑事项相关的请求；</w:t>
      </w:r>
    </w:p>
    <w:p w:rsidR="006B25AD" w:rsidRPr="00A221FA" w:rsidRDefault="000E4332">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4</w:t>
      </w:r>
      <w:r w:rsidRPr="00A221FA">
        <w:rPr>
          <w:rFonts w:ascii="Times New Roman" w:eastAsia="方正仿宋_GBK" w:hAnsi="Times New Roman"/>
          <w:color w:val="000000" w:themeColor="text1"/>
          <w:kern w:val="0"/>
          <w:sz w:val="32"/>
          <w:szCs w:val="32"/>
        </w:rPr>
        <w:t>、事实依据；</w:t>
      </w:r>
    </w:p>
    <w:p w:rsidR="006B25AD" w:rsidRPr="00A221FA" w:rsidRDefault="000E4332">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5</w:t>
      </w:r>
      <w:r w:rsidRPr="00A221FA">
        <w:rPr>
          <w:rFonts w:ascii="Times New Roman" w:eastAsia="方正仿宋_GBK" w:hAnsi="Times New Roman"/>
          <w:color w:val="000000" w:themeColor="text1"/>
          <w:kern w:val="0"/>
          <w:sz w:val="32"/>
          <w:szCs w:val="32"/>
        </w:rPr>
        <w:t>、必要的法律依据；</w:t>
      </w:r>
    </w:p>
    <w:p w:rsidR="006B25AD" w:rsidRPr="00A221FA" w:rsidRDefault="000E4332">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6</w:t>
      </w:r>
      <w:r w:rsidRPr="00A221FA">
        <w:rPr>
          <w:rFonts w:ascii="Times New Roman" w:eastAsia="方正仿宋_GBK" w:hAnsi="Times New Roman"/>
          <w:color w:val="000000" w:themeColor="text1"/>
          <w:kern w:val="0"/>
          <w:sz w:val="32"/>
          <w:szCs w:val="32"/>
        </w:rPr>
        <w:t>、提出质疑的日期；</w:t>
      </w:r>
    </w:p>
    <w:p w:rsidR="006B25AD" w:rsidRPr="00A221FA" w:rsidRDefault="000E4332">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7</w:t>
      </w:r>
      <w:r w:rsidRPr="00A221FA">
        <w:rPr>
          <w:rFonts w:ascii="Times New Roman" w:eastAsia="方正仿宋_GBK" w:hAnsi="Times New Roman"/>
          <w:color w:val="000000" w:themeColor="text1"/>
          <w:kern w:val="0"/>
          <w:sz w:val="32"/>
          <w:szCs w:val="32"/>
        </w:rPr>
        <w:t>、营业执照（或事业单位法人证书，或个体工商户营业执照或有效的自然人身份证明）复印件；</w:t>
      </w:r>
    </w:p>
    <w:p w:rsidR="006B25AD" w:rsidRPr="00A221FA" w:rsidRDefault="000E4332">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8</w:t>
      </w:r>
      <w:r w:rsidRPr="00A221FA">
        <w:rPr>
          <w:rFonts w:ascii="Times New Roman" w:eastAsia="方正仿宋_GBK" w:hAnsi="Times New Roman"/>
          <w:color w:val="000000" w:themeColor="text1"/>
          <w:kern w:val="0"/>
          <w:sz w:val="32"/>
          <w:szCs w:val="32"/>
        </w:rPr>
        <w:t>、法定代表人授权委托书原件、法定代表人身份证复印件和其授权代表的身份证复印件（供应商为自然人的提供自然人身份证复印件）；</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kern w:val="0"/>
          <w:sz w:val="32"/>
          <w:szCs w:val="32"/>
        </w:rPr>
      </w:pPr>
      <w:r w:rsidRPr="00A221FA">
        <w:rPr>
          <w:rFonts w:ascii="Times New Roman" w:eastAsia="方正仿宋_GBK" w:hAnsi="Times New Roman"/>
          <w:color w:val="000000" w:themeColor="text1"/>
          <w:kern w:val="0"/>
          <w:sz w:val="32"/>
          <w:szCs w:val="32"/>
        </w:rPr>
        <w:t>9</w:t>
      </w:r>
      <w:r w:rsidRPr="00A221FA">
        <w:rPr>
          <w:rFonts w:ascii="Times New Roman" w:eastAsia="方正仿宋_GBK" w:hAnsi="Times New Roman"/>
          <w:color w:val="000000" w:themeColor="text1"/>
          <w:kern w:val="0"/>
          <w:sz w:val="32"/>
          <w:szCs w:val="32"/>
        </w:rPr>
        <w:t>、供应商为自然人的，质疑函应当由本人签字；供应商为法人或者其他组织的，质疑函应当由法定代表人、主要负责人，或者其授权代表签字或者盖章，并加盖公章。</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（六）质疑答复</w:t>
      </w:r>
    </w:p>
    <w:p w:rsidR="006B25AD" w:rsidRPr="00A221FA" w:rsidRDefault="000E4332">
      <w:pPr>
        <w:snapToGrid w:val="0"/>
        <w:spacing w:line="594" w:lineRule="exact"/>
        <w:ind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采购人应当在开标前作出答复，并以书面形式通知质疑投标人和其他有关投标人。</w:t>
      </w:r>
    </w:p>
    <w:p w:rsidR="006B25AD" w:rsidRPr="00A221FA" w:rsidRDefault="006B25AD">
      <w:pPr>
        <w:adjustRightInd w:val="0"/>
        <w:snapToGrid w:val="0"/>
        <w:spacing w:line="594" w:lineRule="exact"/>
        <w:ind w:firstLineChars="200" w:firstLine="640"/>
        <w:jc w:val="left"/>
        <w:rPr>
          <w:rFonts w:ascii="Times New Roman" w:eastAsia="方正仿宋_GBK" w:hAnsi="Times New Roman"/>
          <w:color w:val="000000" w:themeColor="text1"/>
          <w:kern w:val="0"/>
          <w:sz w:val="32"/>
          <w:szCs w:val="32"/>
        </w:rPr>
      </w:pPr>
    </w:p>
    <w:p w:rsidR="006B25AD" w:rsidRPr="00A221FA" w:rsidRDefault="000E4332">
      <w:pPr>
        <w:pStyle w:val="Default"/>
        <w:spacing w:line="594" w:lineRule="exact"/>
        <w:ind w:firstLineChars="200" w:firstLine="640"/>
        <w:rPr>
          <w:rFonts w:ascii="Times New Roman" w:eastAsia="方正仿宋_GBK"/>
          <w:color w:val="000000" w:themeColor="text1"/>
          <w:sz w:val="32"/>
          <w:szCs w:val="32"/>
        </w:rPr>
      </w:pPr>
      <w:r w:rsidRPr="00A221FA">
        <w:rPr>
          <w:rFonts w:ascii="Times New Roman" w:eastAsia="方正仿宋_GBK"/>
          <w:color w:val="000000" w:themeColor="text1"/>
          <w:sz w:val="32"/>
          <w:szCs w:val="32"/>
        </w:rPr>
        <w:br w:type="page"/>
      </w:r>
    </w:p>
    <w:p w:rsidR="006B25AD" w:rsidRPr="00A221FA" w:rsidRDefault="000E4332">
      <w:pPr>
        <w:spacing w:line="594" w:lineRule="exact"/>
        <w:ind w:firstLineChars="200" w:firstLine="640"/>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lastRenderedPageBreak/>
        <w:t>（一）开标一览表</w:t>
      </w:r>
    </w:p>
    <w:p w:rsidR="006B25AD" w:rsidRPr="00A221FA" w:rsidRDefault="000E4332">
      <w:pPr>
        <w:spacing w:line="594" w:lineRule="exact"/>
        <w:ind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招标项目名称：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3273"/>
        <w:gridCol w:w="3829"/>
      </w:tblGrid>
      <w:tr w:rsidR="00A221FA" w:rsidRPr="00A221FA">
        <w:trPr>
          <w:cantSplit/>
          <w:trHeight w:val="800"/>
        </w:trPr>
        <w:tc>
          <w:tcPr>
            <w:tcW w:w="2391" w:type="dxa"/>
            <w:vAlign w:val="center"/>
          </w:tcPr>
          <w:p w:rsidR="006B25AD" w:rsidRPr="00A221FA" w:rsidRDefault="000E4332">
            <w:pPr>
              <w:spacing w:line="594" w:lineRule="exac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投标人名称</w:t>
            </w:r>
          </w:p>
        </w:tc>
        <w:tc>
          <w:tcPr>
            <w:tcW w:w="7102" w:type="dxa"/>
            <w:gridSpan w:val="2"/>
            <w:vAlign w:val="center"/>
          </w:tcPr>
          <w:p w:rsidR="006B25AD" w:rsidRPr="00A221FA" w:rsidRDefault="006B25AD">
            <w:pPr>
              <w:spacing w:line="594" w:lineRule="exact"/>
              <w:ind w:firstLineChars="200" w:firstLine="640"/>
              <w:jc w:val="center"/>
              <w:rPr>
                <w:rFonts w:ascii="Times New Roman" w:eastAsia="方正仿宋_GBK" w:hAnsi="Times New Roman"/>
                <w:color w:val="000000" w:themeColor="text1"/>
                <w:sz w:val="32"/>
                <w:szCs w:val="32"/>
              </w:rPr>
            </w:pPr>
          </w:p>
        </w:tc>
      </w:tr>
      <w:tr w:rsidR="00A221FA" w:rsidRPr="00A221FA">
        <w:trPr>
          <w:cantSplit/>
          <w:trHeight w:val="759"/>
        </w:trPr>
        <w:tc>
          <w:tcPr>
            <w:tcW w:w="2391" w:type="dxa"/>
            <w:vAlign w:val="center"/>
          </w:tcPr>
          <w:p w:rsidR="006B25AD" w:rsidRPr="00A221FA" w:rsidRDefault="000E4332">
            <w:pPr>
              <w:spacing w:line="594" w:lineRule="exact"/>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品牌</w:t>
            </w:r>
          </w:p>
        </w:tc>
        <w:tc>
          <w:tcPr>
            <w:tcW w:w="3273" w:type="dxa"/>
            <w:vAlign w:val="center"/>
          </w:tcPr>
          <w:p w:rsidR="006B25AD" w:rsidRPr="00A221FA" w:rsidRDefault="000E4332">
            <w:pPr>
              <w:spacing w:line="594" w:lineRule="exact"/>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收费标准</w:t>
            </w:r>
          </w:p>
        </w:tc>
        <w:tc>
          <w:tcPr>
            <w:tcW w:w="3829" w:type="dxa"/>
            <w:vAlign w:val="center"/>
          </w:tcPr>
          <w:p w:rsidR="006B25AD" w:rsidRPr="00A221FA" w:rsidRDefault="000E4332">
            <w:pPr>
              <w:spacing w:line="594" w:lineRule="exact"/>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费用比例</w:t>
            </w:r>
          </w:p>
        </w:tc>
      </w:tr>
      <w:tr w:rsidR="00A221FA" w:rsidRPr="00A221FA">
        <w:trPr>
          <w:cantSplit/>
          <w:trHeight w:val="2399"/>
        </w:trPr>
        <w:tc>
          <w:tcPr>
            <w:tcW w:w="2391" w:type="dxa"/>
            <w:vAlign w:val="center"/>
          </w:tcPr>
          <w:p w:rsidR="006B25AD" w:rsidRPr="00A221FA" w:rsidRDefault="006B25AD">
            <w:pPr>
              <w:spacing w:line="594" w:lineRule="exact"/>
              <w:ind w:firstLineChars="200" w:firstLine="640"/>
              <w:jc w:val="center"/>
              <w:rPr>
                <w:rFonts w:ascii="Times New Roman" w:eastAsia="方正仿宋_GBK" w:hAnsi="Times New Roman"/>
                <w:color w:val="000000" w:themeColor="text1"/>
                <w:sz w:val="32"/>
                <w:szCs w:val="32"/>
              </w:rPr>
            </w:pPr>
          </w:p>
        </w:tc>
        <w:tc>
          <w:tcPr>
            <w:tcW w:w="3273" w:type="dxa"/>
          </w:tcPr>
          <w:p w:rsidR="006B25AD" w:rsidRPr="00A221FA" w:rsidRDefault="006B25AD">
            <w:pPr>
              <w:spacing w:line="594" w:lineRule="exact"/>
              <w:ind w:firstLineChars="200" w:firstLine="640"/>
              <w:jc w:val="center"/>
              <w:rPr>
                <w:rFonts w:ascii="Times New Roman" w:eastAsia="方正仿宋_GBK" w:hAnsi="Times New Roman"/>
                <w:color w:val="000000" w:themeColor="text1"/>
                <w:sz w:val="32"/>
                <w:szCs w:val="32"/>
              </w:rPr>
            </w:pPr>
          </w:p>
        </w:tc>
        <w:tc>
          <w:tcPr>
            <w:tcW w:w="3829" w:type="dxa"/>
          </w:tcPr>
          <w:p w:rsidR="006B25AD" w:rsidRPr="00A221FA" w:rsidRDefault="006B25AD">
            <w:pPr>
              <w:spacing w:line="594" w:lineRule="exact"/>
              <w:ind w:firstLineChars="200" w:firstLine="640"/>
              <w:rPr>
                <w:rFonts w:ascii="Times New Roman" w:eastAsia="方正仿宋_GBK" w:hAnsi="Times New Roman"/>
                <w:color w:val="000000" w:themeColor="text1"/>
                <w:sz w:val="32"/>
                <w:szCs w:val="32"/>
              </w:rPr>
            </w:pPr>
          </w:p>
        </w:tc>
      </w:tr>
      <w:tr w:rsidR="006B25AD" w:rsidRPr="00A221FA">
        <w:trPr>
          <w:cantSplit/>
          <w:trHeight w:val="810"/>
        </w:trPr>
        <w:tc>
          <w:tcPr>
            <w:tcW w:w="9493" w:type="dxa"/>
            <w:gridSpan w:val="3"/>
            <w:vAlign w:val="center"/>
          </w:tcPr>
          <w:p w:rsidR="006B25AD" w:rsidRPr="00A221FA" w:rsidRDefault="000E4332">
            <w:pPr>
              <w:spacing w:line="400" w:lineRule="exac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备注：</w:t>
            </w:r>
            <w:r w:rsidRPr="00A221FA">
              <w:rPr>
                <w:rFonts w:ascii="Times New Roman" w:eastAsia="方正仿宋_GBK" w:hAnsi="Times New Roman"/>
                <w:color w:val="000000" w:themeColor="text1"/>
                <w:sz w:val="32"/>
                <w:szCs w:val="32"/>
              </w:rPr>
              <w:t>1</w:t>
            </w:r>
            <w:r w:rsidRPr="00A221FA">
              <w:rPr>
                <w:rFonts w:ascii="Times New Roman" w:eastAsia="方正仿宋_GBK" w:hAnsi="Times New Roman"/>
                <w:color w:val="000000" w:themeColor="text1"/>
                <w:sz w:val="32"/>
                <w:szCs w:val="32"/>
              </w:rPr>
              <w:t>、收费标准：共享轮椅的收费标准，例：</w:t>
            </w:r>
            <w:r w:rsidRPr="00A221FA">
              <w:rPr>
                <w:rFonts w:ascii="Times New Roman" w:eastAsia="方正仿宋_GBK" w:hAnsi="Times New Roman"/>
                <w:color w:val="000000" w:themeColor="text1"/>
                <w:sz w:val="32"/>
                <w:szCs w:val="32"/>
              </w:rPr>
              <w:t>x</w:t>
            </w:r>
            <w:r w:rsidRPr="00A221FA">
              <w:rPr>
                <w:rFonts w:ascii="Times New Roman" w:eastAsia="方正仿宋_GBK" w:hAnsi="Times New Roman"/>
                <w:color w:val="000000" w:themeColor="text1"/>
                <w:sz w:val="32"/>
                <w:szCs w:val="32"/>
              </w:rPr>
              <w:t>元</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小时，每日封顶</w:t>
            </w:r>
            <w:r w:rsidRPr="00A221FA">
              <w:rPr>
                <w:rFonts w:ascii="Times New Roman" w:eastAsia="方正仿宋_GBK" w:hAnsi="Times New Roman"/>
                <w:color w:val="000000" w:themeColor="text1"/>
                <w:sz w:val="32"/>
                <w:szCs w:val="32"/>
              </w:rPr>
              <w:t>x</w:t>
            </w:r>
            <w:r w:rsidRPr="00A221FA">
              <w:rPr>
                <w:rFonts w:ascii="Times New Roman" w:eastAsia="方正仿宋_GBK" w:hAnsi="Times New Roman"/>
                <w:color w:val="000000" w:themeColor="text1"/>
                <w:sz w:val="32"/>
                <w:szCs w:val="32"/>
              </w:rPr>
              <w:t>元。</w:t>
            </w:r>
          </w:p>
          <w:p w:rsidR="006B25AD" w:rsidRPr="00A221FA" w:rsidRDefault="000E4332" w:rsidP="00FB7BA6">
            <w:pPr>
              <w:pStyle w:val="23"/>
              <w:spacing w:after="0" w:line="400" w:lineRule="exact"/>
              <w:ind w:leftChars="0" w:left="0" w:firstLine="640"/>
              <w:rPr>
                <w:rFonts w:ascii="Times New Roman" w:hAnsi="Times New Roman"/>
                <w:color w:val="000000" w:themeColor="text1"/>
              </w:rPr>
            </w:pPr>
            <w:r w:rsidRPr="00A221FA">
              <w:rPr>
                <w:rFonts w:ascii="Times New Roman" w:eastAsia="方正仿宋_GBK" w:hAnsi="Times New Roman"/>
                <w:color w:val="000000" w:themeColor="text1"/>
                <w:sz w:val="32"/>
                <w:szCs w:val="32"/>
              </w:rPr>
              <w:t>2</w:t>
            </w:r>
            <w:r w:rsidRPr="00A221FA">
              <w:rPr>
                <w:rFonts w:ascii="Times New Roman" w:eastAsia="方正仿宋_GBK" w:hAnsi="Times New Roman"/>
                <w:color w:val="000000" w:themeColor="text1"/>
                <w:sz w:val="32"/>
                <w:szCs w:val="32"/>
              </w:rPr>
              <w:t>、费用比例：收益分配比例。</w:t>
            </w:r>
          </w:p>
        </w:tc>
      </w:tr>
    </w:tbl>
    <w:p w:rsidR="006B25AD" w:rsidRPr="00A221FA" w:rsidRDefault="006B25AD">
      <w:pPr>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法定代表人</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授权代表：</w:t>
      </w:r>
    </w:p>
    <w:p w:rsidR="006B25AD" w:rsidRPr="00A221FA" w:rsidRDefault="000E4332">
      <w:pPr>
        <w:spacing w:line="594" w:lineRule="exact"/>
        <w:ind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（投标人公章）</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（签字或盖章）</w:t>
      </w:r>
      <w:r w:rsidRPr="00A221FA">
        <w:rPr>
          <w:rFonts w:ascii="Times New Roman" w:eastAsia="方正仿宋_GBK" w:hAnsi="Times New Roman"/>
          <w:color w:val="000000" w:themeColor="text1"/>
          <w:sz w:val="32"/>
          <w:szCs w:val="32"/>
        </w:rPr>
        <w:t xml:space="preserve">                                    </w:t>
      </w:r>
    </w:p>
    <w:p w:rsidR="006B25AD" w:rsidRPr="00A221FA" w:rsidRDefault="006B25AD">
      <w:pPr>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年</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月</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日</w:t>
      </w:r>
    </w:p>
    <w:p w:rsidR="006B25AD" w:rsidRPr="00A221FA" w:rsidRDefault="006B25AD">
      <w:pPr>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说明：</w:t>
      </w:r>
    </w:p>
    <w:p w:rsidR="006B25AD" w:rsidRPr="00A221FA" w:rsidRDefault="000E4332">
      <w:pPr>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1.</w:t>
      </w:r>
      <w:r w:rsidRPr="00A221FA">
        <w:rPr>
          <w:rFonts w:ascii="Times New Roman" w:eastAsia="方正仿宋_GBK" w:hAnsi="Times New Roman"/>
          <w:color w:val="000000" w:themeColor="text1"/>
          <w:sz w:val="32"/>
          <w:szCs w:val="32"/>
        </w:rPr>
        <w:t>开标一览表按格式填列；</w:t>
      </w:r>
    </w:p>
    <w:p w:rsidR="006B25AD" w:rsidRPr="00A221FA" w:rsidRDefault="000E4332">
      <w:pPr>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2.</w:t>
      </w:r>
      <w:r w:rsidRPr="00A221FA">
        <w:rPr>
          <w:rFonts w:ascii="Times New Roman" w:eastAsia="方正仿宋_GBK" w:hAnsi="Times New Roman"/>
          <w:color w:val="000000" w:themeColor="text1"/>
          <w:sz w:val="32"/>
          <w:szCs w:val="32"/>
        </w:rPr>
        <w:t>开标一览表在开标大会上当众宣读，务必填写清楚，准确无</w:t>
      </w:r>
      <w:r w:rsidRPr="00A221FA">
        <w:rPr>
          <w:rFonts w:ascii="Times New Roman" w:eastAsia="方正仿宋_GBK" w:hAnsi="Times New Roman"/>
          <w:color w:val="000000" w:themeColor="text1"/>
          <w:sz w:val="32"/>
          <w:szCs w:val="32"/>
        </w:rPr>
        <w:lastRenderedPageBreak/>
        <w:t>误。</w:t>
      </w:r>
    </w:p>
    <w:p w:rsidR="006B25AD" w:rsidRPr="00A221FA" w:rsidRDefault="000E4332">
      <w:pPr>
        <w:pStyle w:val="23"/>
        <w:spacing w:after="0" w:line="594" w:lineRule="exact"/>
        <w:ind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br w:type="page"/>
      </w:r>
    </w:p>
    <w:p w:rsidR="006B25AD" w:rsidRPr="00A221FA" w:rsidRDefault="000E4332">
      <w:pPr>
        <w:snapToGrid w:val="0"/>
        <w:spacing w:beforeLines="50" w:before="120" w:line="594" w:lineRule="exact"/>
        <w:ind w:firstLineChars="200" w:firstLine="640"/>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lastRenderedPageBreak/>
        <w:t>（二）投标函（格式）</w:t>
      </w:r>
    </w:p>
    <w:p w:rsidR="006B25AD" w:rsidRPr="00A221FA" w:rsidRDefault="006B25AD">
      <w:pPr>
        <w:spacing w:line="594" w:lineRule="exact"/>
        <w:ind w:firstLine="640"/>
        <w:rPr>
          <w:rFonts w:ascii="Times New Roman" w:eastAsia="方正仿宋_GBK" w:hAnsi="Times New Roman"/>
          <w:color w:val="000000" w:themeColor="text1"/>
          <w:sz w:val="32"/>
          <w:szCs w:val="32"/>
        </w:rPr>
      </w:pPr>
    </w:p>
    <w:p w:rsidR="006B25AD" w:rsidRPr="00A221FA" w:rsidRDefault="000E4332">
      <w:pPr>
        <w:spacing w:line="520" w:lineRule="exact"/>
        <w:ind w:firstLineChars="200" w:firstLine="640"/>
        <w:rPr>
          <w:rFonts w:ascii="Times New Roman" w:eastAsia="方正仿宋_GBK" w:hAnsi="Times New Roman"/>
          <w:color w:val="000000" w:themeColor="text1"/>
          <w:sz w:val="32"/>
          <w:szCs w:val="32"/>
          <w:u w:val="single"/>
        </w:rPr>
      </w:pPr>
      <w:r w:rsidRPr="00A221FA">
        <w:rPr>
          <w:rFonts w:ascii="Times New Roman" w:eastAsia="方正仿宋_GBK" w:hAnsi="Times New Roman"/>
          <w:color w:val="000000" w:themeColor="text1"/>
          <w:sz w:val="32"/>
          <w:szCs w:val="32"/>
        </w:rPr>
        <w:t>招标项目名称：</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致：（采购人名称）：</w:t>
      </w:r>
    </w:p>
    <w:p w:rsidR="006B25AD" w:rsidRPr="00A221FA" w:rsidRDefault="000E4332">
      <w:pPr>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（投标人名称）系中华人民共和国合法企业，注册地址：。我方就参加本次投标有关事项郑重声明如下：</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一、我方完全理解并接受该项目招标文件所有要求。</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二、我方提交的所有投标文件、资料都是准确和真实的，如有虚假或隐瞒，我方愿意承担一切法律责任。</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三、我方承诺按照招标文件要求，提供招标项目的技术（质量）服务。</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四、我方按招标文件要求提交的投标文件为：投标文件正本</w:t>
      </w:r>
      <w:r w:rsidRPr="00A221FA">
        <w:rPr>
          <w:rFonts w:ascii="Times New Roman" w:eastAsia="方正仿宋_GBK" w:hAnsi="Times New Roman"/>
          <w:color w:val="000000" w:themeColor="text1"/>
          <w:sz w:val="32"/>
          <w:szCs w:val="32"/>
        </w:rPr>
        <w:t>1</w:t>
      </w:r>
      <w:r w:rsidRPr="00A221FA">
        <w:rPr>
          <w:rFonts w:ascii="Times New Roman" w:eastAsia="方正仿宋_GBK" w:hAnsi="Times New Roman"/>
          <w:color w:val="000000" w:themeColor="text1"/>
          <w:sz w:val="32"/>
          <w:szCs w:val="32"/>
        </w:rPr>
        <w:t>份，副本</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份。</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五、我方承诺：本次投标的投标有效期为投标截止时间起</w:t>
      </w:r>
      <w:r w:rsidRPr="00A221FA">
        <w:rPr>
          <w:rFonts w:ascii="Times New Roman" w:eastAsia="方正仿宋_GBK" w:hAnsi="Times New Roman"/>
          <w:color w:val="000000" w:themeColor="text1"/>
          <w:sz w:val="32"/>
          <w:szCs w:val="32"/>
        </w:rPr>
        <w:t>90</w:t>
      </w:r>
      <w:r w:rsidRPr="00A221FA">
        <w:rPr>
          <w:rFonts w:ascii="Times New Roman" w:eastAsia="方正仿宋_GBK" w:hAnsi="Times New Roman"/>
          <w:color w:val="000000" w:themeColor="text1"/>
          <w:sz w:val="32"/>
          <w:szCs w:val="32"/>
        </w:rPr>
        <w:t>天。</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六、我方投标报价为闭口价。即在投标有效期和合同有效期内，该报价固定不变。</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七、如果我方中标，我方将履行招标文件中规定的各项要求以及我方投标文件的各项承诺，按《中华人民共和国政府采购法》、《中华人民共和国民法典》及合同约定条款承担我方责任。</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八、我方未为采购项目提供整体设计、规范编制或者项目管理、监理、检测等服务。</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九、我方理解，最低报价不是中标的唯一条件。</w:t>
      </w:r>
    </w:p>
    <w:p w:rsidR="006B25AD" w:rsidRPr="00A221FA" w:rsidRDefault="000E4332">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十、我方同意按有关规定及招标文件要求，交纳足额投标保证金。</w:t>
      </w:r>
    </w:p>
    <w:p w:rsidR="006B25AD" w:rsidRPr="00A221FA" w:rsidRDefault="006B25AD">
      <w:pPr>
        <w:tabs>
          <w:tab w:val="left" w:pos="6300"/>
        </w:tabs>
        <w:snapToGrid w:val="0"/>
        <w:spacing w:line="520"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20" w:lineRule="exact"/>
        <w:ind w:firstLineChars="1400" w:firstLine="448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（投标人公章或自然人签署）</w:t>
      </w:r>
    </w:p>
    <w:p w:rsidR="006B25AD" w:rsidRPr="00A221FA" w:rsidRDefault="000E4332">
      <w:pPr>
        <w:tabs>
          <w:tab w:val="left" w:pos="6300"/>
        </w:tabs>
        <w:snapToGrid w:val="0"/>
        <w:spacing w:line="520" w:lineRule="exact"/>
        <w:ind w:firstLineChars="1700" w:firstLine="54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lastRenderedPageBreak/>
        <w:t>年</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月</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日</w:t>
      </w:r>
    </w:p>
    <w:p w:rsidR="006B25AD" w:rsidRPr="00A221FA" w:rsidRDefault="000E4332">
      <w:pPr>
        <w:widowControl/>
        <w:spacing w:line="594" w:lineRule="exact"/>
        <w:ind w:firstLineChars="200" w:firstLine="640"/>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（三）法定代表人身份证明书（格式）</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招标项目名称：</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致：（采购人名称）：</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（法定代表人姓名）在（投标人名称）任（职务名称）职务，是（投标人名称）的法定代表人。</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特此证明。</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投标人：</w:t>
      </w:r>
    </w:p>
    <w:p w:rsidR="006B25AD" w:rsidRPr="00A221FA" w:rsidRDefault="000E4332">
      <w:pPr>
        <w:tabs>
          <w:tab w:val="left" w:pos="6300"/>
        </w:tabs>
        <w:snapToGrid w:val="0"/>
        <w:spacing w:line="594" w:lineRule="exact"/>
        <w:ind w:firstLineChars="1600" w:firstLine="512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（投标人公章）</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年</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月</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日</w:t>
      </w:r>
    </w:p>
    <w:p w:rsidR="006B25AD" w:rsidRPr="00A221FA" w:rsidRDefault="006B25AD">
      <w:pPr>
        <w:pStyle w:val="23"/>
        <w:ind w:firstLine="880"/>
        <w:rPr>
          <w:rFonts w:ascii="Times New Roman" w:hAnsi="Times New Roman"/>
          <w:color w:val="000000" w:themeColor="text1"/>
        </w:rPr>
      </w:pP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法定代表人电话：</w:t>
      </w:r>
      <w:r w:rsidRPr="00A221FA">
        <w:rPr>
          <w:rFonts w:ascii="Times New Roman" w:eastAsia="方正仿宋_GBK" w:hAnsi="Times New Roman"/>
          <w:color w:val="000000" w:themeColor="text1"/>
          <w:sz w:val="32"/>
          <w:szCs w:val="32"/>
        </w:rPr>
        <w:t xml:space="preserve">XXXXXXX      </w:t>
      </w:r>
      <w:r w:rsidRPr="00A221FA">
        <w:rPr>
          <w:rFonts w:ascii="Times New Roman" w:eastAsia="方正仿宋_GBK" w:hAnsi="Times New Roman"/>
          <w:color w:val="000000" w:themeColor="text1"/>
          <w:sz w:val="32"/>
          <w:szCs w:val="32"/>
        </w:rPr>
        <w:t>电子邮箱：</w:t>
      </w:r>
      <w:r w:rsidRPr="00A221FA">
        <w:rPr>
          <w:rFonts w:ascii="Times New Roman" w:eastAsia="方正仿宋_GBK" w:hAnsi="Times New Roman"/>
          <w:color w:val="000000" w:themeColor="text1"/>
          <w:sz w:val="32"/>
          <w:szCs w:val="32"/>
        </w:rPr>
        <w:t>XXXXXX@XXXXX</w:t>
      </w:r>
      <w:r w:rsidRPr="00A221FA">
        <w:rPr>
          <w:rFonts w:ascii="Times New Roman" w:eastAsia="方正仿宋_GBK" w:hAnsi="Times New Roman"/>
          <w:color w:val="000000" w:themeColor="text1"/>
          <w:sz w:val="32"/>
          <w:szCs w:val="32"/>
        </w:rPr>
        <w:t>（若授权他人办理并签署投标文件的可不填写）</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（附：法定代表人身份证正反面复印件）</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firstLineChars="200" w:firstLine="640"/>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br w:type="column"/>
      </w:r>
      <w:r w:rsidRPr="00A221FA">
        <w:rPr>
          <w:rFonts w:ascii="Times New Roman" w:eastAsia="方正仿宋_GBK" w:hAnsi="Times New Roman"/>
          <w:color w:val="000000" w:themeColor="text1"/>
          <w:sz w:val="32"/>
          <w:szCs w:val="32"/>
        </w:rPr>
        <w:lastRenderedPageBreak/>
        <w:t>（四）法定代表人授权委托书（格式）</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招标项目名称：</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致：（采购人名称）：</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（投标人法定代表人名称）是（投标人名称）的法定代表人，特授权（被授权人姓名及身份证代码）代表我单位全权办理上述项目的投标、谈判、签约等具体工作，并签署全部有关文件、协议及合同。</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我单位对被授权人的签署负全部责任。</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在撤消授权的书面通知以前，本授权书一直有效。被授权人在授权书有效期内签署的所有文件不因授权的撤消而失效。</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法定代表人</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授权代表：</w:t>
      </w:r>
    </w:p>
    <w:p w:rsidR="006B25AD" w:rsidRPr="00A221FA" w:rsidRDefault="000E4332">
      <w:pPr>
        <w:tabs>
          <w:tab w:val="left" w:pos="6300"/>
        </w:tabs>
        <w:snapToGrid w:val="0"/>
        <w:spacing w:line="594" w:lineRule="exact"/>
        <w:ind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（投标人公章）</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（签字或盖章）</w:t>
      </w:r>
      <w:r w:rsidRPr="00A221FA">
        <w:rPr>
          <w:rFonts w:ascii="Times New Roman" w:eastAsia="方正仿宋_GBK" w:hAnsi="Times New Roman"/>
          <w:color w:val="000000" w:themeColor="text1"/>
          <w:sz w:val="32"/>
          <w:szCs w:val="32"/>
        </w:rPr>
        <w:t xml:space="preserve">     </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（附：被授权人身份证正反面复印件）</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right="1120" w:firstLineChars="200" w:firstLine="640"/>
        <w:jc w:val="righ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（投标人公章）</w:t>
      </w:r>
    </w:p>
    <w:p w:rsidR="006B25AD" w:rsidRPr="00A221FA" w:rsidRDefault="000E4332">
      <w:pPr>
        <w:tabs>
          <w:tab w:val="left" w:pos="6300"/>
        </w:tabs>
        <w:snapToGrid w:val="0"/>
        <w:spacing w:line="594" w:lineRule="exact"/>
        <w:ind w:right="1120" w:firstLineChars="200" w:firstLine="640"/>
        <w:jc w:val="righ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年</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月</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日</w:t>
      </w:r>
    </w:p>
    <w:p w:rsidR="006B25AD" w:rsidRPr="00A221FA" w:rsidRDefault="006B25AD">
      <w:pPr>
        <w:tabs>
          <w:tab w:val="left" w:pos="6300"/>
        </w:tabs>
        <w:snapToGrid w:val="0"/>
        <w:spacing w:line="594" w:lineRule="exact"/>
        <w:ind w:right="720" w:firstLineChars="200" w:firstLine="640"/>
        <w:jc w:val="right"/>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right="480"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被授权人电话：</w:t>
      </w:r>
      <w:r w:rsidRPr="00A221FA">
        <w:rPr>
          <w:rFonts w:ascii="Times New Roman" w:eastAsia="方正仿宋_GBK" w:hAnsi="Times New Roman"/>
          <w:color w:val="000000" w:themeColor="text1"/>
          <w:sz w:val="32"/>
          <w:szCs w:val="32"/>
        </w:rPr>
        <w:t xml:space="preserve">XXXXXXX     </w:t>
      </w:r>
      <w:r w:rsidRPr="00A221FA">
        <w:rPr>
          <w:rFonts w:ascii="Times New Roman" w:eastAsia="方正仿宋_GBK" w:hAnsi="Times New Roman"/>
          <w:color w:val="000000" w:themeColor="text1"/>
          <w:sz w:val="32"/>
          <w:szCs w:val="32"/>
        </w:rPr>
        <w:t>电子邮箱：</w:t>
      </w:r>
      <w:r w:rsidRPr="00A221FA">
        <w:rPr>
          <w:rFonts w:ascii="Times New Roman" w:eastAsia="方正仿宋_GBK" w:hAnsi="Times New Roman"/>
          <w:color w:val="000000" w:themeColor="text1"/>
          <w:sz w:val="32"/>
          <w:szCs w:val="32"/>
        </w:rPr>
        <w:t>XXXXXX@XXXXX</w:t>
      </w:r>
      <w:r w:rsidRPr="00A221FA">
        <w:rPr>
          <w:rFonts w:ascii="Times New Roman" w:eastAsia="方正仿宋_GBK" w:hAnsi="Times New Roman"/>
          <w:color w:val="000000" w:themeColor="text1"/>
          <w:sz w:val="32"/>
          <w:szCs w:val="32"/>
        </w:rPr>
        <w:t>（若法定代表人办理并签署投标文件的可不填写）</w:t>
      </w:r>
    </w:p>
    <w:p w:rsidR="006B25AD" w:rsidRPr="00A221FA" w:rsidRDefault="000E4332">
      <w:pPr>
        <w:tabs>
          <w:tab w:val="left" w:pos="6300"/>
        </w:tabs>
        <w:snapToGrid w:val="0"/>
        <w:spacing w:line="594" w:lineRule="exact"/>
        <w:ind w:right="480"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lastRenderedPageBreak/>
        <w:t>注：</w:t>
      </w:r>
    </w:p>
    <w:p w:rsidR="006B25AD" w:rsidRPr="00A221FA" w:rsidRDefault="000E4332">
      <w:pPr>
        <w:tabs>
          <w:tab w:val="left" w:pos="6300"/>
        </w:tabs>
        <w:snapToGrid w:val="0"/>
        <w:spacing w:line="594" w:lineRule="exact"/>
        <w:ind w:right="480"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1.</w:t>
      </w:r>
      <w:r w:rsidRPr="00A221FA">
        <w:rPr>
          <w:rFonts w:ascii="Times New Roman" w:eastAsia="方正仿宋_GBK" w:hAnsi="Times New Roman"/>
          <w:color w:val="000000" w:themeColor="text1"/>
          <w:sz w:val="32"/>
          <w:szCs w:val="32"/>
        </w:rPr>
        <w:t>若为法定代表人办理并签署投标文件的，不提供此文件。</w:t>
      </w:r>
    </w:p>
    <w:p w:rsidR="006B25AD" w:rsidRPr="00A221FA" w:rsidRDefault="000E4332">
      <w:pPr>
        <w:tabs>
          <w:tab w:val="left" w:pos="6300"/>
        </w:tabs>
        <w:snapToGrid w:val="0"/>
        <w:spacing w:line="594" w:lineRule="exact"/>
        <w:ind w:right="480"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2.</w:t>
      </w:r>
      <w:r w:rsidRPr="00A221FA">
        <w:rPr>
          <w:rFonts w:ascii="Times New Roman" w:eastAsia="方正仿宋_GBK" w:hAnsi="Times New Roman"/>
          <w:color w:val="000000" w:themeColor="text1"/>
          <w:sz w:val="32"/>
          <w:szCs w:val="32"/>
        </w:rPr>
        <w:t>若为联合体投标的，法定代表人授权委托书由联合体主办方</w:t>
      </w:r>
      <w:r w:rsidRPr="00A221FA">
        <w:rPr>
          <w:rFonts w:ascii="Times New Roman" w:eastAsia="方正仿宋_GBK" w:hAnsi="Times New Roman"/>
          <w:color w:val="000000" w:themeColor="text1"/>
          <w:kern w:val="0"/>
          <w:sz w:val="32"/>
          <w:szCs w:val="32"/>
        </w:rPr>
        <w:t>（主体）</w:t>
      </w:r>
      <w:r w:rsidRPr="00A221FA">
        <w:rPr>
          <w:rFonts w:ascii="Times New Roman" w:eastAsia="方正仿宋_GBK" w:hAnsi="Times New Roman"/>
          <w:color w:val="000000" w:themeColor="text1"/>
          <w:sz w:val="32"/>
          <w:szCs w:val="32"/>
        </w:rPr>
        <w:t>出具。</w:t>
      </w:r>
    </w:p>
    <w:p w:rsidR="006B25AD" w:rsidRPr="00A221FA" w:rsidRDefault="000E4332">
      <w:pPr>
        <w:tabs>
          <w:tab w:val="left" w:pos="6300"/>
        </w:tabs>
        <w:snapToGrid w:val="0"/>
        <w:spacing w:line="594" w:lineRule="exact"/>
        <w:ind w:firstLineChars="200" w:firstLine="640"/>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br w:type="column"/>
      </w:r>
      <w:r w:rsidRPr="00A221FA">
        <w:rPr>
          <w:rFonts w:ascii="Times New Roman" w:eastAsia="方正仿宋_GBK" w:hAnsi="Times New Roman"/>
          <w:color w:val="000000" w:themeColor="text1"/>
          <w:sz w:val="32"/>
          <w:szCs w:val="32"/>
        </w:rPr>
        <w:lastRenderedPageBreak/>
        <w:t>（五）基本资格条件承诺函（格式）</w:t>
      </w:r>
    </w:p>
    <w:p w:rsidR="006B25AD" w:rsidRPr="00A221FA" w:rsidRDefault="006B25AD">
      <w:pPr>
        <w:tabs>
          <w:tab w:val="left" w:pos="6300"/>
        </w:tabs>
        <w:snapToGrid w:val="0"/>
        <w:spacing w:line="594" w:lineRule="exact"/>
        <w:ind w:firstLineChars="200" w:firstLine="640"/>
        <w:jc w:val="center"/>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firstLineChars="200" w:firstLine="640"/>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基本资格条件承诺函</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致（采购人名称）：</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（投标人名称）郑重承诺：</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1.</w:t>
      </w:r>
      <w:r w:rsidRPr="00A221FA">
        <w:rPr>
          <w:rFonts w:ascii="Times New Roman" w:eastAsia="方正仿宋_GBK" w:hAnsi="Times New Roman"/>
          <w:color w:val="000000" w:themeColor="text1"/>
          <w:sz w:val="32"/>
          <w:szCs w:val="32"/>
        </w:rPr>
        <w:t>我方具有良好的商业信誉和健全的财务会计制度，具有履行合同所必需的设备和专业技术能力，具</w:t>
      </w:r>
      <w:r w:rsidRPr="00A221FA">
        <w:rPr>
          <w:rFonts w:ascii="Times New Roman" w:eastAsia="方正仿宋_GBK" w:hAnsi="Times New Roman"/>
          <w:color w:val="000000" w:themeColor="text1"/>
          <w:sz w:val="32"/>
          <w:szCs w:val="32"/>
          <w:lang w:val="zh-CN"/>
        </w:rPr>
        <w:t>有依法缴纳税收和社会保障金的良好记录</w:t>
      </w:r>
      <w:r w:rsidRPr="00A221FA">
        <w:rPr>
          <w:rFonts w:ascii="Times New Roman" w:eastAsia="方正仿宋_GBK" w:hAnsi="Times New Roman"/>
          <w:color w:val="000000" w:themeColor="text1"/>
          <w:sz w:val="32"/>
          <w:szCs w:val="32"/>
        </w:rPr>
        <w:t>，参加本项目采购活动前三年内无重大违法活动记录。</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2.</w:t>
      </w:r>
      <w:r w:rsidRPr="00A221FA">
        <w:rPr>
          <w:rFonts w:ascii="Times New Roman" w:eastAsia="方正仿宋_GBK" w:hAnsi="Times New Roman"/>
          <w:color w:val="000000" w:themeColor="text1"/>
          <w:sz w:val="32"/>
          <w:szCs w:val="32"/>
        </w:rPr>
        <w:t>我方未列入在信用中国网站（</w:t>
      </w:r>
      <w:r w:rsidRPr="00A221FA">
        <w:rPr>
          <w:rFonts w:ascii="Times New Roman" w:eastAsia="方正仿宋_GBK" w:hAnsi="Times New Roman"/>
          <w:color w:val="000000" w:themeColor="text1"/>
          <w:sz w:val="32"/>
          <w:szCs w:val="32"/>
        </w:rPr>
        <w:t>www.creditchina.gov.cn</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失信被执行人</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重大税收违法案件当事人名单</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中，也未列入中国政府采购网（</w:t>
      </w:r>
      <w:r w:rsidRPr="00A221FA">
        <w:rPr>
          <w:rFonts w:ascii="Times New Roman" w:eastAsia="方正仿宋_GBK" w:hAnsi="Times New Roman"/>
          <w:color w:val="000000" w:themeColor="text1"/>
          <w:sz w:val="32"/>
          <w:szCs w:val="32"/>
        </w:rPr>
        <w:t>www.ccgp.gov.cn</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政府采购严重违法失信行为记录名单</w:t>
      </w:r>
      <w:r w:rsidRPr="00A221FA">
        <w:rPr>
          <w:rFonts w:ascii="Times New Roman" w:eastAsia="方正仿宋_GBK" w:hAnsi="Times New Roman"/>
          <w:color w:val="000000" w:themeColor="text1"/>
          <w:sz w:val="32"/>
          <w:szCs w:val="32"/>
        </w:rPr>
        <w:t>”</w:t>
      </w:r>
      <w:r w:rsidRPr="00A221FA">
        <w:rPr>
          <w:rFonts w:ascii="Times New Roman" w:eastAsia="方正仿宋_GBK" w:hAnsi="Times New Roman"/>
          <w:color w:val="000000" w:themeColor="text1"/>
          <w:sz w:val="32"/>
          <w:szCs w:val="32"/>
        </w:rPr>
        <w:t>中。</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3.</w:t>
      </w:r>
      <w:r w:rsidRPr="00A221FA">
        <w:rPr>
          <w:rFonts w:ascii="Times New Roman" w:eastAsia="方正仿宋_GBK" w:hAnsi="Times New Roman"/>
          <w:color w:val="000000" w:themeColor="text1"/>
          <w:sz w:val="32"/>
          <w:szCs w:val="32"/>
        </w:rPr>
        <w:t>我方在采购项目评审（评标）环节结束后，随时接受采购人的检查验证，配合提供相关证明材料，证明符合《中华人民共和国政府采购法》规定的投标人基本资格条件。</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我方对以上承诺负全部法律责任。</w:t>
      </w:r>
    </w:p>
    <w:p w:rsidR="006B25AD" w:rsidRPr="00A221FA" w:rsidRDefault="000E4332">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特此承诺。</w:t>
      </w:r>
    </w:p>
    <w:p w:rsidR="006B25AD" w:rsidRPr="00A221FA" w:rsidRDefault="006B25AD">
      <w:pPr>
        <w:tabs>
          <w:tab w:val="left" w:pos="6300"/>
        </w:tabs>
        <w:snapToGrid w:val="0"/>
        <w:spacing w:line="594" w:lineRule="exact"/>
        <w:ind w:firstLineChars="200" w:firstLine="640"/>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right="1280" w:firstLineChars="200" w:firstLine="640"/>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（投标人公章）</w:t>
      </w:r>
    </w:p>
    <w:p w:rsidR="006B25AD" w:rsidRPr="00A221FA" w:rsidRDefault="000E4332">
      <w:pPr>
        <w:tabs>
          <w:tab w:val="left" w:pos="6300"/>
        </w:tabs>
        <w:snapToGrid w:val="0"/>
        <w:spacing w:line="594" w:lineRule="exact"/>
        <w:ind w:right="1280" w:firstLineChars="200" w:firstLine="640"/>
        <w:jc w:val="righ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年</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月</w:t>
      </w:r>
      <w:r w:rsidRPr="00A221FA">
        <w:rPr>
          <w:rFonts w:ascii="Times New Roman" w:eastAsia="方正仿宋_GBK" w:hAnsi="Times New Roman"/>
          <w:color w:val="000000" w:themeColor="text1"/>
          <w:sz w:val="32"/>
          <w:szCs w:val="32"/>
        </w:rPr>
        <w:t xml:space="preserve">   </w:t>
      </w:r>
      <w:r w:rsidRPr="00A221FA">
        <w:rPr>
          <w:rFonts w:ascii="Times New Roman" w:eastAsia="方正仿宋_GBK" w:hAnsi="Times New Roman"/>
          <w:color w:val="000000" w:themeColor="text1"/>
          <w:sz w:val="32"/>
          <w:szCs w:val="32"/>
        </w:rPr>
        <w:t>日</w:t>
      </w:r>
    </w:p>
    <w:p w:rsidR="006B25AD" w:rsidRPr="00A221FA" w:rsidRDefault="000E4332">
      <w:pPr>
        <w:tabs>
          <w:tab w:val="left" w:pos="6300"/>
        </w:tabs>
        <w:snapToGrid w:val="0"/>
        <w:spacing w:line="594" w:lineRule="exact"/>
        <w:ind w:leftChars="200" w:left="420" w:firstLineChars="200" w:firstLine="640"/>
        <w:jc w:val="left"/>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br w:type="page"/>
      </w:r>
      <w:r w:rsidRPr="00A221FA">
        <w:rPr>
          <w:rFonts w:ascii="Times New Roman" w:eastAsia="方正仿宋_GBK" w:hAnsi="Times New Roman"/>
          <w:color w:val="000000" w:themeColor="text1"/>
          <w:sz w:val="32"/>
          <w:szCs w:val="32"/>
        </w:rPr>
        <w:lastRenderedPageBreak/>
        <w:t>（六）特定资格条件证书或证明文件</w:t>
      </w:r>
    </w:p>
    <w:p w:rsidR="006B25AD" w:rsidRPr="00A221FA" w:rsidRDefault="006B25AD">
      <w:pPr>
        <w:tabs>
          <w:tab w:val="left" w:pos="6300"/>
        </w:tabs>
        <w:snapToGrid w:val="0"/>
        <w:spacing w:line="594" w:lineRule="exact"/>
        <w:ind w:leftChars="200" w:left="420" w:firstLineChars="200" w:firstLine="640"/>
        <w:jc w:val="left"/>
        <w:rPr>
          <w:rFonts w:ascii="Times New Roman" w:eastAsia="方正仿宋_GBK" w:hAnsi="Times New Roman"/>
          <w:color w:val="000000" w:themeColor="text1"/>
          <w:sz w:val="32"/>
          <w:szCs w:val="32"/>
        </w:rPr>
      </w:pPr>
    </w:p>
    <w:p w:rsidR="006B25AD" w:rsidRPr="00A221FA" w:rsidRDefault="006B25AD">
      <w:pPr>
        <w:pStyle w:val="ad"/>
        <w:spacing w:line="594" w:lineRule="exact"/>
        <w:ind w:firstLineChars="200" w:firstLine="640"/>
        <w:rPr>
          <w:rFonts w:ascii="Times New Roman" w:eastAsia="方正仿宋_GBK" w:hAnsi="Times New Roman"/>
          <w:color w:val="000000" w:themeColor="text1"/>
          <w:szCs w:val="32"/>
        </w:rPr>
      </w:pPr>
    </w:p>
    <w:p w:rsidR="006B25AD" w:rsidRPr="00A221FA" w:rsidRDefault="006B25AD">
      <w:pPr>
        <w:pStyle w:val="ad"/>
        <w:spacing w:line="594" w:lineRule="exact"/>
        <w:ind w:firstLineChars="200" w:firstLine="640"/>
        <w:rPr>
          <w:rFonts w:ascii="Times New Roman" w:eastAsia="方正仿宋_GBK" w:hAnsi="Times New Roman"/>
          <w:color w:val="000000" w:themeColor="text1"/>
          <w:szCs w:val="32"/>
        </w:rPr>
      </w:pPr>
    </w:p>
    <w:p w:rsidR="006B25AD" w:rsidRPr="00A221FA" w:rsidRDefault="006B25AD">
      <w:pPr>
        <w:pStyle w:val="affffb"/>
        <w:wordWrap/>
        <w:spacing w:before="0" w:after="0" w:line="594" w:lineRule="exact"/>
        <w:ind w:left="1320" w:firstLineChars="200" w:firstLine="640"/>
        <w:rPr>
          <w:rFonts w:eastAsia="方正仿宋_GBK"/>
          <w:color w:val="000000" w:themeColor="text1"/>
          <w:sz w:val="32"/>
          <w:szCs w:val="32"/>
        </w:rPr>
      </w:pPr>
    </w:p>
    <w:p w:rsidR="006B25AD" w:rsidRPr="00A221FA" w:rsidRDefault="006B25AD">
      <w:pPr>
        <w:spacing w:line="594" w:lineRule="exact"/>
        <w:ind w:firstLineChars="200" w:firstLine="640"/>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left"/>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center"/>
        <w:rPr>
          <w:rFonts w:ascii="Times New Roman" w:eastAsia="方正仿宋_GBK" w:hAnsi="Times New Roman"/>
          <w:color w:val="000000" w:themeColor="text1"/>
          <w:sz w:val="32"/>
          <w:szCs w:val="32"/>
        </w:rPr>
      </w:pPr>
    </w:p>
    <w:p w:rsidR="006B25AD" w:rsidRPr="00A221FA" w:rsidRDefault="006B25AD">
      <w:pPr>
        <w:tabs>
          <w:tab w:val="left" w:pos="6300"/>
        </w:tabs>
        <w:snapToGrid w:val="0"/>
        <w:spacing w:line="594" w:lineRule="exact"/>
        <w:ind w:firstLineChars="200" w:firstLine="640"/>
        <w:jc w:val="center"/>
        <w:rPr>
          <w:rFonts w:ascii="Times New Roman" w:eastAsia="方正仿宋_GBK" w:hAnsi="Times New Roman"/>
          <w:color w:val="000000" w:themeColor="text1"/>
          <w:sz w:val="32"/>
          <w:szCs w:val="32"/>
        </w:rPr>
      </w:pPr>
    </w:p>
    <w:p w:rsidR="006B25AD" w:rsidRPr="00A221FA" w:rsidRDefault="000E4332">
      <w:pPr>
        <w:tabs>
          <w:tab w:val="left" w:pos="6300"/>
        </w:tabs>
        <w:snapToGrid w:val="0"/>
        <w:spacing w:line="594" w:lineRule="exact"/>
        <w:ind w:firstLineChars="200" w:firstLine="640"/>
        <w:jc w:val="center"/>
        <w:rPr>
          <w:rFonts w:ascii="Times New Roman" w:eastAsia="方正仿宋_GBK" w:hAnsi="Times New Roman"/>
          <w:color w:val="000000" w:themeColor="text1"/>
          <w:sz w:val="32"/>
          <w:szCs w:val="32"/>
        </w:rPr>
      </w:pPr>
      <w:r w:rsidRPr="00A221FA">
        <w:rPr>
          <w:rFonts w:ascii="Times New Roman" w:eastAsia="方正仿宋_GBK" w:hAnsi="Times New Roman"/>
          <w:color w:val="000000" w:themeColor="text1"/>
          <w:sz w:val="32"/>
          <w:szCs w:val="32"/>
        </w:rPr>
        <w:t>（结束）</w:t>
      </w:r>
    </w:p>
    <w:p w:rsidR="006B25AD" w:rsidRPr="00A221FA" w:rsidRDefault="006B25AD">
      <w:pPr>
        <w:spacing w:line="594" w:lineRule="exact"/>
        <w:ind w:firstLine="640"/>
        <w:rPr>
          <w:rFonts w:ascii="Times New Roman" w:eastAsia="方正仿宋_GBK" w:hAnsi="Times New Roman"/>
          <w:color w:val="000000" w:themeColor="text1"/>
          <w:sz w:val="32"/>
          <w:szCs w:val="32"/>
        </w:rPr>
      </w:pPr>
    </w:p>
    <w:sectPr w:rsidR="006B25AD" w:rsidRPr="00A221FA">
      <w:footerReference w:type="default" r:id="rId9"/>
      <w:pgSz w:w="11907" w:h="16840"/>
      <w:pgMar w:top="1134" w:right="1191" w:bottom="1134" w:left="1304" w:header="851" w:footer="992" w:gutter="0"/>
      <w:pgNumType w:fmt="numberInDash" w:start="1"/>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E1" w:rsidRDefault="00536DE1">
      <w:r>
        <w:separator/>
      </w:r>
    </w:p>
  </w:endnote>
  <w:endnote w:type="continuationSeparator" w:id="0">
    <w:p w:rsidR="00536DE1" w:rsidRDefault="005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96B0785-2581-493D-A74D-D954A52CFA34}"/>
  </w:font>
  <w:font w:name="PMingLiU">
    <w:altName w:val="Microsoft JhengHei"/>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Arial Narrow">
    <w:charset w:val="00"/>
    <w:family w:val="swiss"/>
    <w:pitch w:val="default"/>
    <w:sig w:usb0="00000287" w:usb1="00000800" w:usb2="00000000" w:usb3="00000000" w:csb0="2000009F" w:csb1="DFD70000"/>
  </w:font>
  <w:font w:name="文鼎粗黑">
    <w:altName w:val="新宋体"/>
    <w:charset w:val="86"/>
    <w:family w:val="modern"/>
    <w:pitch w:val="default"/>
    <w:sig w:usb0="00000000" w:usb1="00000000" w:usb2="00000010" w:usb3="00000000" w:csb0="00040000" w:csb1="00000000"/>
  </w:font>
  <w:font w:name="pingfang sc">
    <w:altName w:val="宋体"/>
    <w:charset w:val="86"/>
    <w:family w:val="auto"/>
    <w:pitch w:val="default"/>
    <w:sig w:usb0="00000000" w:usb1="00000000" w:usb2="00000017" w:usb3="00000000" w:csb0="00040001" w:csb1="00000000"/>
  </w:font>
  <w:font w:name="方正仿宋简体">
    <w:charset w:val="86"/>
    <w:family w:val="roma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仿宋_GBK">
    <w:charset w:val="86"/>
    <w:family w:val="script"/>
    <w:pitch w:val="default"/>
    <w:sig w:usb0="00000001" w:usb1="080E0000" w:usb2="00000000" w:usb3="00000000" w:csb0="00040000" w:csb1="00000000"/>
    <w:embedRegular r:id="rId2" w:subsetted="1" w:fontKey="{4D84F776-93D7-4163-A3E1-C668141B31CC}"/>
    <w:embedBold r:id="rId3" w:subsetted="1" w:fontKey="{25EEC08B-365A-4CD0-92BB-079D76269F8E}"/>
  </w:font>
  <w:font w:name="方正小标宋_GBK">
    <w:charset w:val="86"/>
    <w:family w:val="script"/>
    <w:pitch w:val="default"/>
    <w:sig w:usb0="00000001" w:usb1="080E0000" w:usb2="00000000" w:usb3="00000000" w:csb0="00040000" w:csb1="00000000"/>
    <w:embedRegular r:id="rId4" w:subsetted="1" w:fontKey="{3A9529F5-1B96-48E5-A102-BACFE7C7AA70}"/>
  </w:font>
  <w:font w:name="方正黑体_GBK">
    <w:charset w:val="86"/>
    <w:family w:val="script"/>
    <w:pitch w:val="default"/>
    <w:sig w:usb0="00000001" w:usb1="080E0000" w:usb2="00000000" w:usb3="00000000" w:csb0="00040000" w:csb1="00000000"/>
    <w:embedRegular r:id="rId5" w:subsetted="1" w:fontKey="{F8CB7354-BC2C-42E0-813F-4E5A7296F94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AD" w:rsidRDefault="00536DE1">
    <w:pPr>
      <w:pStyle w:val="af2"/>
      <w:ind w:firstLine="360"/>
    </w:pPr>
    <w: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15.5pt;height:10.8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" filled="f" stroked="f" strokeweight=".5pt">
          <v:textbox style="mso-fit-shape-to-text:t" inset="0,0,0,0">
            <w:txbxContent>
              <w:p w:rsidR="006B25AD" w:rsidRDefault="000E4332">
                <w:pPr>
                  <w:pStyle w:val="af2"/>
                </w:pPr>
                <w:r>
                  <w:rPr>
                    <w:rFonts w:hint="eastAsia"/>
                  </w:rPr>
                  <w:fldChar w:fldCharType="begin"/>
                </w:r>
                <w:r>
                  <w:rPr>
                    <w:rFonts w:hint="eastAsia"/>
                  </w:rPr>
                  <w:instrText xml:space="preserve"> PAGE  \* MERGEFORMAT </w:instrText>
                </w:r>
                <w:r>
                  <w:rPr>
                    <w:rFonts w:hint="eastAsia"/>
                  </w:rPr>
                  <w:fldChar w:fldCharType="separate"/>
                </w:r>
                <w:r w:rsidR="00B06E45">
                  <w:rPr>
                    <w:noProof/>
                  </w:rPr>
                  <w:t>- 6 -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E1" w:rsidRDefault="00536DE1">
      <w:r>
        <w:separator/>
      </w:r>
    </w:p>
  </w:footnote>
  <w:footnote w:type="continuationSeparator" w:id="0">
    <w:p w:rsidR="00536DE1" w:rsidRDefault="0053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9">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gutterAtTop/>
  <w:defaultTabStop w:val="420"/>
  <w:drawingGridHorizontalSpacing w:val="96"/>
  <w:drawingGridVerticalSpacing w:val="190"/>
  <w:displayHorizontalDrawingGridEvery w:val="2"/>
  <w:displayVerticalDrawingGridEvery w:val="2"/>
  <w:noPunctuationKerning/>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NDg4ODExZjhlMGM1NTAzZmJkMDZiMTYxNzZiMWQifQ=="/>
  </w:docVars>
  <w:rsids>
    <w:rsidRoot w:val="00172A27"/>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56812"/>
    <w:rsid w:val="00056A6E"/>
    <w:rsid w:val="000640F9"/>
    <w:rsid w:val="00080C12"/>
    <w:rsid w:val="000831AB"/>
    <w:rsid w:val="00083B70"/>
    <w:rsid w:val="0008422C"/>
    <w:rsid w:val="00084C93"/>
    <w:rsid w:val="000864EB"/>
    <w:rsid w:val="00095E1C"/>
    <w:rsid w:val="000B4CFC"/>
    <w:rsid w:val="000D42BB"/>
    <w:rsid w:val="000D5AC6"/>
    <w:rsid w:val="000E0632"/>
    <w:rsid w:val="000E232C"/>
    <w:rsid w:val="000E3144"/>
    <w:rsid w:val="000E3326"/>
    <w:rsid w:val="000E4332"/>
    <w:rsid w:val="000F1833"/>
    <w:rsid w:val="001010D4"/>
    <w:rsid w:val="0010664B"/>
    <w:rsid w:val="00113F72"/>
    <w:rsid w:val="00114077"/>
    <w:rsid w:val="0011647C"/>
    <w:rsid w:val="00116BB6"/>
    <w:rsid w:val="00117275"/>
    <w:rsid w:val="001173E3"/>
    <w:rsid w:val="0012577A"/>
    <w:rsid w:val="001306AD"/>
    <w:rsid w:val="00136D0F"/>
    <w:rsid w:val="001435CF"/>
    <w:rsid w:val="001445A2"/>
    <w:rsid w:val="00145859"/>
    <w:rsid w:val="0015070D"/>
    <w:rsid w:val="00150D87"/>
    <w:rsid w:val="00152A19"/>
    <w:rsid w:val="0015525F"/>
    <w:rsid w:val="00165915"/>
    <w:rsid w:val="00166EEA"/>
    <w:rsid w:val="00172A27"/>
    <w:rsid w:val="00172C4A"/>
    <w:rsid w:val="00173214"/>
    <w:rsid w:val="0017411A"/>
    <w:rsid w:val="001765E3"/>
    <w:rsid w:val="00177DC3"/>
    <w:rsid w:val="001829E7"/>
    <w:rsid w:val="00191E27"/>
    <w:rsid w:val="00192985"/>
    <w:rsid w:val="001959D5"/>
    <w:rsid w:val="001A1F58"/>
    <w:rsid w:val="001A3E64"/>
    <w:rsid w:val="001B25EC"/>
    <w:rsid w:val="001C001F"/>
    <w:rsid w:val="001E13BC"/>
    <w:rsid w:val="001E1E25"/>
    <w:rsid w:val="001E2C1B"/>
    <w:rsid w:val="001E3607"/>
    <w:rsid w:val="001E44D9"/>
    <w:rsid w:val="001E7064"/>
    <w:rsid w:val="001E73E2"/>
    <w:rsid w:val="001F2A4F"/>
    <w:rsid w:val="001F31F7"/>
    <w:rsid w:val="001F402F"/>
    <w:rsid w:val="001F74AE"/>
    <w:rsid w:val="00206AD2"/>
    <w:rsid w:val="002122FC"/>
    <w:rsid w:val="0021327B"/>
    <w:rsid w:val="0021595A"/>
    <w:rsid w:val="00223B9B"/>
    <w:rsid w:val="0022691C"/>
    <w:rsid w:val="00226A1A"/>
    <w:rsid w:val="00227B9B"/>
    <w:rsid w:val="002308E3"/>
    <w:rsid w:val="00234024"/>
    <w:rsid w:val="002466DB"/>
    <w:rsid w:val="002563A6"/>
    <w:rsid w:val="00261865"/>
    <w:rsid w:val="002676F5"/>
    <w:rsid w:val="00275882"/>
    <w:rsid w:val="0028373F"/>
    <w:rsid w:val="00285E95"/>
    <w:rsid w:val="0028708D"/>
    <w:rsid w:val="002914D6"/>
    <w:rsid w:val="00296F1F"/>
    <w:rsid w:val="00297EC4"/>
    <w:rsid w:val="002A5CA3"/>
    <w:rsid w:val="002A7513"/>
    <w:rsid w:val="002B0676"/>
    <w:rsid w:val="002C75DD"/>
    <w:rsid w:val="002C7EDF"/>
    <w:rsid w:val="002D14D5"/>
    <w:rsid w:val="002E3F31"/>
    <w:rsid w:val="002F2847"/>
    <w:rsid w:val="002F39DF"/>
    <w:rsid w:val="002F48D3"/>
    <w:rsid w:val="002F5C86"/>
    <w:rsid w:val="002F6332"/>
    <w:rsid w:val="00305C0F"/>
    <w:rsid w:val="00313FC6"/>
    <w:rsid w:val="00314FE1"/>
    <w:rsid w:val="00316DF3"/>
    <w:rsid w:val="00316EAE"/>
    <w:rsid w:val="003226F2"/>
    <w:rsid w:val="00330491"/>
    <w:rsid w:val="0033061C"/>
    <w:rsid w:val="003332D6"/>
    <w:rsid w:val="00333713"/>
    <w:rsid w:val="0033562A"/>
    <w:rsid w:val="003453EB"/>
    <w:rsid w:val="003609C0"/>
    <w:rsid w:val="00362935"/>
    <w:rsid w:val="00371CB6"/>
    <w:rsid w:val="00372AF8"/>
    <w:rsid w:val="00372BE3"/>
    <w:rsid w:val="00375908"/>
    <w:rsid w:val="00376A0F"/>
    <w:rsid w:val="00382DE2"/>
    <w:rsid w:val="003876E3"/>
    <w:rsid w:val="003878EB"/>
    <w:rsid w:val="003A0967"/>
    <w:rsid w:val="003A0A5B"/>
    <w:rsid w:val="003B48D3"/>
    <w:rsid w:val="003C7EBF"/>
    <w:rsid w:val="003D14BB"/>
    <w:rsid w:val="003D7E49"/>
    <w:rsid w:val="003E643E"/>
    <w:rsid w:val="003E69B4"/>
    <w:rsid w:val="003E6DAA"/>
    <w:rsid w:val="003E7CAB"/>
    <w:rsid w:val="003F2390"/>
    <w:rsid w:val="003F2678"/>
    <w:rsid w:val="003F7078"/>
    <w:rsid w:val="003F75E7"/>
    <w:rsid w:val="00415960"/>
    <w:rsid w:val="004168F0"/>
    <w:rsid w:val="00421287"/>
    <w:rsid w:val="004258F6"/>
    <w:rsid w:val="00427E4D"/>
    <w:rsid w:val="0043243B"/>
    <w:rsid w:val="00442270"/>
    <w:rsid w:val="00442877"/>
    <w:rsid w:val="0044680D"/>
    <w:rsid w:val="00460545"/>
    <w:rsid w:val="00460BF2"/>
    <w:rsid w:val="0046231C"/>
    <w:rsid w:val="00462C46"/>
    <w:rsid w:val="0046423E"/>
    <w:rsid w:val="00464E3A"/>
    <w:rsid w:val="0047692C"/>
    <w:rsid w:val="00483893"/>
    <w:rsid w:val="00487EC2"/>
    <w:rsid w:val="004916C1"/>
    <w:rsid w:val="004916E8"/>
    <w:rsid w:val="004919D6"/>
    <w:rsid w:val="00493794"/>
    <w:rsid w:val="00494A31"/>
    <w:rsid w:val="00495D1A"/>
    <w:rsid w:val="0049754E"/>
    <w:rsid w:val="004A1198"/>
    <w:rsid w:val="004A2061"/>
    <w:rsid w:val="004A6CE1"/>
    <w:rsid w:val="004B2C7E"/>
    <w:rsid w:val="004B4D5B"/>
    <w:rsid w:val="004B6135"/>
    <w:rsid w:val="004C33E5"/>
    <w:rsid w:val="004C55B8"/>
    <w:rsid w:val="004D15E1"/>
    <w:rsid w:val="004D3EE5"/>
    <w:rsid w:val="004D4610"/>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4D34"/>
    <w:rsid w:val="00536DE1"/>
    <w:rsid w:val="00537A61"/>
    <w:rsid w:val="00544AC9"/>
    <w:rsid w:val="0054745E"/>
    <w:rsid w:val="00550847"/>
    <w:rsid w:val="0055266E"/>
    <w:rsid w:val="0055554C"/>
    <w:rsid w:val="00556FA6"/>
    <w:rsid w:val="0055762B"/>
    <w:rsid w:val="0056207B"/>
    <w:rsid w:val="00562F84"/>
    <w:rsid w:val="00570E31"/>
    <w:rsid w:val="005738AB"/>
    <w:rsid w:val="00576189"/>
    <w:rsid w:val="00580744"/>
    <w:rsid w:val="00582042"/>
    <w:rsid w:val="00585CBE"/>
    <w:rsid w:val="005869E2"/>
    <w:rsid w:val="005A4FA7"/>
    <w:rsid w:val="005C0E3C"/>
    <w:rsid w:val="005C3078"/>
    <w:rsid w:val="005C530A"/>
    <w:rsid w:val="005C6932"/>
    <w:rsid w:val="005C7A84"/>
    <w:rsid w:val="005D5545"/>
    <w:rsid w:val="005E2702"/>
    <w:rsid w:val="005E5D5E"/>
    <w:rsid w:val="005E6290"/>
    <w:rsid w:val="005F22A3"/>
    <w:rsid w:val="005F2BA4"/>
    <w:rsid w:val="005F4F46"/>
    <w:rsid w:val="00603EEA"/>
    <w:rsid w:val="006067DC"/>
    <w:rsid w:val="00610016"/>
    <w:rsid w:val="00614560"/>
    <w:rsid w:val="0062081E"/>
    <w:rsid w:val="00624C71"/>
    <w:rsid w:val="00625F79"/>
    <w:rsid w:val="00632F21"/>
    <w:rsid w:val="00643888"/>
    <w:rsid w:val="006447E2"/>
    <w:rsid w:val="006452FB"/>
    <w:rsid w:val="00650BCB"/>
    <w:rsid w:val="0065313C"/>
    <w:rsid w:val="00661F22"/>
    <w:rsid w:val="00664DC0"/>
    <w:rsid w:val="0066703B"/>
    <w:rsid w:val="00667DF3"/>
    <w:rsid w:val="0067200E"/>
    <w:rsid w:val="00675043"/>
    <w:rsid w:val="00675CDE"/>
    <w:rsid w:val="006802F3"/>
    <w:rsid w:val="00684D9B"/>
    <w:rsid w:val="00693E44"/>
    <w:rsid w:val="006A2801"/>
    <w:rsid w:val="006A3401"/>
    <w:rsid w:val="006B2455"/>
    <w:rsid w:val="006B24DC"/>
    <w:rsid w:val="006B25AD"/>
    <w:rsid w:val="006B6471"/>
    <w:rsid w:val="006C353F"/>
    <w:rsid w:val="006C4814"/>
    <w:rsid w:val="006C6158"/>
    <w:rsid w:val="006C7CD3"/>
    <w:rsid w:val="006E7CC9"/>
    <w:rsid w:val="006F70D8"/>
    <w:rsid w:val="00702CF1"/>
    <w:rsid w:val="00711B29"/>
    <w:rsid w:val="007235C2"/>
    <w:rsid w:val="00723BC4"/>
    <w:rsid w:val="007271D5"/>
    <w:rsid w:val="00731090"/>
    <w:rsid w:val="00740692"/>
    <w:rsid w:val="007415FB"/>
    <w:rsid w:val="00744218"/>
    <w:rsid w:val="00744277"/>
    <w:rsid w:val="007442A0"/>
    <w:rsid w:val="007477F8"/>
    <w:rsid w:val="00754219"/>
    <w:rsid w:val="00755658"/>
    <w:rsid w:val="00757D4B"/>
    <w:rsid w:val="00764963"/>
    <w:rsid w:val="007676AC"/>
    <w:rsid w:val="00773049"/>
    <w:rsid w:val="0077697A"/>
    <w:rsid w:val="00791D34"/>
    <w:rsid w:val="00794A8C"/>
    <w:rsid w:val="007A3A16"/>
    <w:rsid w:val="007A5150"/>
    <w:rsid w:val="007B0C8E"/>
    <w:rsid w:val="007B6393"/>
    <w:rsid w:val="007B641D"/>
    <w:rsid w:val="007C31A2"/>
    <w:rsid w:val="007D57AF"/>
    <w:rsid w:val="007E13BD"/>
    <w:rsid w:val="007E1B9B"/>
    <w:rsid w:val="007E1D36"/>
    <w:rsid w:val="007F25E2"/>
    <w:rsid w:val="007F2A53"/>
    <w:rsid w:val="007F681F"/>
    <w:rsid w:val="00802F31"/>
    <w:rsid w:val="00807423"/>
    <w:rsid w:val="00813DA2"/>
    <w:rsid w:val="008145CE"/>
    <w:rsid w:val="00827371"/>
    <w:rsid w:val="00833A4D"/>
    <w:rsid w:val="00834033"/>
    <w:rsid w:val="008357FF"/>
    <w:rsid w:val="00844F3C"/>
    <w:rsid w:val="00847E04"/>
    <w:rsid w:val="00854159"/>
    <w:rsid w:val="00854CC0"/>
    <w:rsid w:val="00854ED3"/>
    <w:rsid w:val="0085726D"/>
    <w:rsid w:val="00862785"/>
    <w:rsid w:val="008724CF"/>
    <w:rsid w:val="00872901"/>
    <w:rsid w:val="0087534C"/>
    <w:rsid w:val="00880F69"/>
    <w:rsid w:val="008825DA"/>
    <w:rsid w:val="00884B72"/>
    <w:rsid w:val="008937A6"/>
    <w:rsid w:val="00894E75"/>
    <w:rsid w:val="008A10C4"/>
    <w:rsid w:val="008A669F"/>
    <w:rsid w:val="008B2D07"/>
    <w:rsid w:val="008F3680"/>
    <w:rsid w:val="008F36BF"/>
    <w:rsid w:val="008F5197"/>
    <w:rsid w:val="008F5C45"/>
    <w:rsid w:val="0091487A"/>
    <w:rsid w:val="00915F97"/>
    <w:rsid w:val="00922C6C"/>
    <w:rsid w:val="009250B5"/>
    <w:rsid w:val="00925929"/>
    <w:rsid w:val="009261F0"/>
    <w:rsid w:val="009302D1"/>
    <w:rsid w:val="00936181"/>
    <w:rsid w:val="00936197"/>
    <w:rsid w:val="00937766"/>
    <w:rsid w:val="00940646"/>
    <w:rsid w:val="009415FC"/>
    <w:rsid w:val="00953EFD"/>
    <w:rsid w:val="009546D9"/>
    <w:rsid w:val="009551A1"/>
    <w:rsid w:val="009570EF"/>
    <w:rsid w:val="00962AED"/>
    <w:rsid w:val="00962B1E"/>
    <w:rsid w:val="009710AF"/>
    <w:rsid w:val="009751C9"/>
    <w:rsid w:val="0097589B"/>
    <w:rsid w:val="009858DD"/>
    <w:rsid w:val="00986E87"/>
    <w:rsid w:val="0099728C"/>
    <w:rsid w:val="009A317C"/>
    <w:rsid w:val="009A70E8"/>
    <w:rsid w:val="009A770F"/>
    <w:rsid w:val="009B0155"/>
    <w:rsid w:val="009B4011"/>
    <w:rsid w:val="009B5C25"/>
    <w:rsid w:val="009C25EB"/>
    <w:rsid w:val="009C273F"/>
    <w:rsid w:val="009C72B4"/>
    <w:rsid w:val="009C7E80"/>
    <w:rsid w:val="009E4DB9"/>
    <w:rsid w:val="009E62CD"/>
    <w:rsid w:val="009F0588"/>
    <w:rsid w:val="009F58E8"/>
    <w:rsid w:val="00A029A8"/>
    <w:rsid w:val="00A06259"/>
    <w:rsid w:val="00A13D05"/>
    <w:rsid w:val="00A221FA"/>
    <w:rsid w:val="00A2457C"/>
    <w:rsid w:val="00A3078D"/>
    <w:rsid w:val="00A56F1E"/>
    <w:rsid w:val="00A6021E"/>
    <w:rsid w:val="00A614CD"/>
    <w:rsid w:val="00A639A3"/>
    <w:rsid w:val="00A661F0"/>
    <w:rsid w:val="00A73BB6"/>
    <w:rsid w:val="00A848BE"/>
    <w:rsid w:val="00A8591D"/>
    <w:rsid w:val="00A9133B"/>
    <w:rsid w:val="00AC6BB5"/>
    <w:rsid w:val="00AC755D"/>
    <w:rsid w:val="00AE32D6"/>
    <w:rsid w:val="00AE4A12"/>
    <w:rsid w:val="00AE5006"/>
    <w:rsid w:val="00AE5478"/>
    <w:rsid w:val="00AF3E34"/>
    <w:rsid w:val="00AF70BC"/>
    <w:rsid w:val="00B000A7"/>
    <w:rsid w:val="00B01F29"/>
    <w:rsid w:val="00B06E45"/>
    <w:rsid w:val="00B211FF"/>
    <w:rsid w:val="00B27AB3"/>
    <w:rsid w:val="00B3092E"/>
    <w:rsid w:val="00B3337A"/>
    <w:rsid w:val="00B43355"/>
    <w:rsid w:val="00B438DA"/>
    <w:rsid w:val="00B46DA4"/>
    <w:rsid w:val="00B47D95"/>
    <w:rsid w:val="00B47F90"/>
    <w:rsid w:val="00B60CC0"/>
    <w:rsid w:val="00B60F1F"/>
    <w:rsid w:val="00B66A31"/>
    <w:rsid w:val="00B71F19"/>
    <w:rsid w:val="00B730A8"/>
    <w:rsid w:val="00B74D27"/>
    <w:rsid w:val="00B8010F"/>
    <w:rsid w:val="00B807B4"/>
    <w:rsid w:val="00B84084"/>
    <w:rsid w:val="00B85F50"/>
    <w:rsid w:val="00B93A95"/>
    <w:rsid w:val="00BA1F2C"/>
    <w:rsid w:val="00BA6D42"/>
    <w:rsid w:val="00BA7A54"/>
    <w:rsid w:val="00BB3E0F"/>
    <w:rsid w:val="00BB3F7A"/>
    <w:rsid w:val="00BC197B"/>
    <w:rsid w:val="00BC4CA6"/>
    <w:rsid w:val="00BC5F26"/>
    <w:rsid w:val="00BD5A39"/>
    <w:rsid w:val="00BE2C0A"/>
    <w:rsid w:val="00BE3649"/>
    <w:rsid w:val="00BE5666"/>
    <w:rsid w:val="00BE69B8"/>
    <w:rsid w:val="00BE6C0F"/>
    <w:rsid w:val="00BF23A8"/>
    <w:rsid w:val="00BF771D"/>
    <w:rsid w:val="00C00F18"/>
    <w:rsid w:val="00C042EA"/>
    <w:rsid w:val="00C04BA8"/>
    <w:rsid w:val="00C0607C"/>
    <w:rsid w:val="00C14479"/>
    <w:rsid w:val="00C1574D"/>
    <w:rsid w:val="00C21851"/>
    <w:rsid w:val="00C27B69"/>
    <w:rsid w:val="00C34570"/>
    <w:rsid w:val="00C37342"/>
    <w:rsid w:val="00C6551D"/>
    <w:rsid w:val="00C77842"/>
    <w:rsid w:val="00C80AEB"/>
    <w:rsid w:val="00C83661"/>
    <w:rsid w:val="00C86F63"/>
    <w:rsid w:val="00C909A2"/>
    <w:rsid w:val="00C90F21"/>
    <w:rsid w:val="00C974F3"/>
    <w:rsid w:val="00CA01FB"/>
    <w:rsid w:val="00CA0330"/>
    <w:rsid w:val="00CA04B4"/>
    <w:rsid w:val="00CA1210"/>
    <w:rsid w:val="00CA1757"/>
    <w:rsid w:val="00CA5B09"/>
    <w:rsid w:val="00CB042A"/>
    <w:rsid w:val="00CB1558"/>
    <w:rsid w:val="00CB395B"/>
    <w:rsid w:val="00CC15A7"/>
    <w:rsid w:val="00CC4F85"/>
    <w:rsid w:val="00CD05BE"/>
    <w:rsid w:val="00CD32F7"/>
    <w:rsid w:val="00CD3B75"/>
    <w:rsid w:val="00CD410E"/>
    <w:rsid w:val="00CD444E"/>
    <w:rsid w:val="00CE0996"/>
    <w:rsid w:val="00D10115"/>
    <w:rsid w:val="00D12C5A"/>
    <w:rsid w:val="00D16E35"/>
    <w:rsid w:val="00D21D58"/>
    <w:rsid w:val="00D226A5"/>
    <w:rsid w:val="00D2377C"/>
    <w:rsid w:val="00D40159"/>
    <w:rsid w:val="00D436DC"/>
    <w:rsid w:val="00D507D1"/>
    <w:rsid w:val="00D52534"/>
    <w:rsid w:val="00D53B0C"/>
    <w:rsid w:val="00D542A2"/>
    <w:rsid w:val="00D641D3"/>
    <w:rsid w:val="00D71882"/>
    <w:rsid w:val="00D72945"/>
    <w:rsid w:val="00D74C18"/>
    <w:rsid w:val="00D82D71"/>
    <w:rsid w:val="00D858CC"/>
    <w:rsid w:val="00D90904"/>
    <w:rsid w:val="00D94C1F"/>
    <w:rsid w:val="00D9758B"/>
    <w:rsid w:val="00DA0CCD"/>
    <w:rsid w:val="00DA4850"/>
    <w:rsid w:val="00DB0ABC"/>
    <w:rsid w:val="00DB1FD6"/>
    <w:rsid w:val="00DC044C"/>
    <w:rsid w:val="00DC165B"/>
    <w:rsid w:val="00DD5085"/>
    <w:rsid w:val="00DF02E6"/>
    <w:rsid w:val="00E02B47"/>
    <w:rsid w:val="00E02DC8"/>
    <w:rsid w:val="00E17A14"/>
    <w:rsid w:val="00E23D50"/>
    <w:rsid w:val="00E2740B"/>
    <w:rsid w:val="00E373AF"/>
    <w:rsid w:val="00E40564"/>
    <w:rsid w:val="00E45B7C"/>
    <w:rsid w:val="00E46A0A"/>
    <w:rsid w:val="00E54E2D"/>
    <w:rsid w:val="00E670E8"/>
    <w:rsid w:val="00E7009E"/>
    <w:rsid w:val="00E84AD7"/>
    <w:rsid w:val="00E863F1"/>
    <w:rsid w:val="00E90390"/>
    <w:rsid w:val="00E92AD7"/>
    <w:rsid w:val="00EA16CF"/>
    <w:rsid w:val="00EB288A"/>
    <w:rsid w:val="00EB6C11"/>
    <w:rsid w:val="00ED22E7"/>
    <w:rsid w:val="00ED6923"/>
    <w:rsid w:val="00EF29E5"/>
    <w:rsid w:val="00EF2ADC"/>
    <w:rsid w:val="00EF7CD3"/>
    <w:rsid w:val="00F10101"/>
    <w:rsid w:val="00F36500"/>
    <w:rsid w:val="00F46451"/>
    <w:rsid w:val="00F52390"/>
    <w:rsid w:val="00F52FCE"/>
    <w:rsid w:val="00F63D24"/>
    <w:rsid w:val="00F642AE"/>
    <w:rsid w:val="00F73AD6"/>
    <w:rsid w:val="00F75DE7"/>
    <w:rsid w:val="00F86532"/>
    <w:rsid w:val="00F91500"/>
    <w:rsid w:val="00F967E4"/>
    <w:rsid w:val="00FA3F47"/>
    <w:rsid w:val="00FB296D"/>
    <w:rsid w:val="00FB61C1"/>
    <w:rsid w:val="00FB7BA6"/>
    <w:rsid w:val="00FC3C6B"/>
    <w:rsid w:val="00FC7528"/>
    <w:rsid w:val="00FC7767"/>
    <w:rsid w:val="00FD14FB"/>
    <w:rsid w:val="00FD2836"/>
    <w:rsid w:val="00FF0D08"/>
    <w:rsid w:val="00FF30B7"/>
    <w:rsid w:val="00FF7528"/>
    <w:rsid w:val="00FF7DDB"/>
    <w:rsid w:val="0111121C"/>
    <w:rsid w:val="01AE15BA"/>
    <w:rsid w:val="01D642DF"/>
    <w:rsid w:val="0200284C"/>
    <w:rsid w:val="02CC61E9"/>
    <w:rsid w:val="04820ADC"/>
    <w:rsid w:val="04A3117E"/>
    <w:rsid w:val="05300538"/>
    <w:rsid w:val="07610150"/>
    <w:rsid w:val="080812F8"/>
    <w:rsid w:val="08ED3546"/>
    <w:rsid w:val="0A106976"/>
    <w:rsid w:val="0A183F21"/>
    <w:rsid w:val="0B0121C8"/>
    <w:rsid w:val="0BAA1613"/>
    <w:rsid w:val="0C147373"/>
    <w:rsid w:val="0CED4C66"/>
    <w:rsid w:val="0D703BC7"/>
    <w:rsid w:val="0E4C7689"/>
    <w:rsid w:val="0E89629A"/>
    <w:rsid w:val="0EA51147"/>
    <w:rsid w:val="0EE87338"/>
    <w:rsid w:val="0EFE3F6B"/>
    <w:rsid w:val="0F252B74"/>
    <w:rsid w:val="0F6C0600"/>
    <w:rsid w:val="101E0686"/>
    <w:rsid w:val="115C68DD"/>
    <w:rsid w:val="118056B1"/>
    <w:rsid w:val="12015736"/>
    <w:rsid w:val="143B07EB"/>
    <w:rsid w:val="14900FF3"/>
    <w:rsid w:val="14BC0E72"/>
    <w:rsid w:val="150661E5"/>
    <w:rsid w:val="15325C06"/>
    <w:rsid w:val="15455E90"/>
    <w:rsid w:val="15E909BB"/>
    <w:rsid w:val="15F829AC"/>
    <w:rsid w:val="166167A3"/>
    <w:rsid w:val="16750903"/>
    <w:rsid w:val="170F4F5C"/>
    <w:rsid w:val="185F4F64"/>
    <w:rsid w:val="187916AB"/>
    <w:rsid w:val="18840698"/>
    <w:rsid w:val="1A2F3E20"/>
    <w:rsid w:val="1B300E3A"/>
    <w:rsid w:val="1C0E01AF"/>
    <w:rsid w:val="1C422D53"/>
    <w:rsid w:val="1DDE2DCF"/>
    <w:rsid w:val="1E7E1EBC"/>
    <w:rsid w:val="1F174CFD"/>
    <w:rsid w:val="1FD9384E"/>
    <w:rsid w:val="208E3147"/>
    <w:rsid w:val="214C4198"/>
    <w:rsid w:val="21D4251F"/>
    <w:rsid w:val="222B4109"/>
    <w:rsid w:val="2418246B"/>
    <w:rsid w:val="24585DA2"/>
    <w:rsid w:val="24FC40C9"/>
    <w:rsid w:val="251D391A"/>
    <w:rsid w:val="259A23EF"/>
    <w:rsid w:val="26A34BB6"/>
    <w:rsid w:val="273A5FFF"/>
    <w:rsid w:val="275B6410"/>
    <w:rsid w:val="27CD1184"/>
    <w:rsid w:val="2A9A00C1"/>
    <w:rsid w:val="2B4A4769"/>
    <w:rsid w:val="2CAE5B32"/>
    <w:rsid w:val="2CF25AAB"/>
    <w:rsid w:val="2E7F4D5F"/>
    <w:rsid w:val="2EF20488"/>
    <w:rsid w:val="2F590507"/>
    <w:rsid w:val="30562C99"/>
    <w:rsid w:val="31636649"/>
    <w:rsid w:val="31D874D8"/>
    <w:rsid w:val="328C4750"/>
    <w:rsid w:val="332D4EC1"/>
    <w:rsid w:val="33803243"/>
    <w:rsid w:val="339F75CF"/>
    <w:rsid w:val="33DD0306"/>
    <w:rsid w:val="34714439"/>
    <w:rsid w:val="34853B4C"/>
    <w:rsid w:val="34CC3626"/>
    <w:rsid w:val="34F07218"/>
    <w:rsid w:val="35BA5F09"/>
    <w:rsid w:val="366C6D72"/>
    <w:rsid w:val="377063EE"/>
    <w:rsid w:val="37BE1588"/>
    <w:rsid w:val="37DC5518"/>
    <w:rsid w:val="389D5148"/>
    <w:rsid w:val="395B30CE"/>
    <w:rsid w:val="39D961DF"/>
    <w:rsid w:val="3A52627F"/>
    <w:rsid w:val="3AAE57BD"/>
    <w:rsid w:val="3B215A78"/>
    <w:rsid w:val="3BC952B9"/>
    <w:rsid w:val="3C2B52DB"/>
    <w:rsid w:val="3D597924"/>
    <w:rsid w:val="3D854663"/>
    <w:rsid w:val="3E690C74"/>
    <w:rsid w:val="3EDB7D99"/>
    <w:rsid w:val="3FCD46EF"/>
    <w:rsid w:val="40073668"/>
    <w:rsid w:val="41166258"/>
    <w:rsid w:val="411B1F4A"/>
    <w:rsid w:val="416E7E42"/>
    <w:rsid w:val="41713170"/>
    <w:rsid w:val="418A27A2"/>
    <w:rsid w:val="422E312E"/>
    <w:rsid w:val="42DC0DDB"/>
    <w:rsid w:val="43260821"/>
    <w:rsid w:val="43415B6C"/>
    <w:rsid w:val="43D815DD"/>
    <w:rsid w:val="44472BCC"/>
    <w:rsid w:val="44EF6789"/>
    <w:rsid w:val="44FA23B6"/>
    <w:rsid w:val="456C1EF8"/>
    <w:rsid w:val="45845F4C"/>
    <w:rsid w:val="45C40B20"/>
    <w:rsid w:val="45FB04BF"/>
    <w:rsid w:val="460B6441"/>
    <w:rsid w:val="470E1780"/>
    <w:rsid w:val="476432B3"/>
    <w:rsid w:val="4823125B"/>
    <w:rsid w:val="48395278"/>
    <w:rsid w:val="488F7D45"/>
    <w:rsid w:val="48BA396D"/>
    <w:rsid w:val="48DD3AFF"/>
    <w:rsid w:val="4A7B537E"/>
    <w:rsid w:val="4A8561FD"/>
    <w:rsid w:val="4AAA37C2"/>
    <w:rsid w:val="4ABD3953"/>
    <w:rsid w:val="4AF52584"/>
    <w:rsid w:val="4B6D0675"/>
    <w:rsid w:val="4B6E6C91"/>
    <w:rsid w:val="4B7B4309"/>
    <w:rsid w:val="4BC9209C"/>
    <w:rsid w:val="4BFE0015"/>
    <w:rsid w:val="4BFF5B3B"/>
    <w:rsid w:val="4C7E3C6D"/>
    <w:rsid w:val="4CB84D74"/>
    <w:rsid w:val="4E41243B"/>
    <w:rsid w:val="4E99569F"/>
    <w:rsid w:val="4E9D2F74"/>
    <w:rsid w:val="4EDD388E"/>
    <w:rsid w:val="50BB0112"/>
    <w:rsid w:val="51312C3A"/>
    <w:rsid w:val="52A73703"/>
    <w:rsid w:val="52D11C9C"/>
    <w:rsid w:val="533D7EAC"/>
    <w:rsid w:val="53C626C0"/>
    <w:rsid w:val="5495703C"/>
    <w:rsid w:val="54AA2E82"/>
    <w:rsid w:val="54FC1AEC"/>
    <w:rsid w:val="552E3C55"/>
    <w:rsid w:val="557859A2"/>
    <w:rsid w:val="563B4566"/>
    <w:rsid w:val="56F11165"/>
    <w:rsid w:val="57C55E8A"/>
    <w:rsid w:val="58604BDD"/>
    <w:rsid w:val="5A272E2C"/>
    <w:rsid w:val="5A9515D1"/>
    <w:rsid w:val="5B8C0E98"/>
    <w:rsid w:val="5B9D2058"/>
    <w:rsid w:val="5BC07095"/>
    <w:rsid w:val="5BC85F49"/>
    <w:rsid w:val="5BFDB513"/>
    <w:rsid w:val="5C5B7781"/>
    <w:rsid w:val="5D902A97"/>
    <w:rsid w:val="5DCB1D21"/>
    <w:rsid w:val="5F434264"/>
    <w:rsid w:val="5FB7255D"/>
    <w:rsid w:val="5FC65F60"/>
    <w:rsid w:val="5FF27A39"/>
    <w:rsid w:val="60327E35"/>
    <w:rsid w:val="61BA6334"/>
    <w:rsid w:val="61D35BF6"/>
    <w:rsid w:val="639635F7"/>
    <w:rsid w:val="649E3CEB"/>
    <w:rsid w:val="64F832FA"/>
    <w:rsid w:val="650C2453"/>
    <w:rsid w:val="65E816C2"/>
    <w:rsid w:val="65F91B55"/>
    <w:rsid w:val="66155D39"/>
    <w:rsid w:val="66D50BFB"/>
    <w:rsid w:val="677551D7"/>
    <w:rsid w:val="677874C4"/>
    <w:rsid w:val="67B15328"/>
    <w:rsid w:val="67C65A33"/>
    <w:rsid w:val="68975621"/>
    <w:rsid w:val="68CD531C"/>
    <w:rsid w:val="69012A9A"/>
    <w:rsid w:val="6E101C9B"/>
    <w:rsid w:val="6FBE3493"/>
    <w:rsid w:val="706531C1"/>
    <w:rsid w:val="7113780F"/>
    <w:rsid w:val="71287CA7"/>
    <w:rsid w:val="7183443D"/>
    <w:rsid w:val="725620A9"/>
    <w:rsid w:val="728F0316"/>
    <w:rsid w:val="729047E4"/>
    <w:rsid w:val="72C708B1"/>
    <w:rsid w:val="73FB4CB6"/>
    <w:rsid w:val="751E519F"/>
    <w:rsid w:val="752941B5"/>
    <w:rsid w:val="753B4F29"/>
    <w:rsid w:val="76DB3120"/>
    <w:rsid w:val="76F8372F"/>
    <w:rsid w:val="77EB3293"/>
    <w:rsid w:val="787E3A42"/>
    <w:rsid w:val="78972AD3"/>
    <w:rsid w:val="7927265A"/>
    <w:rsid w:val="79AD0B46"/>
    <w:rsid w:val="7A5D3EBA"/>
    <w:rsid w:val="7B214D90"/>
    <w:rsid w:val="7CDF7FAC"/>
    <w:rsid w:val="7DAB6BB7"/>
    <w:rsid w:val="7F405C73"/>
    <w:rsid w:val="7F565B5F"/>
    <w:rsid w:val="7FAC6FA8"/>
    <w:rsid w:val="7FD14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3"/>
    <w:autoRedefine/>
    <w:qFormat/>
    <w:pPr>
      <w:widowControl w:val="0"/>
      <w:jc w:val="both"/>
    </w:pPr>
    <w:rPr>
      <w:rFonts w:ascii="Calibri" w:hAnsi="Calibri"/>
      <w:kern w:val="2"/>
      <w:sz w:val="21"/>
      <w:szCs w:val="21"/>
    </w:rPr>
  </w:style>
  <w:style w:type="paragraph" w:styleId="1">
    <w:name w:val="heading 1"/>
    <w:basedOn w:val="a3"/>
    <w:next w:val="a3"/>
    <w:autoRedefine/>
    <w:qFormat/>
    <w:pPr>
      <w:keepNext/>
      <w:snapToGrid w:val="0"/>
      <w:spacing w:line="360" w:lineRule="atLeast"/>
      <w:outlineLvl w:val="0"/>
    </w:pPr>
    <w:rPr>
      <w:rFonts w:ascii="宋体"/>
    </w:rPr>
  </w:style>
  <w:style w:type="paragraph" w:styleId="24">
    <w:name w:val="heading 2"/>
    <w:basedOn w:val="a3"/>
    <w:next w:val="a3"/>
    <w:link w:val="2Char"/>
    <w:autoRedefine/>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autoRedefine/>
    <w:qFormat/>
    <w:pPr>
      <w:keepNext/>
      <w:keepLines/>
      <w:spacing w:before="260" w:after="260" w:line="413" w:lineRule="auto"/>
      <w:outlineLvl w:val="2"/>
    </w:pPr>
    <w:rPr>
      <w:b/>
      <w:sz w:val="32"/>
    </w:rPr>
  </w:style>
  <w:style w:type="paragraph" w:styleId="4">
    <w:name w:val="heading 4"/>
    <w:basedOn w:val="a3"/>
    <w:next w:val="a3"/>
    <w:autoRedefine/>
    <w:qFormat/>
    <w:pPr>
      <w:keepNext/>
      <w:keepLines/>
      <w:spacing w:before="280" w:after="290" w:line="372" w:lineRule="auto"/>
      <w:outlineLvl w:val="3"/>
    </w:pPr>
    <w:rPr>
      <w:rFonts w:ascii="Arial" w:eastAsia="黑体" w:hAnsi="Arial"/>
      <w:b/>
    </w:rPr>
  </w:style>
  <w:style w:type="paragraph" w:styleId="5">
    <w:name w:val="heading 5"/>
    <w:basedOn w:val="a3"/>
    <w:next w:val="a3"/>
    <w:autoRedefine/>
    <w:qFormat/>
    <w:pPr>
      <w:keepNext/>
      <w:keepLines/>
      <w:tabs>
        <w:tab w:val="left" w:pos="2551"/>
      </w:tabs>
      <w:spacing w:before="280" w:after="290" w:line="372" w:lineRule="auto"/>
      <w:ind w:left="2551" w:hanging="850"/>
      <w:outlineLvl w:val="4"/>
    </w:pPr>
    <w:rPr>
      <w:b/>
    </w:rPr>
  </w:style>
  <w:style w:type="paragraph" w:styleId="6">
    <w:name w:val="heading 6"/>
    <w:basedOn w:val="a3"/>
    <w:next w:val="a3"/>
    <w:autoRedefine/>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autoRedefine/>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autoRedefine/>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autoRedefine/>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link w:val="2Char0"/>
    <w:autoRedefine/>
    <w:qFormat/>
    <w:pPr>
      <w:spacing w:after="120" w:line="240" w:lineRule="auto"/>
      <w:ind w:leftChars="200" w:left="420" w:firstLineChars="200" w:firstLine="420"/>
    </w:pPr>
  </w:style>
  <w:style w:type="paragraph" w:styleId="a7">
    <w:name w:val="Body Text Indent"/>
    <w:basedOn w:val="a3"/>
    <w:link w:val="Char"/>
    <w:autoRedefine/>
    <w:qFormat/>
    <w:pPr>
      <w:spacing w:line="700" w:lineRule="exact"/>
      <w:ind w:left="960"/>
    </w:pPr>
    <w:rPr>
      <w:sz w:val="44"/>
    </w:rPr>
  </w:style>
  <w:style w:type="paragraph" w:styleId="31">
    <w:name w:val="List 3"/>
    <w:basedOn w:val="a3"/>
    <w:autoRedefine/>
    <w:qFormat/>
    <w:pPr>
      <w:adjustRightInd w:val="0"/>
      <w:snapToGrid w:val="0"/>
      <w:spacing w:line="360" w:lineRule="auto"/>
      <w:ind w:leftChars="400" w:left="100" w:hangingChars="200" w:hanging="200"/>
    </w:pPr>
    <w:rPr>
      <w:sz w:val="24"/>
    </w:rPr>
  </w:style>
  <w:style w:type="paragraph" w:styleId="70">
    <w:name w:val="toc 7"/>
    <w:basedOn w:val="a3"/>
    <w:next w:val="a3"/>
    <w:autoRedefine/>
    <w:qFormat/>
    <w:pPr>
      <w:ind w:leftChars="1200" w:left="2520"/>
    </w:pPr>
  </w:style>
  <w:style w:type="paragraph" w:styleId="2">
    <w:name w:val="List Number 2"/>
    <w:basedOn w:val="a3"/>
    <w:autoRedefine/>
    <w:qFormat/>
    <w:pPr>
      <w:numPr>
        <w:numId w:val="1"/>
      </w:numPr>
      <w:tabs>
        <w:tab w:val="clear" w:pos="425"/>
        <w:tab w:val="left" w:pos="780"/>
      </w:tabs>
      <w:spacing w:line="360" w:lineRule="auto"/>
    </w:pPr>
    <w:rPr>
      <w:sz w:val="24"/>
    </w:rPr>
  </w:style>
  <w:style w:type="paragraph" w:styleId="40">
    <w:name w:val="List Bullet 4"/>
    <w:basedOn w:val="a3"/>
    <w:autoRedefine/>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autoRedefine/>
    <w:qFormat/>
    <w:pPr>
      <w:adjustRightInd w:val="0"/>
      <w:snapToGrid w:val="0"/>
      <w:spacing w:line="360" w:lineRule="auto"/>
      <w:ind w:firstLine="420"/>
    </w:pPr>
    <w:rPr>
      <w:sz w:val="24"/>
    </w:rPr>
  </w:style>
  <w:style w:type="paragraph" w:styleId="a9">
    <w:name w:val="caption"/>
    <w:basedOn w:val="a3"/>
    <w:next w:val="a3"/>
    <w:autoRedefine/>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autoRedefine/>
    <w:qFormat/>
    <w:pPr>
      <w:shd w:val="clear" w:color="auto" w:fill="000080"/>
    </w:pPr>
  </w:style>
  <w:style w:type="paragraph" w:styleId="ab">
    <w:name w:val="toa heading"/>
    <w:basedOn w:val="a3"/>
    <w:next w:val="a3"/>
    <w:autoRedefine/>
    <w:qFormat/>
    <w:pPr>
      <w:spacing w:before="120"/>
    </w:pPr>
    <w:rPr>
      <w:rFonts w:ascii="Arial" w:hAnsi="Arial"/>
      <w:sz w:val="24"/>
    </w:rPr>
  </w:style>
  <w:style w:type="paragraph" w:styleId="ac">
    <w:name w:val="annotation text"/>
    <w:basedOn w:val="a3"/>
    <w:link w:val="Char0"/>
    <w:autoRedefine/>
    <w:qFormat/>
    <w:pPr>
      <w:adjustRightInd w:val="0"/>
      <w:spacing w:line="360" w:lineRule="atLeast"/>
      <w:jc w:val="left"/>
      <w:textAlignment w:val="baseline"/>
    </w:pPr>
    <w:rPr>
      <w:sz w:val="24"/>
    </w:rPr>
  </w:style>
  <w:style w:type="paragraph" w:styleId="32">
    <w:name w:val="Body Text 3"/>
    <w:basedOn w:val="a3"/>
    <w:autoRedefine/>
    <w:qFormat/>
    <w:pPr>
      <w:adjustRightInd w:val="0"/>
      <w:snapToGrid w:val="0"/>
      <w:spacing w:after="120" w:line="360" w:lineRule="auto"/>
    </w:pPr>
    <w:rPr>
      <w:sz w:val="16"/>
    </w:rPr>
  </w:style>
  <w:style w:type="paragraph" w:styleId="3">
    <w:name w:val="List Bullet 3"/>
    <w:basedOn w:val="a3"/>
    <w:autoRedefine/>
    <w:qFormat/>
    <w:pPr>
      <w:numPr>
        <w:numId w:val="2"/>
      </w:numPr>
      <w:adjustRightInd w:val="0"/>
      <w:snapToGrid w:val="0"/>
      <w:spacing w:line="360" w:lineRule="auto"/>
    </w:pPr>
    <w:rPr>
      <w:sz w:val="24"/>
    </w:rPr>
  </w:style>
  <w:style w:type="paragraph" w:styleId="ad">
    <w:name w:val="Body Text"/>
    <w:basedOn w:val="a3"/>
    <w:next w:val="a3"/>
    <w:link w:val="Char1"/>
    <w:autoRedefine/>
    <w:qFormat/>
    <w:rPr>
      <w:rFonts w:ascii="仿宋_GB2312" w:eastAsia="仿宋_GB2312"/>
      <w:sz w:val="32"/>
    </w:rPr>
  </w:style>
  <w:style w:type="paragraph" w:styleId="33">
    <w:name w:val="List Number 3"/>
    <w:basedOn w:val="a3"/>
    <w:autoRedefine/>
    <w:qFormat/>
    <w:pPr>
      <w:tabs>
        <w:tab w:val="left" w:pos="2120"/>
      </w:tabs>
      <w:adjustRightInd w:val="0"/>
      <w:snapToGrid w:val="0"/>
      <w:spacing w:line="360" w:lineRule="auto"/>
      <w:ind w:left="2120" w:hanging="720"/>
    </w:pPr>
    <w:rPr>
      <w:sz w:val="24"/>
    </w:rPr>
  </w:style>
  <w:style w:type="paragraph" w:styleId="25">
    <w:name w:val="List 2"/>
    <w:basedOn w:val="a3"/>
    <w:autoRedefine/>
    <w:qFormat/>
    <w:pPr>
      <w:adjustRightInd w:val="0"/>
      <w:snapToGrid w:val="0"/>
      <w:spacing w:line="360" w:lineRule="auto"/>
      <w:ind w:leftChars="200" w:left="100" w:hangingChars="200" w:hanging="200"/>
    </w:pPr>
    <w:rPr>
      <w:sz w:val="24"/>
    </w:rPr>
  </w:style>
  <w:style w:type="paragraph" w:styleId="ae">
    <w:name w:val="List Continue"/>
    <w:basedOn w:val="a3"/>
    <w:autoRedefine/>
    <w:qFormat/>
    <w:pPr>
      <w:adjustRightInd w:val="0"/>
      <w:snapToGrid w:val="0"/>
      <w:spacing w:after="120" w:line="360" w:lineRule="auto"/>
      <w:ind w:leftChars="200" w:left="420"/>
    </w:pPr>
    <w:rPr>
      <w:sz w:val="24"/>
    </w:rPr>
  </w:style>
  <w:style w:type="paragraph" w:styleId="20">
    <w:name w:val="List Bullet 2"/>
    <w:basedOn w:val="a3"/>
    <w:autoRedefine/>
    <w:qFormat/>
    <w:pPr>
      <w:numPr>
        <w:numId w:val="3"/>
      </w:numPr>
      <w:adjustRightInd w:val="0"/>
      <w:snapToGrid w:val="0"/>
      <w:spacing w:line="360" w:lineRule="auto"/>
    </w:pPr>
    <w:rPr>
      <w:sz w:val="24"/>
    </w:rPr>
  </w:style>
  <w:style w:type="paragraph" w:styleId="50">
    <w:name w:val="toc 5"/>
    <w:basedOn w:val="a3"/>
    <w:next w:val="a3"/>
    <w:autoRedefine/>
    <w:qFormat/>
    <w:pPr>
      <w:ind w:leftChars="800" w:left="1680"/>
    </w:pPr>
  </w:style>
  <w:style w:type="paragraph" w:styleId="34">
    <w:name w:val="toc 3"/>
    <w:basedOn w:val="a3"/>
    <w:next w:val="a3"/>
    <w:autoRedefine/>
    <w:uiPriority w:val="39"/>
    <w:qFormat/>
    <w:pPr>
      <w:ind w:leftChars="400" w:left="840"/>
    </w:pPr>
  </w:style>
  <w:style w:type="paragraph" w:styleId="af">
    <w:name w:val="Plain Text"/>
    <w:basedOn w:val="a3"/>
    <w:link w:val="Char2"/>
    <w:autoRedefine/>
    <w:qFormat/>
    <w:rPr>
      <w:rFonts w:ascii="宋体" w:hAnsi="Courier New"/>
    </w:rPr>
  </w:style>
  <w:style w:type="paragraph" w:styleId="80">
    <w:name w:val="toc 8"/>
    <w:basedOn w:val="a3"/>
    <w:next w:val="a3"/>
    <w:autoRedefine/>
    <w:qFormat/>
    <w:pPr>
      <w:ind w:leftChars="1400" w:left="2940"/>
    </w:pPr>
  </w:style>
  <w:style w:type="paragraph" w:styleId="af0">
    <w:name w:val="Date"/>
    <w:basedOn w:val="a3"/>
    <w:next w:val="a3"/>
    <w:link w:val="Char3"/>
    <w:autoRedefine/>
    <w:uiPriority w:val="99"/>
    <w:qFormat/>
  </w:style>
  <w:style w:type="paragraph" w:styleId="26">
    <w:name w:val="Body Text Indent 2"/>
    <w:basedOn w:val="a3"/>
    <w:link w:val="2Char1"/>
    <w:autoRedefine/>
    <w:qFormat/>
    <w:pPr>
      <w:snapToGrid w:val="0"/>
      <w:spacing w:line="560" w:lineRule="atLeast"/>
      <w:ind w:firstLine="540"/>
    </w:pPr>
  </w:style>
  <w:style w:type="paragraph" w:styleId="af1">
    <w:name w:val="Balloon Text"/>
    <w:basedOn w:val="a3"/>
    <w:autoRedefine/>
    <w:qFormat/>
    <w:rPr>
      <w:sz w:val="18"/>
    </w:rPr>
  </w:style>
  <w:style w:type="paragraph" w:styleId="af2">
    <w:name w:val="footer"/>
    <w:basedOn w:val="a3"/>
    <w:link w:val="Char4"/>
    <w:autoRedefine/>
    <w:qFormat/>
    <w:pPr>
      <w:tabs>
        <w:tab w:val="center" w:pos="4153"/>
        <w:tab w:val="right" w:pos="8306"/>
      </w:tabs>
      <w:snapToGrid w:val="0"/>
      <w:jc w:val="left"/>
    </w:pPr>
    <w:rPr>
      <w:sz w:val="18"/>
    </w:rPr>
  </w:style>
  <w:style w:type="paragraph" w:styleId="af3">
    <w:name w:val="header"/>
    <w:basedOn w:val="a3"/>
    <w:link w:val="Char5"/>
    <w:autoRedefine/>
    <w:qFormat/>
    <w:pPr>
      <w:pBdr>
        <w:bottom w:val="single" w:sz="6" w:space="1" w:color="auto"/>
      </w:pBdr>
      <w:tabs>
        <w:tab w:val="center" w:pos="4153"/>
        <w:tab w:val="right" w:pos="8306"/>
      </w:tabs>
      <w:snapToGrid w:val="0"/>
      <w:jc w:val="center"/>
    </w:pPr>
    <w:rPr>
      <w:sz w:val="18"/>
    </w:rPr>
  </w:style>
  <w:style w:type="paragraph" w:styleId="10">
    <w:name w:val="toc 1"/>
    <w:basedOn w:val="a3"/>
    <w:next w:val="a3"/>
    <w:autoRedefine/>
    <w:qFormat/>
    <w:pPr>
      <w:spacing w:line="180" w:lineRule="auto"/>
      <w:jc w:val="center"/>
    </w:pPr>
    <w:rPr>
      <w:sz w:val="30"/>
    </w:rPr>
  </w:style>
  <w:style w:type="paragraph" w:styleId="41">
    <w:name w:val="List Continue 4"/>
    <w:basedOn w:val="a3"/>
    <w:autoRedefine/>
    <w:qFormat/>
    <w:pPr>
      <w:adjustRightInd w:val="0"/>
      <w:snapToGrid w:val="0"/>
      <w:spacing w:after="120" w:line="360" w:lineRule="auto"/>
      <w:ind w:leftChars="800" w:left="1680"/>
    </w:pPr>
    <w:rPr>
      <w:sz w:val="24"/>
    </w:rPr>
  </w:style>
  <w:style w:type="paragraph" w:styleId="42">
    <w:name w:val="toc 4"/>
    <w:basedOn w:val="a3"/>
    <w:next w:val="a3"/>
    <w:autoRedefine/>
    <w:qFormat/>
    <w:pPr>
      <w:ind w:leftChars="600" w:left="1260"/>
    </w:pPr>
  </w:style>
  <w:style w:type="paragraph" w:styleId="af4">
    <w:name w:val="footnote text"/>
    <w:basedOn w:val="a3"/>
    <w:link w:val="Char6"/>
    <w:autoRedefine/>
    <w:qFormat/>
    <w:pPr>
      <w:spacing w:line="360" w:lineRule="auto"/>
    </w:pPr>
    <w:rPr>
      <w:sz w:val="18"/>
    </w:rPr>
  </w:style>
  <w:style w:type="paragraph" w:styleId="60">
    <w:name w:val="toc 6"/>
    <w:basedOn w:val="a3"/>
    <w:next w:val="a3"/>
    <w:autoRedefine/>
    <w:qFormat/>
    <w:pPr>
      <w:ind w:leftChars="1000" w:left="2100"/>
    </w:pPr>
  </w:style>
  <w:style w:type="paragraph" w:styleId="51">
    <w:name w:val="List 5"/>
    <w:basedOn w:val="a3"/>
    <w:autoRedefine/>
    <w:qFormat/>
    <w:pPr>
      <w:adjustRightInd w:val="0"/>
      <w:snapToGrid w:val="0"/>
      <w:spacing w:line="360" w:lineRule="auto"/>
      <w:ind w:leftChars="800" w:left="100" w:hangingChars="200" w:hanging="200"/>
    </w:pPr>
    <w:rPr>
      <w:sz w:val="24"/>
    </w:rPr>
  </w:style>
  <w:style w:type="paragraph" w:styleId="35">
    <w:name w:val="Body Text Indent 3"/>
    <w:basedOn w:val="a3"/>
    <w:autoRedefine/>
    <w:qFormat/>
    <w:pPr>
      <w:spacing w:line="360" w:lineRule="auto"/>
      <w:ind w:firstLine="632"/>
    </w:pPr>
    <w:rPr>
      <w:rFonts w:ascii="黑体" w:eastAsia="黑体"/>
    </w:rPr>
  </w:style>
  <w:style w:type="paragraph" w:styleId="af5">
    <w:name w:val="table of figures"/>
    <w:basedOn w:val="a3"/>
    <w:next w:val="a3"/>
    <w:autoRedefine/>
    <w:qFormat/>
    <w:pPr>
      <w:tabs>
        <w:tab w:val="right" w:leader="dot" w:pos="8640"/>
      </w:tabs>
      <w:spacing w:line="360" w:lineRule="auto"/>
      <w:ind w:left="400" w:hanging="400"/>
    </w:pPr>
    <w:rPr>
      <w:sz w:val="24"/>
    </w:rPr>
  </w:style>
  <w:style w:type="paragraph" w:styleId="27">
    <w:name w:val="toc 2"/>
    <w:basedOn w:val="a3"/>
    <w:next w:val="a3"/>
    <w:autoRedefine/>
    <w:uiPriority w:val="39"/>
    <w:qFormat/>
    <w:pPr>
      <w:ind w:leftChars="200" w:left="420"/>
    </w:pPr>
  </w:style>
  <w:style w:type="paragraph" w:styleId="90">
    <w:name w:val="toc 9"/>
    <w:basedOn w:val="a3"/>
    <w:next w:val="a3"/>
    <w:autoRedefine/>
    <w:qFormat/>
    <w:pPr>
      <w:ind w:leftChars="1600" w:left="3360"/>
    </w:pPr>
  </w:style>
  <w:style w:type="paragraph" w:styleId="28">
    <w:name w:val="Body Text 2"/>
    <w:basedOn w:val="a3"/>
    <w:autoRedefine/>
    <w:qFormat/>
    <w:pPr>
      <w:adjustRightInd w:val="0"/>
      <w:snapToGrid w:val="0"/>
      <w:spacing w:after="120" w:line="480" w:lineRule="auto"/>
    </w:pPr>
    <w:rPr>
      <w:sz w:val="24"/>
    </w:rPr>
  </w:style>
  <w:style w:type="paragraph" w:styleId="43">
    <w:name w:val="List 4"/>
    <w:basedOn w:val="a3"/>
    <w:autoRedefine/>
    <w:qFormat/>
    <w:pPr>
      <w:adjustRightInd w:val="0"/>
      <w:snapToGrid w:val="0"/>
      <w:spacing w:line="360" w:lineRule="auto"/>
      <w:ind w:leftChars="600" w:left="100" w:hangingChars="200" w:hanging="200"/>
    </w:pPr>
    <w:rPr>
      <w:sz w:val="24"/>
    </w:rPr>
  </w:style>
  <w:style w:type="paragraph" w:styleId="29">
    <w:name w:val="List Continue 2"/>
    <w:basedOn w:val="a3"/>
    <w:autoRedefine/>
    <w:qFormat/>
    <w:pPr>
      <w:adjustRightInd w:val="0"/>
      <w:snapToGrid w:val="0"/>
      <w:spacing w:after="120" w:line="360" w:lineRule="auto"/>
      <w:ind w:leftChars="400" w:left="840"/>
    </w:pPr>
    <w:rPr>
      <w:sz w:val="24"/>
    </w:rPr>
  </w:style>
  <w:style w:type="paragraph" w:styleId="af6">
    <w:name w:val="Normal (Web)"/>
    <w:basedOn w:val="a3"/>
    <w:autoRedefine/>
    <w:uiPriority w:val="99"/>
    <w:qFormat/>
    <w:pPr>
      <w:widowControl/>
      <w:spacing w:before="100" w:beforeAutospacing="1" w:after="100" w:afterAutospacing="1"/>
      <w:jc w:val="left"/>
    </w:pPr>
    <w:rPr>
      <w:rFonts w:ascii="宋体" w:hAnsi="宋体"/>
      <w:kern w:val="0"/>
      <w:sz w:val="24"/>
    </w:rPr>
  </w:style>
  <w:style w:type="paragraph" w:styleId="36">
    <w:name w:val="List Continue 3"/>
    <w:basedOn w:val="a3"/>
    <w:autoRedefine/>
    <w:qFormat/>
    <w:pPr>
      <w:adjustRightInd w:val="0"/>
      <w:snapToGrid w:val="0"/>
      <w:spacing w:after="120" w:line="360" w:lineRule="auto"/>
      <w:ind w:leftChars="600" w:left="1260"/>
    </w:pPr>
    <w:rPr>
      <w:sz w:val="24"/>
    </w:rPr>
  </w:style>
  <w:style w:type="paragraph" w:styleId="11">
    <w:name w:val="index 1"/>
    <w:basedOn w:val="a3"/>
    <w:next w:val="a3"/>
    <w:autoRedefine/>
    <w:qFormat/>
    <w:pPr>
      <w:adjustRightInd w:val="0"/>
      <w:spacing w:line="240" w:lineRule="atLeast"/>
      <w:textAlignment w:val="baseline"/>
    </w:pPr>
    <w:rPr>
      <w:rFonts w:ascii="宋体"/>
      <w:kern w:val="0"/>
    </w:rPr>
  </w:style>
  <w:style w:type="paragraph" w:styleId="af7">
    <w:name w:val="Title"/>
    <w:basedOn w:val="a3"/>
    <w:autoRedefine/>
    <w:qFormat/>
    <w:pPr>
      <w:widowControl/>
      <w:spacing w:after="240" w:line="360" w:lineRule="auto"/>
      <w:jc w:val="center"/>
    </w:pPr>
    <w:rPr>
      <w:rFonts w:ascii="Arial" w:hAnsi="Arial"/>
      <w:b/>
      <w:smallCaps/>
      <w:kern w:val="28"/>
      <w:sz w:val="36"/>
      <w:lang w:eastAsia="en-US"/>
    </w:rPr>
  </w:style>
  <w:style w:type="paragraph" w:styleId="af8">
    <w:name w:val="annotation subject"/>
    <w:basedOn w:val="ac"/>
    <w:next w:val="ac"/>
    <w:link w:val="Char7"/>
    <w:autoRedefine/>
    <w:qFormat/>
    <w:pPr>
      <w:adjustRightInd/>
      <w:spacing w:line="240" w:lineRule="auto"/>
      <w:textAlignment w:val="auto"/>
    </w:pPr>
  </w:style>
  <w:style w:type="paragraph" w:styleId="af9">
    <w:name w:val="Body Text First Indent"/>
    <w:basedOn w:val="ad"/>
    <w:autoRedefine/>
    <w:qFormat/>
    <w:pPr>
      <w:spacing w:line="360" w:lineRule="auto"/>
      <w:ind w:firstLine="420"/>
    </w:pPr>
    <w:rPr>
      <w:rFonts w:ascii="宋体" w:hAnsi="宋体"/>
      <w:sz w:val="24"/>
    </w:rPr>
  </w:style>
  <w:style w:type="table" w:styleId="afa">
    <w:name w:val="Table Grid"/>
    <w:basedOn w:val="a5"/>
    <w:autoRedefine/>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autoRedefine/>
    <w:uiPriority w:val="22"/>
    <w:qFormat/>
    <w:rPr>
      <w:b/>
    </w:rPr>
  </w:style>
  <w:style w:type="character" w:styleId="afc">
    <w:name w:val="page number"/>
    <w:basedOn w:val="a4"/>
    <w:autoRedefine/>
    <w:qFormat/>
  </w:style>
  <w:style w:type="character" w:styleId="afd">
    <w:name w:val="FollowedHyperlink"/>
    <w:autoRedefine/>
    <w:qFormat/>
    <w:rPr>
      <w:color w:val="333333"/>
      <w:u w:val="none"/>
    </w:rPr>
  </w:style>
  <w:style w:type="character" w:styleId="afe">
    <w:name w:val="Emphasis"/>
    <w:autoRedefine/>
    <w:qFormat/>
    <w:rPr>
      <w:i/>
    </w:rPr>
  </w:style>
  <w:style w:type="character" w:styleId="aff">
    <w:name w:val="Hyperlink"/>
    <w:autoRedefine/>
    <w:uiPriority w:val="99"/>
    <w:qFormat/>
    <w:rPr>
      <w:color w:val="333333"/>
      <w:u w:val="none"/>
    </w:rPr>
  </w:style>
  <w:style w:type="character" w:styleId="aff0">
    <w:name w:val="annotation reference"/>
    <w:autoRedefine/>
    <w:qFormat/>
    <w:rPr>
      <w:sz w:val="21"/>
      <w:szCs w:val="21"/>
    </w:rPr>
  </w:style>
  <w:style w:type="character" w:styleId="aff1">
    <w:name w:val="footnote reference"/>
    <w:autoRedefine/>
    <w:qFormat/>
    <w:rPr>
      <w:position w:val="6"/>
      <w:sz w:val="14"/>
      <w:vertAlign w:val="superscript"/>
    </w:rPr>
  </w:style>
  <w:style w:type="paragraph" w:customStyle="1" w:styleId="Default">
    <w:name w:val="Default"/>
    <w:autoRedefine/>
    <w:qFormat/>
    <w:pPr>
      <w:widowControl w:val="0"/>
      <w:autoSpaceDE w:val="0"/>
      <w:autoSpaceDN w:val="0"/>
      <w:adjustRightInd w:val="0"/>
    </w:pPr>
    <w:rPr>
      <w:rFonts w:ascii="宋体"/>
      <w:color w:val="000000"/>
      <w:sz w:val="24"/>
    </w:rPr>
  </w:style>
  <w:style w:type="character" w:customStyle="1" w:styleId="CharChar6">
    <w:name w:val="Char Char6"/>
    <w:autoRedefine/>
    <w:qFormat/>
    <w:rPr>
      <w:rFonts w:ascii="仿宋_GB2312" w:eastAsia="仿宋_GB2312"/>
      <w:kern w:val="2"/>
      <w:sz w:val="32"/>
    </w:rPr>
  </w:style>
  <w:style w:type="character" w:customStyle="1" w:styleId="Char6">
    <w:name w:val="脚注文本 Char"/>
    <w:link w:val="af4"/>
    <w:autoRedefine/>
    <w:qFormat/>
    <w:rPr>
      <w:kern w:val="2"/>
      <w:sz w:val="18"/>
    </w:rPr>
  </w:style>
  <w:style w:type="character" w:customStyle="1" w:styleId="CharChar2">
    <w:name w:val="Char Char2"/>
    <w:autoRedefine/>
    <w:qFormat/>
    <w:rPr>
      <w:rFonts w:eastAsia="宋体"/>
      <w:kern w:val="2"/>
      <w:sz w:val="18"/>
      <w:lang w:val="en-US" w:eastAsia="zh-CN"/>
    </w:rPr>
  </w:style>
  <w:style w:type="character" w:customStyle="1" w:styleId="2Char1">
    <w:name w:val="正文文本缩进 2 Char"/>
    <w:link w:val="26"/>
    <w:autoRedefine/>
    <w:qFormat/>
    <w:rPr>
      <w:kern w:val="2"/>
      <w:sz w:val="28"/>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TableTextChar">
    <w:name w:val="Table Text Char"/>
    <w:autoRedefine/>
    <w:qFormat/>
    <w:rPr>
      <w:rFonts w:ascii="Arial" w:hAnsi="Arial"/>
      <w:kern w:val="2"/>
      <w:sz w:val="18"/>
      <w:lang w:val="en-US" w:eastAsia="zh-CN" w:bidi="ar-SA"/>
    </w:rPr>
  </w:style>
  <w:style w:type="character" w:customStyle="1" w:styleId="Char7">
    <w:name w:val="批注主题 Char"/>
    <w:basedOn w:val="Char0"/>
    <w:link w:val="af8"/>
    <w:autoRedefine/>
    <w:qFormat/>
    <w:rPr>
      <w:sz w:val="24"/>
    </w:rPr>
  </w:style>
  <w:style w:type="character" w:customStyle="1" w:styleId="Char0">
    <w:name w:val="批注文字 Char"/>
    <w:link w:val="ac"/>
    <w:autoRedefine/>
    <w:qFormat/>
    <w:rPr>
      <w:sz w:val="24"/>
    </w:rPr>
  </w:style>
  <w:style w:type="character" w:customStyle="1" w:styleId="074Char1">
    <w:name w:val="标书正文:  0.74 厘米 Char1"/>
    <w:autoRedefine/>
    <w:qFormat/>
    <w:rPr>
      <w:rFonts w:eastAsia="宋体"/>
      <w:kern w:val="2"/>
      <w:sz w:val="24"/>
      <w:lang w:val="en-US" w:eastAsia="zh-CN"/>
    </w:rPr>
  </w:style>
  <w:style w:type="character" w:customStyle="1" w:styleId="CharChar11">
    <w:name w:val="Char Char11"/>
    <w:autoRedefine/>
    <w:qFormat/>
    <w:rPr>
      <w:rFonts w:ascii="宋体"/>
      <w:kern w:val="2"/>
      <w:sz w:val="28"/>
    </w:rPr>
  </w:style>
  <w:style w:type="character" w:customStyle="1" w:styleId="CharChar7">
    <w:name w:val="Char Char7"/>
    <w:autoRedefine/>
    <w:qFormat/>
    <w:rPr>
      <w:rFonts w:ascii="宋体" w:eastAsia="宋体" w:hAnsi="宋体"/>
      <w:kern w:val="2"/>
      <w:sz w:val="28"/>
    </w:rPr>
  </w:style>
  <w:style w:type="character" w:customStyle="1" w:styleId="Char8">
    <w:name w:val="文字 Char"/>
    <w:autoRedefine/>
    <w:qFormat/>
    <w:rPr>
      <w:rFonts w:ascii="宋体"/>
      <w:kern w:val="2"/>
      <w:sz w:val="28"/>
    </w:rPr>
  </w:style>
  <w:style w:type="character" w:customStyle="1" w:styleId="CharChar5">
    <w:name w:val="Char Char5"/>
    <w:autoRedefine/>
    <w:qFormat/>
    <w:rPr>
      <w:rFonts w:ascii="Arial" w:eastAsia="宋体" w:hAnsi="Arial"/>
      <w:b/>
      <w:smallCaps/>
      <w:kern w:val="28"/>
      <w:sz w:val="36"/>
      <w:lang w:val="en-US" w:eastAsia="en-US"/>
    </w:rPr>
  </w:style>
  <w:style w:type="character" w:customStyle="1" w:styleId="2Char0">
    <w:name w:val="正文首行缩进 2 Char"/>
    <w:basedOn w:val="Char"/>
    <w:link w:val="23"/>
    <w:autoRedefine/>
    <w:qFormat/>
    <w:rPr>
      <w:kern w:val="2"/>
      <w:sz w:val="44"/>
    </w:rPr>
  </w:style>
  <w:style w:type="character" w:customStyle="1" w:styleId="Char">
    <w:name w:val="正文文本缩进 Char"/>
    <w:link w:val="a7"/>
    <w:autoRedefine/>
    <w:qFormat/>
    <w:rPr>
      <w:kern w:val="2"/>
      <w:sz w:val="44"/>
    </w:rPr>
  </w:style>
  <w:style w:type="character" w:customStyle="1" w:styleId="font61">
    <w:name w:val="font61"/>
    <w:autoRedefine/>
    <w:qFormat/>
    <w:rPr>
      <w:rFonts w:ascii="微软雅黑" w:eastAsia="微软雅黑" w:hAnsi="微软雅黑" w:cs="微软雅黑" w:hint="eastAsia"/>
      <w:color w:val="000000"/>
      <w:sz w:val="24"/>
      <w:szCs w:val="24"/>
      <w:u w:val="none"/>
    </w:rPr>
  </w:style>
  <w:style w:type="character" w:customStyle="1" w:styleId="titleemph1">
    <w:name w:val="title_emph1"/>
    <w:autoRedefine/>
    <w:qFormat/>
    <w:rPr>
      <w:rFonts w:ascii="Arial" w:hAnsi="Arial" w:hint="default"/>
      <w:b/>
      <w:sz w:val="20"/>
    </w:rPr>
  </w:style>
  <w:style w:type="character" w:customStyle="1" w:styleId="Char4">
    <w:name w:val="页脚 Char"/>
    <w:link w:val="af2"/>
    <w:autoRedefine/>
    <w:uiPriority w:val="99"/>
    <w:qFormat/>
    <w:rPr>
      <w:kern w:val="2"/>
      <w:sz w:val="18"/>
    </w:rPr>
  </w:style>
  <w:style w:type="character" w:customStyle="1" w:styleId="CommentTextChar">
    <w:name w:val="Comment Text Char"/>
    <w:autoRedefine/>
    <w:semiHidden/>
    <w:qFormat/>
    <w:locked/>
    <w:rPr>
      <w:rFonts w:ascii="Times New Roman" w:hAnsi="Times New Roman" w:cs="Times New Roman"/>
      <w:sz w:val="20"/>
      <w:szCs w:val="20"/>
    </w:rPr>
  </w:style>
  <w:style w:type="character" w:customStyle="1" w:styleId="v151">
    <w:name w:val="v151"/>
    <w:autoRedefine/>
    <w:qFormat/>
    <w:rPr>
      <w:sz w:val="18"/>
    </w:rPr>
  </w:style>
  <w:style w:type="character" w:customStyle="1" w:styleId="font1">
    <w:name w:val="font1"/>
    <w:autoRedefine/>
    <w:qFormat/>
    <w:rPr>
      <w:color w:val="000000"/>
      <w:sz w:val="18"/>
    </w:rPr>
  </w:style>
  <w:style w:type="character" w:customStyle="1" w:styleId="Char2">
    <w:name w:val="纯文本 Char"/>
    <w:link w:val="af"/>
    <w:autoRedefine/>
    <w:qFormat/>
    <w:locked/>
    <w:rPr>
      <w:rFonts w:ascii="宋体" w:hAnsi="Courier New"/>
      <w:kern w:val="2"/>
      <w:sz w:val="21"/>
    </w:rPr>
  </w:style>
  <w:style w:type="character" w:customStyle="1" w:styleId="CharCharCharCharCharCharCharCharChar">
    <w:name w:val="Char Char Char Char Char Char Char Char Char"/>
    <w:autoRedefine/>
    <w:qFormat/>
    <w:rPr>
      <w:rFonts w:ascii="宋体" w:eastAsia="宋体" w:hAnsi="宋体"/>
      <w:kern w:val="2"/>
      <w:sz w:val="24"/>
      <w:lang w:val="en-US" w:eastAsia="zh-CN" w:bidi="ar-SA"/>
    </w:rPr>
  </w:style>
  <w:style w:type="character" w:customStyle="1" w:styleId="TableTextCharCharCharChar">
    <w:name w:val="Table Text Char Char Char Char"/>
    <w:link w:val="TableText"/>
    <w:autoRedefine/>
    <w:qFormat/>
    <w:rPr>
      <w:rFonts w:ascii="Arial" w:hAnsi="Arial"/>
      <w:kern w:val="2"/>
      <w:sz w:val="18"/>
      <w:lang w:val="en-US" w:eastAsia="zh-CN" w:bidi="ar-SA"/>
    </w:rPr>
  </w:style>
  <w:style w:type="paragraph" w:customStyle="1" w:styleId="TableText">
    <w:name w:val="Table Text"/>
    <w:link w:val="TableTextCharCharCharChar"/>
    <w:autoRedefine/>
    <w:qFormat/>
    <w:pPr>
      <w:snapToGrid w:val="0"/>
      <w:spacing w:before="80" w:after="80"/>
    </w:pPr>
    <w:rPr>
      <w:rFonts w:ascii="Arial" w:hAnsi="Arial"/>
      <w:kern w:val="2"/>
      <w:sz w:val="18"/>
    </w:rPr>
  </w:style>
  <w:style w:type="character" w:customStyle="1" w:styleId="2Char">
    <w:name w:val="标题 2 Char"/>
    <w:link w:val="24"/>
    <w:autoRedefine/>
    <w:qFormat/>
    <w:rPr>
      <w:rFonts w:ascii="Arial" w:eastAsia="黑体" w:hAnsi="Arial"/>
      <w:b/>
      <w:kern w:val="2"/>
      <w:sz w:val="32"/>
    </w:rPr>
  </w:style>
  <w:style w:type="character" w:customStyle="1" w:styleId="H2Char">
    <w:name w:val="H2 Char"/>
    <w:autoRedefine/>
    <w:qFormat/>
    <w:rPr>
      <w:rFonts w:ascii="Arial" w:eastAsia="宋体" w:hAnsi="Arial"/>
      <w:kern w:val="2"/>
      <w:sz w:val="28"/>
      <w:lang w:val="en-US" w:eastAsia="zh-CN"/>
    </w:rPr>
  </w:style>
  <w:style w:type="character" w:customStyle="1" w:styleId="top-det1">
    <w:name w:val="top-det1"/>
    <w:autoRedefine/>
    <w:qFormat/>
    <w:rPr>
      <w:b/>
      <w:color w:val="000000"/>
    </w:rPr>
  </w:style>
  <w:style w:type="character" w:customStyle="1" w:styleId="aff2">
    <w:name w:val="批注文字 字符"/>
    <w:autoRedefine/>
    <w:qFormat/>
    <w:rPr>
      <w:sz w:val="24"/>
    </w:rPr>
  </w:style>
  <w:style w:type="character" w:customStyle="1" w:styleId="3Char">
    <w:name w:val="标题 3 Char"/>
    <w:link w:val="30"/>
    <w:autoRedefine/>
    <w:qFormat/>
    <w:rPr>
      <w:rFonts w:eastAsia="宋体"/>
      <w:b/>
      <w:kern w:val="2"/>
      <w:sz w:val="32"/>
      <w:lang w:val="en-US" w:eastAsia="zh-CN"/>
    </w:rPr>
  </w:style>
  <w:style w:type="character" w:customStyle="1" w:styleId="crowed11">
    <w:name w:val="crowed11"/>
    <w:autoRedefine/>
    <w:qFormat/>
    <w:rPr>
      <w:rFonts w:hint="default"/>
      <w:sz w:val="24"/>
    </w:rPr>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2a">
    <w:name w:val="标题 2 字符"/>
    <w:autoRedefine/>
    <w:qFormat/>
    <w:rPr>
      <w:rFonts w:ascii="Arial" w:eastAsia="黑体" w:hAnsi="Arial"/>
      <w:b/>
      <w:kern w:val="2"/>
      <w:sz w:val="32"/>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CharChar0">
    <w:name w:val="文字 Char Char"/>
    <w:link w:val="aff3"/>
    <w:autoRedefine/>
    <w:qFormat/>
    <w:rPr>
      <w:rFonts w:ascii="宋体"/>
      <w:kern w:val="2"/>
      <w:sz w:val="28"/>
    </w:rPr>
  </w:style>
  <w:style w:type="paragraph" w:customStyle="1" w:styleId="aff3">
    <w:name w:val="文字"/>
    <w:basedOn w:val="a3"/>
    <w:link w:val="CharChar0"/>
    <w:autoRedefine/>
    <w:qFormat/>
    <w:pPr>
      <w:tabs>
        <w:tab w:val="left" w:pos="8520"/>
      </w:tabs>
      <w:spacing w:line="312" w:lineRule="auto"/>
      <w:ind w:right="-210" w:firstLine="556"/>
    </w:pPr>
    <w:rPr>
      <w:rFonts w:ascii="宋体"/>
    </w:rPr>
  </w:style>
  <w:style w:type="character" w:customStyle="1" w:styleId="aff4">
    <w:name w:val="样式 宋体"/>
    <w:autoRedefine/>
    <w:qFormat/>
    <w:rPr>
      <w:rFonts w:ascii="宋体" w:eastAsia="宋体" w:hAnsi="宋体"/>
      <w:sz w:val="28"/>
    </w:rPr>
  </w:style>
  <w:style w:type="character" w:customStyle="1" w:styleId="Char9">
    <w:name w:val="正文 + 三号 Char"/>
    <w:autoRedefine/>
    <w:qFormat/>
    <w:rPr>
      <w:rFonts w:eastAsia="宋体"/>
      <w:kern w:val="2"/>
      <w:sz w:val="21"/>
      <w:lang w:val="en-US" w:eastAsia="zh-CN"/>
    </w:rPr>
  </w:style>
  <w:style w:type="character" w:customStyle="1" w:styleId="Chara">
    <w:name w:val="小 Char"/>
    <w:autoRedefine/>
    <w:qFormat/>
    <w:rPr>
      <w:rFonts w:ascii="宋体" w:eastAsia="宋体" w:hAnsi="Courier New"/>
      <w:kern w:val="2"/>
      <w:sz w:val="21"/>
      <w:lang w:val="en-US" w:eastAsia="zh-CN" w:bidi="ar-SA"/>
    </w:rPr>
  </w:style>
  <w:style w:type="character" w:customStyle="1" w:styleId="37">
    <w:name w:val="标题 3 字符"/>
    <w:autoRedefine/>
    <w:qFormat/>
    <w:rPr>
      <w:rFonts w:eastAsia="宋体"/>
      <w:b/>
      <w:kern w:val="2"/>
      <w:sz w:val="32"/>
      <w:lang w:val="en-US" w:eastAsia="zh-CN"/>
    </w:rPr>
  </w:style>
  <w:style w:type="character" w:customStyle="1" w:styleId="content-white1">
    <w:name w:val="content-white1"/>
    <w:autoRedefine/>
    <w:qFormat/>
    <w:rPr>
      <w:color w:val="auto"/>
      <w:sz w:val="18"/>
      <w:u w:val="none"/>
    </w:rPr>
  </w:style>
  <w:style w:type="character" w:customStyle="1" w:styleId="Char3">
    <w:name w:val="日期 Char"/>
    <w:link w:val="af0"/>
    <w:autoRedefine/>
    <w:uiPriority w:val="99"/>
    <w:qFormat/>
    <w:rPr>
      <w:kern w:val="2"/>
      <w:sz w:val="28"/>
    </w:rPr>
  </w:style>
  <w:style w:type="character" w:customStyle="1" w:styleId="font31">
    <w:name w:val="font31"/>
    <w:autoRedefine/>
    <w:qFormat/>
    <w:rPr>
      <w:rFonts w:ascii="微软雅黑 Light" w:eastAsia="微软雅黑 Light" w:hAnsi="微软雅黑 Light" w:cs="微软雅黑 Light" w:hint="default"/>
      <w:color w:val="000000"/>
      <w:sz w:val="24"/>
      <w:szCs w:val="24"/>
      <w:u w:val="none"/>
    </w:rPr>
  </w:style>
  <w:style w:type="character" w:customStyle="1" w:styleId="Char5">
    <w:name w:val="页眉 Char"/>
    <w:link w:val="af3"/>
    <w:autoRedefine/>
    <w:uiPriority w:val="99"/>
    <w:qFormat/>
    <w:rPr>
      <w:kern w:val="2"/>
      <w:sz w:val="18"/>
    </w:rPr>
  </w:style>
  <w:style w:type="character" w:customStyle="1" w:styleId="CharChar4">
    <w:name w:val="Char Char4"/>
    <w:autoRedefine/>
    <w:qFormat/>
    <w:rPr>
      <w:rFonts w:eastAsia="宋体"/>
      <w:b/>
      <w:kern w:val="2"/>
      <w:sz w:val="21"/>
      <w:lang w:val="en-US" w:eastAsia="zh-CN"/>
    </w:rPr>
  </w:style>
  <w:style w:type="character" w:customStyle="1" w:styleId="110">
    <w:name w:val="未命名11"/>
    <w:autoRedefine/>
    <w:qFormat/>
    <w:rPr>
      <w:color w:val="77FFFF"/>
      <w:sz w:val="24"/>
    </w:rPr>
  </w:style>
  <w:style w:type="character" w:customStyle="1" w:styleId="font21">
    <w:name w:val="font21"/>
    <w:autoRedefine/>
    <w:qFormat/>
    <w:rPr>
      <w:rFonts w:ascii="Times New Roman" w:hAnsi="Times New Roman" w:cs="Times New Roman" w:hint="default"/>
      <w:color w:val="000000"/>
      <w:sz w:val="24"/>
      <w:szCs w:val="24"/>
      <w:u w:val="none"/>
    </w:rPr>
  </w:style>
  <w:style w:type="character" w:customStyle="1" w:styleId="CharChar3">
    <w:name w:val="Char Char3"/>
    <w:autoRedefine/>
    <w:qFormat/>
    <w:rPr>
      <w:rFonts w:eastAsia="宋体"/>
      <w:kern w:val="2"/>
      <w:sz w:val="18"/>
      <w:lang w:val="en-US" w:eastAsia="zh-CN"/>
    </w:rPr>
  </w:style>
  <w:style w:type="character" w:customStyle="1" w:styleId="TableTextChar1CharChar">
    <w:name w:val="Table Text Char1 Char Char"/>
    <w:autoRedefine/>
    <w:qFormat/>
    <w:rPr>
      <w:rFonts w:ascii="Arial" w:hAnsi="Arial"/>
      <w:kern w:val="2"/>
      <w:sz w:val="18"/>
      <w:lang w:val="en-US" w:eastAsia="zh-CN" w:bidi="ar-SA"/>
    </w:rPr>
  </w:style>
  <w:style w:type="paragraph" w:customStyle="1" w:styleId="aff5">
    <w:name w:val="项目"/>
    <w:basedOn w:val="a3"/>
    <w:autoRedefine/>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autoRedefine/>
    <w:qFormat/>
    <w:pPr>
      <w:snapToGrid w:val="0"/>
      <w:spacing w:before="80" w:after="80"/>
    </w:pPr>
    <w:rPr>
      <w:rFonts w:ascii="Arial" w:hAnsi="Arial"/>
      <w:kern w:val="2"/>
      <w:sz w:val="18"/>
    </w:rPr>
  </w:style>
  <w:style w:type="paragraph" w:customStyle="1" w:styleId="aff7">
    <w:name w:val="内容标题"/>
    <w:basedOn w:val="aa"/>
    <w:autoRedefine/>
    <w:qFormat/>
    <w:rPr>
      <w:rFonts w:ascii="Tahoma" w:hAnsi="Tahoma"/>
      <w:sz w:val="24"/>
    </w:r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content">
    <w:name w:val="content"/>
    <w:basedOn w:val="a3"/>
    <w:autoRedefine/>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autoRedefine/>
    <w:qFormat/>
    <w:pPr>
      <w:widowControl/>
      <w:spacing w:before="100" w:beforeAutospacing="1" w:after="100" w:afterAutospacing="1"/>
      <w:jc w:val="left"/>
    </w:pPr>
    <w:rPr>
      <w:rFonts w:ascii="宋体" w:hAnsi="宋体"/>
      <w:kern w:val="0"/>
    </w:rPr>
  </w:style>
  <w:style w:type="paragraph" w:customStyle="1" w:styleId="aff8">
    <w:name w:val="样式 宋体 五号 行距: 单倍行距"/>
    <w:basedOn w:val="a3"/>
    <w:autoRedefine/>
    <w:qFormat/>
    <w:pPr>
      <w:adjustRightInd w:val="0"/>
      <w:jc w:val="left"/>
    </w:pPr>
    <w:rPr>
      <w:rFonts w:ascii="宋体" w:hAnsi="宋体"/>
      <w:kern w:val="0"/>
    </w:rPr>
  </w:style>
  <w:style w:type="paragraph" w:customStyle="1" w:styleId="aff9">
    <w:name w:val="正文表格"/>
    <w:basedOn w:val="a3"/>
    <w:autoRedefine/>
    <w:qFormat/>
    <w:pPr>
      <w:adjustRightInd w:val="0"/>
      <w:spacing w:before="40" w:after="40"/>
    </w:pPr>
    <w:rPr>
      <w:sz w:val="24"/>
    </w:rPr>
  </w:style>
  <w:style w:type="paragraph" w:customStyle="1" w:styleId="Char1CharCharChar">
    <w:name w:val="Char1 Char Char Char"/>
    <w:basedOn w:val="a3"/>
    <w:autoRedefine/>
    <w:qFormat/>
    <w:rPr>
      <w:rFonts w:ascii="Tahoma" w:hAnsi="Tahoma"/>
      <w:sz w:val="24"/>
    </w:rPr>
  </w:style>
  <w:style w:type="paragraph" w:customStyle="1" w:styleId="affa">
    <w:name w:val="af"/>
    <w:basedOn w:val="a3"/>
    <w:autoRedefine/>
    <w:qFormat/>
    <w:pPr>
      <w:widowControl/>
      <w:spacing w:line="300" w:lineRule="atLeast"/>
      <w:jc w:val="left"/>
    </w:pPr>
    <w:rPr>
      <w:rFonts w:ascii="宋体" w:hAnsi="宋体"/>
      <w:kern w:val="0"/>
      <w:sz w:val="18"/>
    </w:rPr>
  </w:style>
  <w:style w:type="paragraph" w:customStyle="1" w:styleId="Title-Revision">
    <w:name w:val="Title - Revision"/>
    <w:basedOn w:val="af7"/>
    <w:autoRedefine/>
    <w:qFormat/>
    <w:pPr>
      <w:spacing w:before="720"/>
    </w:pPr>
  </w:style>
  <w:style w:type="paragraph" w:customStyle="1" w:styleId="12">
    <w:name w:val="1.正文"/>
    <w:basedOn w:val="a3"/>
    <w:autoRedefine/>
    <w:qFormat/>
    <w:pPr>
      <w:spacing w:line="360" w:lineRule="auto"/>
      <w:ind w:leftChars="225" w:left="540" w:firstLineChars="225" w:firstLine="540"/>
    </w:pPr>
    <w:rPr>
      <w:sz w:val="24"/>
    </w:rPr>
  </w:style>
  <w:style w:type="paragraph" w:customStyle="1" w:styleId="Title-Date">
    <w:name w:val="Title - Date"/>
    <w:basedOn w:val="af7"/>
    <w:next w:val="a3"/>
    <w:autoRedefine/>
    <w:qFormat/>
    <w:pPr>
      <w:spacing w:before="240" w:after="720"/>
    </w:pPr>
    <w:rPr>
      <w:sz w:val="28"/>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ItemStepinTable">
    <w:name w:val="Item Step in Table"/>
    <w:autoRedefine/>
    <w:qFormat/>
    <w:pPr>
      <w:numPr>
        <w:numId w:val="4"/>
      </w:numPr>
      <w:tabs>
        <w:tab w:val="left" w:pos="397"/>
      </w:tabs>
      <w:spacing w:before="40" w:after="40"/>
      <w:jc w:val="both"/>
    </w:pPr>
    <w:rPr>
      <w:rFonts w:ascii="Arial" w:hAnsi="Arial"/>
      <w:sz w:val="18"/>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a">
    <w:name w:val="表号"/>
    <w:basedOn w:val="a3"/>
    <w:autoRedefine/>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0">
    <w:name w:val="正文文本缩进 21"/>
    <w:basedOn w:val="a3"/>
    <w:autoRedefine/>
    <w:qFormat/>
    <w:pPr>
      <w:adjustRightInd w:val="0"/>
      <w:spacing w:before="120"/>
      <w:ind w:firstLine="420"/>
      <w:textAlignment w:val="baseline"/>
    </w:pPr>
    <w:rPr>
      <w:sz w:val="24"/>
    </w:rPr>
  </w:style>
  <w:style w:type="paragraph" w:customStyle="1" w:styleId="INStep">
    <w:name w:val="IN Step"/>
    <w:basedOn w:val="a3"/>
    <w:autoRedefine/>
    <w:qFormat/>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autoRedefine/>
    <w:qFormat/>
    <w:pPr>
      <w:numPr>
        <w:numId w:val="6"/>
      </w:numPr>
      <w:spacing w:line="300" w:lineRule="auto"/>
      <w:jc w:val="both"/>
    </w:pPr>
    <w:rPr>
      <w:rFonts w:ascii="Arial" w:hAnsi="Arial"/>
      <w:sz w:val="21"/>
    </w:rPr>
  </w:style>
  <w:style w:type="paragraph" w:customStyle="1" w:styleId="affb">
    <w:name w:val="标准正文"/>
    <w:basedOn w:val="a7"/>
    <w:autoRedefine/>
    <w:qFormat/>
    <w:pPr>
      <w:spacing w:before="60" w:after="60" w:line="360" w:lineRule="auto"/>
      <w:ind w:left="0" w:firstLine="482"/>
    </w:pPr>
    <w:rPr>
      <w:rFonts w:ascii="Arial" w:hAnsi="Arial"/>
      <w:sz w:val="24"/>
    </w:rPr>
  </w:style>
  <w:style w:type="paragraph" w:customStyle="1" w:styleId="CSS1Char">
    <w:name w:val="CSS1级正文 Char"/>
    <w:basedOn w:val="ad"/>
    <w:autoRedefine/>
    <w:qFormat/>
    <w:pPr>
      <w:adjustRightInd w:val="0"/>
      <w:snapToGrid w:val="0"/>
      <w:spacing w:line="360" w:lineRule="auto"/>
      <w:ind w:firstLine="480"/>
    </w:pPr>
    <w:rPr>
      <w:rFonts w:ascii="Times New Roman" w:eastAsia="宋体"/>
      <w:sz w:val="24"/>
    </w:rPr>
  </w:style>
  <w:style w:type="paragraph" w:customStyle="1" w:styleId="affc">
    <w:name w:val="表头文本"/>
    <w:autoRedefine/>
    <w:qFormat/>
    <w:pPr>
      <w:jc w:val="center"/>
    </w:pPr>
    <w:rPr>
      <w:rFonts w:ascii="Arial" w:hAnsi="Arial"/>
      <w:b/>
      <w:sz w:val="21"/>
    </w:rPr>
  </w:style>
  <w:style w:type="paragraph" w:customStyle="1" w:styleId="affd">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autoRedefine/>
    <w:qFormat/>
    <w:pPr>
      <w:widowControl/>
      <w:spacing w:after="160" w:line="240" w:lineRule="exact"/>
      <w:jc w:val="left"/>
    </w:pPr>
    <w:rPr>
      <w:rFonts w:ascii="Verdana" w:hAnsi="Verdana"/>
      <w:kern w:val="0"/>
      <w:sz w:val="20"/>
      <w:lang w:eastAsia="en-US"/>
    </w:rPr>
  </w:style>
  <w:style w:type="paragraph" w:customStyle="1" w:styleId="a2">
    <w:name w:val="操作步骤"/>
    <w:basedOn w:val="a3"/>
    <w:autoRedefine/>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autoRedefine/>
    <w:qFormat/>
    <w:pPr>
      <w:tabs>
        <w:tab w:val="left" w:pos="360"/>
      </w:tabs>
    </w:pPr>
    <w:rPr>
      <w:sz w:val="24"/>
    </w:rPr>
  </w:style>
  <w:style w:type="paragraph" w:customStyle="1" w:styleId="220">
    <w:name w:val="样式 样式 首行缩进:  2 字符 + 首行缩进:  2 字符"/>
    <w:basedOn w:val="a3"/>
    <w:autoRedefine/>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rPr>
  </w:style>
  <w:style w:type="paragraph" w:customStyle="1" w:styleId="affe">
    <w:name w:val="表头样式"/>
    <w:basedOn w:val="a3"/>
    <w:autoRedefine/>
    <w:qFormat/>
    <w:pPr>
      <w:autoSpaceDE w:val="0"/>
      <w:autoSpaceDN w:val="0"/>
      <w:adjustRightInd w:val="0"/>
      <w:spacing w:line="360" w:lineRule="auto"/>
      <w:jc w:val="left"/>
    </w:pPr>
    <w:rPr>
      <w:b/>
      <w:kern w:val="0"/>
    </w:rPr>
  </w:style>
  <w:style w:type="paragraph" w:customStyle="1" w:styleId="13">
    <w:name w:val="表格1"/>
    <w:basedOn w:val="a3"/>
    <w:next w:val="a3"/>
    <w:autoRedefine/>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afff">
    <w:name w:val="表格内文字"/>
    <w:basedOn w:val="af"/>
    <w:autoRedefine/>
    <w:qFormat/>
    <w:pPr>
      <w:adjustRightInd w:val="0"/>
    </w:pPr>
    <w:rPr>
      <w:color w:val="000000"/>
      <w:lang w:val="en-GB"/>
    </w:rPr>
  </w:style>
  <w:style w:type="paragraph" w:customStyle="1" w:styleId="ParaCharCharCharCharCharCharChar">
    <w:name w:val="默认段落字体 Para Char Char Char Char Char Char Char"/>
    <w:basedOn w:val="a3"/>
    <w:autoRedefine/>
    <w:qFormat/>
    <w:rPr>
      <w:rFonts w:ascii="Tahoma" w:hAnsi="Tahoma"/>
      <w:sz w:val="24"/>
    </w:rPr>
  </w:style>
  <w:style w:type="paragraph" w:customStyle="1" w:styleId="38">
    <w:name w:val="样式3"/>
    <w:basedOn w:val="1"/>
    <w:next w:val="1"/>
    <w:autoRedefine/>
    <w:qFormat/>
    <w:pPr>
      <w:keepLines/>
      <w:adjustRightInd w:val="0"/>
      <w:spacing w:before="340" w:after="330" w:line="576" w:lineRule="auto"/>
    </w:pPr>
    <w:rPr>
      <w:rFonts w:ascii="Times New Roman" w:eastAsia="黑体"/>
      <w:b/>
      <w:kern w:val="44"/>
      <w:sz w:val="44"/>
    </w:rPr>
  </w:style>
  <w:style w:type="paragraph" w:customStyle="1" w:styleId="afff0">
    <w:name w:val="正文格式"/>
    <w:basedOn w:val="a3"/>
    <w:autoRedefine/>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autoRedefine/>
    <w:qFormat/>
    <w:pPr>
      <w:widowControl w:val="0"/>
      <w:ind w:firstLineChars="200" w:firstLine="200"/>
      <w:jc w:val="both"/>
    </w:pPr>
    <w:rPr>
      <w:rFonts w:eastAsia="仿宋_GB2312"/>
      <w:sz w:val="32"/>
    </w:rPr>
  </w:style>
  <w:style w:type="paragraph" w:customStyle="1" w:styleId="2b">
    <w:name w:val="附录2"/>
    <w:basedOn w:val="a3"/>
    <w:next w:val="a3"/>
    <w:autoRedefine/>
    <w:qFormat/>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autoRedefine/>
    <w:qFormat/>
    <w:pPr>
      <w:spacing w:beforeLines="50" w:line="360" w:lineRule="auto"/>
      <w:ind w:firstLineChars="200" w:firstLine="200"/>
    </w:pPr>
    <w:rPr>
      <w:spacing w:val="2"/>
      <w:sz w:val="24"/>
    </w:rPr>
  </w:style>
  <w:style w:type="paragraph" w:customStyle="1" w:styleId="afff3">
    <w:name w:val="文章正文"/>
    <w:basedOn w:val="a3"/>
    <w:autoRedefine/>
    <w:qFormat/>
    <w:pPr>
      <w:ind w:firstLineChars="200" w:firstLine="560"/>
    </w:pPr>
    <w:rPr>
      <w:rFonts w:ascii="仿宋_GB2312" w:eastAsia="仿宋_GB2312" w:hAnsi="宋体"/>
      <w:color w:val="000000"/>
    </w:rPr>
  </w:style>
  <w:style w:type="paragraph" w:customStyle="1" w:styleId="Charb">
    <w:name w:val="Char"/>
    <w:basedOn w:val="a3"/>
    <w:autoRedefine/>
    <w:qFormat/>
    <w:pPr>
      <w:spacing w:line="240" w:lineRule="atLeast"/>
      <w:ind w:left="420" w:firstLine="420"/>
    </w:pPr>
    <w:rPr>
      <w:kern w:val="0"/>
    </w:rPr>
  </w:style>
  <w:style w:type="paragraph" w:customStyle="1" w:styleId="afff4">
    <w:name w:val="列表项目"/>
    <w:basedOn w:val="a3"/>
    <w:autoRedefine/>
    <w:qFormat/>
    <w:pPr>
      <w:tabs>
        <w:tab w:val="left" w:pos="420"/>
      </w:tabs>
      <w:spacing w:line="288" w:lineRule="auto"/>
      <w:ind w:leftChars="200" w:left="840" w:hangingChars="200" w:hanging="420"/>
    </w:pPr>
  </w:style>
  <w:style w:type="paragraph" w:customStyle="1" w:styleId="14">
    <w:name w:val="列出段落1"/>
    <w:next w:val="a9"/>
    <w:autoRedefine/>
    <w:qFormat/>
    <w:pPr>
      <w:widowControl w:val="0"/>
      <w:ind w:firstLineChars="200" w:firstLine="200"/>
      <w:jc w:val="both"/>
    </w:pPr>
    <w:rPr>
      <w:rFonts w:ascii="Calibri" w:hAnsi="Calibri"/>
      <w:kern w:val="2"/>
      <w:sz w:val="21"/>
      <w:szCs w:val="22"/>
    </w:rPr>
  </w:style>
  <w:style w:type="paragraph" w:customStyle="1" w:styleId="xl53">
    <w:name w:val="xl53"/>
    <w:basedOn w:val="a3"/>
    <w:autoRedefine/>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autoRedefine/>
    <w:qFormat/>
    <w:pPr>
      <w:tabs>
        <w:tab w:val="left" w:pos="1275"/>
      </w:tabs>
      <w:spacing w:before="60" w:after="60" w:line="360" w:lineRule="auto"/>
      <w:ind w:leftChars="400" w:left="820" w:hanging="705"/>
    </w:pPr>
    <w:rPr>
      <w:sz w:val="24"/>
    </w:rPr>
  </w:style>
  <w:style w:type="paragraph" w:customStyle="1" w:styleId="afff5">
    <w:name w:val="关键词"/>
    <w:basedOn w:val="a3"/>
    <w:next w:val="a3"/>
    <w:autoRedefine/>
    <w:qFormat/>
    <w:pPr>
      <w:spacing w:line="360" w:lineRule="auto"/>
    </w:pPr>
    <w:rPr>
      <w:rFonts w:eastAsia="黑体"/>
      <w:sz w:val="20"/>
    </w:rPr>
  </w:style>
  <w:style w:type="paragraph" w:customStyle="1" w:styleId="afff6">
    <w:name w:val="可研正文"/>
    <w:basedOn w:val="ad"/>
    <w:autoRedefine/>
    <w:qFormat/>
    <w:pPr>
      <w:adjustRightInd w:val="0"/>
      <w:snapToGrid w:val="0"/>
      <w:spacing w:line="440" w:lineRule="exact"/>
      <w:ind w:firstLine="567"/>
    </w:pPr>
    <w:rPr>
      <w:sz w:val="28"/>
    </w:rPr>
  </w:style>
  <w:style w:type="paragraph" w:customStyle="1" w:styleId="074">
    <w:name w:val="标书正文:  0.74 厘米"/>
    <w:basedOn w:val="a3"/>
    <w:autoRedefine/>
    <w:qFormat/>
    <w:pPr>
      <w:snapToGrid w:val="0"/>
      <w:spacing w:line="360" w:lineRule="auto"/>
      <w:ind w:firstLine="420"/>
    </w:pPr>
    <w:rPr>
      <w:sz w:val="24"/>
    </w:rPr>
  </w:style>
  <w:style w:type="paragraph" w:customStyle="1" w:styleId="605">
    <w:name w:val="样式 标题 6第五层条 + 三号 段前: 0.5 行"/>
    <w:basedOn w:val="6"/>
    <w:autoRedefine/>
    <w:qFormat/>
    <w:pPr>
      <w:widowControl/>
      <w:adjustRightInd/>
      <w:snapToGrid/>
      <w:spacing w:beforeLines="50"/>
      <w:jc w:val="left"/>
    </w:pPr>
    <w:rPr>
      <w:snapToGrid w:val="0"/>
      <w:kern w:val="24"/>
      <w:sz w:val="28"/>
    </w:rPr>
  </w:style>
  <w:style w:type="paragraph" w:customStyle="1" w:styleId="15">
    <w:name w:val="1"/>
    <w:basedOn w:val="a3"/>
    <w:next w:val="af"/>
    <w:autoRedefine/>
    <w:qFormat/>
    <w:rPr>
      <w:rFonts w:ascii="宋体" w:hAnsi="Courier New"/>
    </w:rPr>
  </w:style>
  <w:style w:type="paragraph" w:customStyle="1" w:styleId="afff7">
    <w:name w:val="没有缩进（为图形使用）"/>
    <w:basedOn w:val="a3"/>
    <w:autoRedefine/>
    <w:qFormat/>
    <w:pPr>
      <w:spacing w:before="120" w:after="120" w:line="360" w:lineRule="auto"/>
    </w:pPr>
    <w:rPr>
      <w:sz w:val="24"/>
    </w:rPr>
  </w:style>
  <w:style w:type="paragraph" w:customStyle="1" w:styleId="afff8">
    <w:name w:val="标题无"/>
    <w:basedOn w:val="a3"/>
    <w:autoRedefine/>
    <w:qFormat/>
    <w:pPr>
      <w:spacing w:line="360" w:lineRule="auto"/>
    </w:pPr>
    <w:rPr>
      <w:sz w:val="24"/>
    </w:rPr>
  </w:style>
  <w:style w:type="paragraph" w:customStyle="1" w:styleId="16">
    <w:name w:val="修订1"/>
    <w:autoRedefine/>
    <w:qFormat/>
    <w:rPr>
      <w:rFonts w:ascii="Calibri" w:hAnsi="Calibri"/>
      <w:kern w:val="2"/>
      <w:sz w:val="21"/>
    </w:rPr>
  </w:style>
  <w:style w:type="paragraph" w:customStyle="1" w:styleId="a1">
    <w:name w:val="章标题"/>
    <w:next w:val="a3"/>
    <w:autoRedefine/>
    <w:qFormat/>
    <w:pPr>
      <w:numPr>
        <w:ilvl w:val="1"/>
        <w:numId w:val="4"/>
      </w:numPr>
      <w:spacing w:beforeLines="50" w:afterLines="50"/>
      <w:ind w:left="0"/>
      <w:jc w:val="both"/>
      <w:outlineLvl w:val="1"/>
    </w:pPr>
    <w:rPr>
      <w:rFonts w:ascii="黑体" w:eastAsia="黑体"/>
      <w:sz w:val="24"/>
    </w:rPr>
  </w:style>
  <w:style w:type="paragraph" w:customStyle="1" w:styleId="afff9">
    <w:name w:val="图例"/>
    <w:basedOn w:val="a3"/>
    <w:autoRedefine/>
    <w:qFormat/>
    <w:pPr>
      <w:spacing w:before="120" w:after="120" w:line="360" w:lineRule="auto"/>
      <w:jc w:val="center"/>
    </w:pPr>
    <w:rPr>
      <w:rFonts w:eastAsia="仿宋_GB2312"/>
      <w:b/>
      <w:sz w:val="24"/>
    </w:rPr>
  </w:style>
  <w:style w:type="paragraph" w:customStyle="1" w:styleId="CharChar14CharChar">
    <w:name w:val="Char Char14 Char Char"/>
    <w:basedOn w:val="a3"/>
    <w:autoRedefine/>
    <w:qFormat/>
    <w:rPr>
      <w:szCs w:val="24"/>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rPr>
  </w:style>
  <w:style w:type="paragraph" w:customStyle="1" w:styleId="Char10">
    <w:name w:val="Char1"/>
    <w:basedOn w:val="a3"/>
    <w:autoRedefine/>
    <w:qFormat/>
  </w:style>
  <w:style w:type="paragraph" w:customStyle="1" w:styleId="17">
    <w:name w:val="正文1"/>
    <w:basedOn w:val="a3"/>
    <w:autoRedefine/>
    <w:qFormat/>
    <w:pPr>
      <w:spacing w:line="300" w:lineRule="auto"/>
      <w:ind w:firstLineChars="200" w:firstLine="200"/>
    </w:pPr>
    <w:rPr>
      <w:sz w:val="24"/>
    </w:rPr>
  </w:style>
  <w:style w:type="paragraph" w:customStyle="1" w:styleId="2c">
    <w:name w:val="正文字缩2字"/>
    <w:basedOn w:val="a3"/>
    <w:autoRedefine/>
    <w:qFormat/>
    <w:pPr>
      <w:spacing w:before="60" w:after="60" w:line="360" w:lineRule="auto"/>
      <w:ind w:leftChars="200" w:left="200" w:firstLineChars="200" w:firstLine="200"/>
    </w:pPr>
    <w:rPr>
      <w:sz w:val="24"/>
    </w:rPr>
  </w:style>
  <w:style w:type="paragraph" w:customStyle="1" w:styleId="afffa">
    <w:name w:val="缺省文本"/>
    <w:basedOn w:val="a3"/>
    <w:autoRedefine/>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autoRedefine/>
    <w:qFormat/>
    <w:rPr>
      <w:rFonts w:ascii="Tahoma" w:hAnsi="Tahoma"/>
      <w:sz w:val="24"/>
    </w:rPr>
  </w:style>
  <w:style w:type="paragraph" w:customStyle="1" w:styleId="211">
    <w:name w:val="正文文本 21"/>
    <w:basedOn w:val="a3"/>
    <w:autoRedefine/>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autoRedefine/>
    <w:qFormat/>
    <w:rPr>
      <w:rFonts w:ascii="仿宋_GB2312"/>
      <w:b/>
      <w:sz w:val="30"/>
    </w:rPr>
  </w:style>
  <w:style w:type="paragraph" w:customStyle="1" w:styleId="CharCharCharCharChar">
    <w:name w:val="Char Char Char Char Char"/>
    <w:basedOn w:val="a3"/>
    <w:autoRedefine/>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autoRedefine/>
    <w:qFormat/>
    <w:pPr>
      <w:widowControl/>
      <w:spacing w:after="160" w:line="240" w:lineRule="exact"/>
      <w:jc w:val="left"/>
    </w:pPr>
    <w:rPr>
      <w:rFonts w:ascii="Verdana" w:hAnsi="Verdana"/>
      <w:kern w:val="0"/>
      <w:sz w:val="18"/>
      <w:lang w:eastAsia="en-US"/>
    </w:rPr>
  </w:style>
  <w:style w:type="paragraph" w:customStyle="1" w:styleId="39">
    <w:name w:val="附录3"/>
    <w:basedOn w:val="a3"/>
    <w:next w:val="a3"/>
    <w:autoRedefine/>
    <w:qFormat/>
    <w:pPr>
      <w:tabs>
        <w:tab w:val="left" w:pos="851"/>
      </w:tabs>
      <w:ind w:left="425" w:hanging="425"/>
      <w:outlineLvl w:val="2"/>
    </w:pPr>
    <w:rPr>
      <w:rFonts w:eastAsia="黑体"/>
      <w:b/>
      <w:sz w:val="32"/>
    </w:rPr>
  </w:style>
  <w:style w:type="paragraph" w:customStyle="1" w:styleId="afffb">
    <w:name w:val="二级条标题"/>
    <w:basedOn w:val="afffc"/>
    <w:next w:val="afffd"/>
    <w:autoRedefine/>
    <w:qFormat/>
    <w:pPr>
      <w:ind w:left="840"/>
      <w:outlineLvl w:val="3"/>
    </w:pPr>
  </w:style>
  <w:style w:type="paragraph" w:customStyle="1" w:styleId="afffc">
    <w:name w:val="一级条标题"/>
    <w:basedOn w:val="a1"/>
    <w:next w:val="afffd"/>
    <w:autoRedefine/>
    <w:qFormat/>
    <w:pPr>
      <w:numPr>
        <w:numId w:val="0"/>
      </w:numPr>
      <w:spacing w:beforeLines="0" w:afterLines="0"/>
      <w:ind w:left="525"/>
      <w:outlineLvl w:val="2"/>
    </w:pPr>
    <w:rPr>
      <w:sz w:val="21"/>
    </w:rPr>
  </w:style>
  <w:style w:type="paragraph" w:customStyle="1" w:styleId="afffd">
    <w:name w:val="段"/>
    <w:autoRedefine/>
    <w:qFormat/>
    <w:pPr>
      <w:autoSpaceDE w:val="0"/>
      <w:autoSpaceDN w:val="0"/>
      <w:ind w:firstLineChars="200" w:firstLine="200"/>
      <w:jc w:val="both"/>
    </w:pPr>
    <w:rPr>
      <w:rFonts w:ascii="宋体"/>
      <w:sz w:val="21"/>
    </w:rPr>
  </w:style>
  <w:style w:type="paragraph" w:customStyle="1" w:styleId="Char20">
    <w:name w:val="Char2"/>
    <w:basedOn w:val="a3"/>
    <w:autoRedefine/>
    <w:qFormat/>
    <w:pPr>
      <w:spacing w:line="240" w:lineRule="atLeast"/>
      <w:ind w:left="420" w:firstLine="420"/>
    </w:pPr>
    <w:rPr>
      <w:kern w:val="0"/>
    </w:rPr>
  </w:style>
  <w:style w:type="paragraph" w:customStyle="1" w:styleId="afffe">
    <w:name w:val="样式 宋体 五号 两端对齐 行距: 单倍行距"/>
    <w:basedOn w:val="a3"/>
    <w:autoRedefine/>
    <w:qFormat/>
    <w:pPr>
      <w:adjustRightInd w:val="0"/>
      <w:textAlignment w:val="baseline"/>
    </w:pPr>
    <w:rPr>
      <w:rFonts w:ascii="宋体" w:hAnsi="宋体"/>
      <w:kern w:val="0"/>
    </w:rPr>
  </w:style>
  <w:style w:type="paragraph" w:customStyle="1" w:styleId="CharCharCharCharChar0">
    <w:name w:val="文档正文 Char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Charc">
    <w:name w:val="段 Char"/>
    <w:autoRedefine/>
    <w:qFormat/>
    <w:pPr>
      <w:autoSpaceDE w:val="0"/>
      <w:autoSpaceDN w:val="0"/>
      <w:ind w:firstLineChars="200" w:firstLine="200"/>
      <w:jc w:val="both"/>
    </w:pPr>
    <w:rPr>
      <w:rFonts w:ascii="宋体" w:hAnsi="Calibri"/>
      <w:sz w:val="21"/>
    </w:rPr>
  </w:style>
  <w:style w:type="paragraph" w:customStyle="1" w:styleId="18">
    <w:name w:val="首行缩进 1"/>
    <w:basedOn w:val="a3"/>
    <w:autoRedefine/>
    <w:qFormat/>
    <w:pPr>
      <w:spacing w:after="120" w:line="360" w:lineRule="auto"/>
      <w:ind w:firstLineChars="200" w:firstLine="200"/>
    </w:pPr>
    <w:rPr>
      <w:sz w:val="24"/>
    </w:rPr>
  </w:style>
  <w:style w:type="paragraph" w:customStyle="1" w:styleId="19">
    <w:name w:val="文本1"/>
    <w:basedOn w:val="a3"/>
    <w:autoRedefine/>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8"/>
    <w:autoRedefine/>
    <w:qFormat/>
    <w:pPr>
      <w:ind w:firstLineChars="200" w:firstLine="480"/>
    </w:pPr>
  </w:style>
  <w:style w:type="paragraph" w:customStyle="1" w:styleId="affff">
    <w:name w:val="表文字"/>
    <w:autoRedefine/>
    <w:qFormat/>
    <w:rPr>
      <w:rFonts w:ascii="宋体"/>
      <w:kern w:val="2"/>
    </w:rPr>
  </w:style>
  <w:style w:type="paragraph" w:customStyle="1" w:styleId="INFeature">
    <w:name w:val="IN Feature"/>
    <w:next w:val="INStep"/>
    <w:autoRedefine/>
    <w:qFormat/>
    <w:pPr>
      <w:keepNext/>
      <w:keepLines/>
      <w:spacing w:before="240" w:after="240"/>
      <w:outlineLvl w:val="7"/>
    </w:pPr>
    <w:rPr>
      <w:rFonts w:ascii="Arial" w:eastAsia="黑体" w:hAnsi="Arial"/>
      <w:sz w:val="21"/>
    </w:rPr>
  </w:style>
  <w:style w:type="paragraph" w:customStyle="1" w:styleId="1a">
    <w:name w:val="样式1"/>
    <w:basedOn w:val="4"/>
    <w:autoRedefine/>
    <w:qFormat/>
    <w:pPr>
      <w:tabs>
        <w:tab w:val="left" w:pos="720"/>
      </w:tabs>
      <w:spacing w:before="500" w:after="260" w:line="560" w:lineRule="atLeast"/>
      <w:ind w:left="420" w:hanging="420"/>
    </w:pPr>
  </w:style>
  <w:style w:type="paragraph" w:customStyle="1" w:styleId="151">
    <w:name w:val="样式 行距: 1.5 倍行距1"/>
    <w:basedOn w:val="a3"/>
    <w:autoRedefine/>
    <w:qFormat/>
    <w:pPr>
      <w:snapToGrid w:val="0"/>
    </w:pPr>
  </w:style>
  <w:style w:type="paragraph" w:customStyle="1" w:styleId="StyleHeading3h3Heading3-oldLevel3HeadH3level3PIM3se">
    <w:name w:val="Style Heading 3h3Heading 3 - oldLevel 3 HeadH3level_3PIM 3se..."/>
    <w:basedOn w:val="30"/>
    <w:autoRedefine/>
    <w:qFormat/>
    <w:pPr>
      <w:tabs>
        <w:tab w:val="left" w:pos="709"/>
        <w:tab w:val="left" w:pos="1620"/>
      </w:tabs>
      <w:ind w:left="1620" w:hanging="360"/>
    </w:pPr>
  </w:style>
  <w:style w:type="paragraph" w:customStyle="1" w:styleId="tabletext0">
    <w:name w:val="tabletext"/>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autoRedefine/>
    <w:qFormat/>
    <w:pPr>
      <w:numPr>
        <w:numId w:val="9"/>
      </w:numPr>
      <w:spacing w:before="560" w:line="400" w:lineRule="exact"/>
      <w:jc w:val="center"/>
      <w:outlineLvl w:val="0"/>
    </w:pPr>
    <w:rPr>
      <w:b w:val="0"/>
      <w:sz w:val="44"/>
    </w:rPr>
  </w:style>
  <w:style w:type="paragraph" w:customStyle="1" w:styleId="45">
    <w:name w:val="附录4"/>
    <w:basedOn w:val="a3"/>
    <w:next w:val="a3"/>
    <w:autoRedefine/>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autoRedefine/>
    <w:qFormat/>
    <w:pPr>
      <w:adjustRightInd w:val="0"/>
      <w:spacing w:line="360" w:lineRule="auto"/>
    </w:pPr>
    <w:rPr>
      <w:kern w:val="0"/>
      <w:sz w:val="24"/>
    </w:rPr>
  </w:style>
  <w:style w:type="paragraph" w:customStyle="1" w:styleId="affff0">
    <w:name w:val="编号正文"/>
    <w:basedOn w:val="affff1"/>
    <w:autoRedefine/>
    <w:qFormat/>
    <w:pPr>
      <w:snapToGrid/>
      <w:spacing w:line="360" w:lineRule="auto"/>
      <w:ind w:left="1407" w:hanging="1047"/>
      <w:jc w:val="left"/>
    </w:pPr>
    <w:rPr>
      <w:rFonts w:eastAsia="仿宋_GB2312"/>
    </w:rPr>
  </w:style>
  <w:style w:type="paragraph" w:customStyle="1" w:styleId="affff1">
    <w:name w:val="文档正文"/>
    <w:basedOn w:val="a3"/>
    <w:autoRedefine/>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autoRedefine/>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autoRedefine/>
    <w:qFormat/>
    <w:rPr>
      <w:rFonts w:ascii="Tahoma" w:hAnsi="Tahoma"/>
      <w:sz w:val="24"/>
      <w:szCs w:val="24"/>
    </w:rPr>
  </w:style>
  <w:style w:type="paragraph" w:customStyle="1" w:styleId="CharCharCharCharCharCharChar">
    <w:name w:val="Char Char Char Char Char Char Char"/>
    <w:basedOn w:val="a3"/>
    <w:autoRedefine/>
    <w:qFormat/>
    <w:rPr>
      <w:rFonts w:ascii="Tahoma" w:hAnsi="Tahoma"/>
      <w:sz w:val="24"/>
    </w:rPr>
  </w:style>
  <w:style w:type="paragraph" w:customStyle="1" w:styleId="affff2">
    <w:name w:val="二级列表"/>
    <w:basedOn w:val="afff2"/>
    <w:next w:val="afff2"/>
    <w:autoRedefine/>
    <w:qFormat/>
    <w:pPr>
      <w:tabs>
        <w:tab w:val="left" w:pos="2120"/>
      </w:tabs>
      <w:ind w:firstLineChars="0" w:firstLine="0"/>
    </w:pPr>
    <w:rPr>
      <w:b/>
    </w:rPr>
  </w:style>
  <w:style w:type="paragraph" w:customStyle="1" w:styleId="Note">
    <w:name w:val="Note"/>
    <w:basedOn w:val="a3"/>
    <w:autoRedefine/>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autoRedefine/>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autoRedefine/>
    <w:qFormat/>
    <w:pPr>
      <w:snapToGrid w:val="0"/>
      <w:spacing w:before="80" w:after="320"/>
      <w:ind w:left="1134"/>
      <w:jc w:val="center"/>
    </w:pPr>
    <w:rPr>
      <w:rFonts w:ascii="Arial" w:eastAsia="黑体" w:hAnsi="Arial"/>
      <w:sz w:val="18"/>
    </w:rPr>
  </w:style>
  <w:style w:type="paragraph" w:customStyle="1" w:styleId="affff3">
    <w:name w:val="表格文本"/>
    <w:autoRedefine/>
    <w:qFormat/>
    <w:pPr>
      <w:tabs>
        <w:tab w:val="decimal" w:pos="0"/>
      </w:tabs>
    </w:pPr>
    <w:rPr>
      <w:rFonts w:ascii="Arial" w:hAnsi="Arial"/>
      <w:sz w:val="21"/>
    </w:rPr>
  </w:style>
  <w:style w:type="paragraph" w:customStyle="1" w:styleId="affff4">
    <w:name w:val="_"/>
    <w:basedOn w:val="a3"/>
    <w:autoRedefine/>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autoRedefine/>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autoRedefine/>
    <w:qFormat/>
    <w:pPr>
      <w:spacing w:line="360" w:lineRule="auto"/>
      <w:ind w:firstLine="420"/>
    </w:pPr>
    <w:rPr>
      <w:sz w:val="24"/>
    </w:rPr>
  </w:style>
  <w:style w:type="paragraph" w:customStyle="1" w:styleId="2d">
    <w:name w:val="标题2"/>
    <w:basedOn w:val="24"/>
    <w:autoRedefine/>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d">
    <w:name w:val="正文格式 Char"/>
    <w:basedOn w:val="a3"/>
    <w:autoRedefine/>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autoRedefine/>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autoRedefine/>
    <w:qFormat/>
    <w:pPr>
      <w:adjustRightInd w:val="0"/>
      <w:snapToGrid w:val="0"/>
      <w:spacing w:after="120"/>
      <w:ind w:firstLineChars="257" w:firstLine="540"/>
    </w:pPr>
  </w:style>
  <w:style w:type="paragraph" w:customStyle="1" w:styleId="affff5">
    <w:name w:val="简单回函地址"/>
    <w:basedOn w:val="a3"/>
    <w:autoRedefine/>
    <w:qFormat/>
    <w:pPr>
      <w:adjustRightInd w:val="0"/>
      <w:snapToGrid w:val="0"/>
      <w:spacing w:line="360" w:lineRule="auto"/>
    </w:pPr>
    <w:rPr>
      <w:sz w:val="24"/>
    </w:rPr>
  </w:style>
  <w:style w:type="paragraph" w:customStyle="1" w:styleId="affff6">
    <w:name w:val="正文 + 三号"/>
    <w:basedOn w:val="a3"/>
    <w:autoRedefine/>
    <w:qFormat/>
  </w:style>
  <w:style w:type="paragraph" w:customStyle="1" w:styleId="1b">
    <w:name w:val="小标题 1"/>
    <w:basedOn w:val="a3"/>
    <w:autoRedefine/>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autoRedefine/>
    <w:qFormat/>
    <w:pPr>
      <w:tabs>
        <w:tab w:val="left" w:pos="1050"/>
        <w:tab w:val="right" w:leader="dot" w:pos="8296"/>
      </w:tabs>
    </w:pPr>
    <w:rPr>
      <w:caps/>
      <w:spacing w:val="20"/>
      <w:sz w:val="24"/>
    </w:rPr>
  </w:style>
  <w:style w:type="paragraph" w:customStyle="1" w:styleId="affff7">
    <w:name w:val="图片文字"/>
    <w:basedOn w:val="a3"/>
    <w:autoRedefine/>
    <w:qFormat/>
    <w:pPr>
      <w:spacing w:line="240" w:lineRule="atLeast"/>
      <w:jc w:val="center"/>
    </w:pPr>
  </w:style>
  <w:style w:type="paragraph" w:customStyle="1" w:styleId="affff8">
    <w:name w:val="摘要"/>
    <w:basedOn w:val="a3"/>
    <w:next w:val="24"/>
    <w:autoRedefine/>
    <w:qFormat/>
    <w:pPr>
      <w:spacing w:line="360" w:lineRule="auto"/>
    </w:pPr>
    <w:rPr>
      <w:rFonts w:eastAsia="黑体"/>
      <w:sz w:val="20"/>
    </w:rPr>
  </w:style>
  <w:style w:type="paragraph" w:customStyle="1" w:styleId="22">
    <w:name w:val="样式 正文首行缩进 2 + 首行缩进:  2 字符"/>
    <w:basedOn w:val="a3"/>
    <w:autoRedefine/>
    <w:qFormat/>
    <w:pPr>
      <w:numPr>
        <w:numId w:val="10"/>
      </w:numPr>
      <w:adjustRightInd w:val="0"/>
      <w:snapToGrid w:val="0"/>
      <w:spacing w:line="360" w:lineRule="auto"/>
    </w:pPr>
    <w:rPr>
      <w:rFonts w:ascii="Arial" w:hAnsi="Arial"/>
      <w:b/>
      <w:sz w:val="24"/>
    </w:rPr>
  </w:style>
  <w:style w:type="paragraph" w:customStyle="1" w:styleId="52">
    <w:name w:val="标题5"/>
    <w:basedOn w:val="a3"/>
    <w:autoRedefine/>
    <w:qFormat/>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d"/>
    <w:autoRedefine/>
    <w:qFormat/>
    <w:pPr>
      <w:suppressAutoHyphens/>
      <w:jc w:val="left"/>
    </w:pPr>
    <w:rPr>
      <w:rFonts w:ascii="Times New Roman" w:eastAsia="Times New Roman"/>
      <w:kern w:val="0"/>
      <w:sz w:val="24"/>
    </w:rPr>
  </w:style>
  <w:style w:type="paragraph" w:customStyle="1" w:styleId="CharCharCharChar">
    <w:name w:val="文档正文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autoRedefine/>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1c">
    <w:name w:val="文本框样式1"/>
    <w:basedOn w:val="a3"/>
    <w:autoRedefine/>
    <w:qFormat/>
    <w:pPr>
      <w:adjustRightInd w:val="0"/>
      <w:snapToGrid w:val="0"/>
      <w:spacing w:before="60" w:line="180" w:lineRule="exact"/>
      <w:jc w:val="center"/>
    </w:pPr>
  </w:style>
  <w:style w:type="paragraph" w:customStyle="1" w:styleId="CharCharCharCharCharCharChar1">
    <w:name w:val="Char Char Char Char Char Char Char1"/>
    <w:basedOn w:val="aa"/>
    <w:autoRedefine/>
    <w:qFormat/>
    <w:rPr>
      <w:rFonts w:ascii="宋体" w:hAnsi="Tahoma"/>
    </w:rPr>
  </w:style>
  <w:style w:type="paragraph" w:customStyle="1" w:styleId="CharCharCharChar0">
    <w:name w:val="Char Char Char Char"/>
    <w:basedOn w:val="a3"/>
    <w:autoRedefine/>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autoRedefine/>
    <w:qFormat/>
    <w:pPr>
      <w:adjustRightInd w:val="0"/>
      <w:snapToGrid w:val="0"/>
    </w:pPr>
  </w:style>
  <w:style w:type="paragraph" w:customStyle="1" w:styleId="affffa">
    <w:name w:val="正文（首行不缩进）"/>
    <w:basedOn w:val="a3"/>
    <w:autoRedefine/>
    <w:qFormat/>
    <w:pPr>
      <w:autoSpaceDE w:val="0"/>
      <w:autoSpaceDN w:val="0"/>
      <w:adjustRightInd w:val="0"/>
      <w:spacing w:line="360" w:lineRule="auto"/>
      <w:jc w:val="left"/>
    </w:pPr>
    <w:rPr>
      <w:kern w:val="0"/>
    </w:rPr>
  </w:style>
  <w:style w:type="paragraph" w:customStyle="1" w:styleId="PullQuote">
    <w:name w:val="Pull Quote"/>
    <w:basedOn w:val="a3"/>
    <w:autoRedefine/>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autoRedefine/>
    <w:qFormat/>
    <w:rPr>
      <w:rFonts w:ascii="Tahoma" w:hAnsi="Tahoma"/>
      <w:sz w:val="30"/>
    </w:rPr>
  </w:style>
  <w:style w:type="paragraph" w:customStyle="1" w:styleId="1d">
    <w:name w:val="彩色底纹1"/>
    <w:autoRedefine/>
    <w:qFormat/>
    <w:rPr>
      <w:kern w:val="2"/>
      <w:sz w:val="21"/>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lang w:eastAsia="en-US"/>
    </w:rPr>
  </w:style>
  <w:style w:type="paragraph" w:customStyle="1" w:styleId="1e">
    <w:name w:val="附录1"/>
    <w:basedOn w:val="a3"/>
    <w:next w:val="a3"/>
    <w:autoRedefine/>
    <w:qFormat/>
    <w:pPr>
      <w:tabs>
        <w:tab w:val="left" w:pos="1304"/>
      </w:tabs>
      <w:ind w:left="425" w:hanging="425"/>
      <w:outlineLvl w:val="0"/>
    </w:pPr>
    <w:rPr>
      <w:rFonts w:ascii="黑体" w:eastAsia="黑体" w:hAnsi="黑体"/>
      <w:b/>
      <w:sz w:val="44"/>
    </w:rPr>
  </w:style>
  <w:style w:type="paragraph" w:customStyle="1" w:styleId="xl27">
    <w:name w:val="xl27"/>
    <w:basedOn w:val="a3"/>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320">
    <w:name w:val="标题3——2"/>
    <w:basedOn w:val="30"/>
    <w:next w:val="af9"/>
    <w:autoRedefine/>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autoRedefine/>
    <w:qFormat/>
    <w:pPr>
      <w:numPr>
        <w:numId w:val="11"/>
      </w:numPr>
      <w:spacing w:line="360" w:lineRule="auto"/>
    </w:pPr>
    <w:rPr>
      <w:rFonts w:eastAsia="仿宋_GB2312"/>
    </w:rPr>
  </w:style>
  <w:style w:type="paragraph" w:customStyle="1" w:styleId="bt">
    <w:name w:val="bt"/>
    <w:basedOn w:val="a3"/>
    <w:next w:val="ad"/>
    <w:autoRedefin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
    <w:name w:val="未处理的提及1"/>
    <w:basedOn w:val="a4"/>
    <w:autoRedefine/>
    <w:qFormat/>
    <w:rPr>
      <w:color w:val="605E5C"/>
      <w:shd w:val="clear" w:color="auto" w:fill="E1DFDD"/>
    </w:rPr>
  </w:style>
  <w:style w:type="paragraph" w:customStyle="1" w:styleId="111">
    <w:name w:val="目录 11"/>
    <w:basedOn w:val="a3"/>
    <w:next w:val="a3"/>
    <w:autoRedefine/>
    <w:qFormat/>
    <w:pPr>
      <w:jc w:val="center"/>
    </w:pPr>
    <w:rPr>
      <w:sz w:val="30"/>
      <w:szCs w:val="30"/>
    </w:rPr>
  </w:style>
  <w:style w:type="paragraph" w:customStyle="1" w:styleId="p1">
    <w:name w:val="p1"/>
    <w:basedOn w:val="a3"/>
    <w:autoRedefine/>
    <w:qFormat/>
    <w:pPr>
      <w:jc w:val="left"/>
    </w:pPr>
    <w:rPr>
      <w:rFonts w:ascii="pingfang sc" w:eastAsia="pingfang sc" w:hAnsi="pingfang sc"/>
      <w:color w:val="121416"/>
      <w:kern w:val="0"/>
      <w:sz w:val="28"/>
      <w:szCs w:val="28"/>
    </w:rPr>
  </w:style>
  <w:style w:type="character" w:customStyle="1" w:styleId="fontstyle01">
    <w:name w:val="fontstyle01"/>
    <w:basedOn w:val="a4"/>
    <w:autoRedefine/>
    <w:qFormat/>
    <w:rPr>
      <w:rFonts w:ascii="方正仿宋简体" w:hAnsi="方正仿宋简体" w:hint="default"/>
      <w:color w:val="000000"/>
      <w:sz w:val="28"/>
      <w:szCs w:val="28"/>
    </w:rPr>
  </w:style>
  <w:style w:type="character" w:customStyle="1" w:styleId="Char1">
    <w:name w:val="正文文本 Char"/>
    <w:basedOn w:val="a4"/>
    <w:link w:val="ad"/>
    <w:autoRedefine/>
    <w:qFormat/>
    <w:rPr>
      <w:rFonts w:ascii="仿宋_GB2312" w:eastAsia="仿宋_GB2312" w:hAnsi="Calibri"/>
      <w:kern w:val="2"/>
      <w:sz w:val="32"/>
      <w:szCs w:val="21"/>
    </w:rPr>
  </w:style>
  <w:style w:type="paragraph" w:styleId="affffb">
    <w:name w:val="Quote"/>
    <w:next w:val="a3"/>
    <w:link w:val="Chare"/>
    <w:autoRedefine/>
    <w:qFormat/>
    <w:pPr>
      <w:wordWrap w:val="0"/>
      <w:spacing w:before="200" w:after="160"/>
      <w:ind w:left="864" w:right="864"/>
      <w:jc w:val="center"/>
    </w:pPr>
    <w:rPr>
      <w:i/>
      <w:sz w:val="21"/>
    </w:rPr>
  </w:style>
  <w:style w:type="character" w:customStyle="1" w:styleId="Chare">
    <w:name w:val="引用 Char"/>
    <w:basedOn w:val="a4"/>
    <w:link w:val="affffb"/>
    <w:autoRedefine/>
    <w:qFormat/>
    <w:rPr>
      <w:i/>
      <w:sz w:val="21"/>
    </w:rPr>
  </w:style>
  <w:style w:type="paragraph" w:styleId="affffc">
    <w:name w:val="List Paragraph"/>
    <w:basedOn w:val="a3"/>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Administrator.DESKTOP-5HCCS7Q</dc:creator>
  <cp:lastModifiedBy>xb21cn</cp:lastModifiedBy>
  <cp:revision>233</cp:revision>
  <cp:lastPrinted>2018-08-06T16:28:00Z</cp:lastPrinted>
  <dcterms:created xsi:type="dcterms:W3CDTF">2022-11-08T03:58:00Z</dcterms:created>
  <dcterms:modified xsi:type="dcterms:W3CDTF">2024-12-27T07:44:00Z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E4EE21F4BA084CB5801F20FC9262901B_13</vt:lpwstr>
  </property>
</Properties>
</file>