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566B22">
        <w:rPr>
          <w:rFonts w:ascii="方正仿宋_GBK" w:eastAsia="方正仿宋_GBK" w:hAnsi="方正仿宋_GBK" w:cs="方正仿宋_GBK" w:hint="eastAsia"/>
          <w:sz w:val="36"/>
          <w:szCs w:val="36"/>
          <w:u w:val="single"/>
        </w:rPr>
        <w:t xml:space="preserve">   </w:t>
      </w:r>
      <w:r w:rsidR="0096317E">
        <w:rPr>
          <w:rFonts w:ascii="方正仿宋_GBK" w:eastAsia="方正仿宋_GBK" w:hAnsi="方正仿宋_GBK" w:cs="方正仿宋_GBK" w:hint="eastAsia"/>
          <w:sz w:val="36"/>
          <w:szCs w:val="36"/>
          <w:u w:val="single"/>
        </w:rPr>
        <w:t xml:space="preserve">   </w:t>
      </w:r>
      <w:r w:rsidR="005A262C">
        <w:rPr>
          <w:rFonts w:ascii="方正仿宋_GBK" w:eastAsia="方正仿宋_GBK" w:hAnsi="方正仿宋_GBK" w:cs="方正仿宋_GBK" w:hint="eastAsia"/>
          <w:sz w:val="36"/>
          <w:szCs w:val="36"/>
          <w:u w:val="single"/>
        </w:rPr>
        <w:t>口腔科设备</w:t>
      </w:r>
      <w:r w:rsidR="00826EE8">
        <w:rPr>
          <w:rFonts w:ascii="方正仿宋_GBK" w:eastAsia="方正仿宋_GBK" w:hAnsi="方正仿宋_GBK" w:cs="方正仿宋_GBK" w:hint="eastAsia"/>
          <w:sz w:val="36"/>
          <w:szCs w:val="36"/>
          <w:u w:val="single"/>
        </w:rPr>
        <w:t xml:space="preserve">1    </w:t>
      </w:r>
      <w:r w:rsidR="005A262C">
        <w:rPr>
          <w:rFonts w:ascii="方正仿宋_GBK" w:eastAsia="方正仿宋_GBK" w:hAnsi="方正仿宋_GBK" w:cs="方正仿宋_GBK" w:hint="eastAsia"/>
          <w:sz w:val="36"/>
          <w:szCs w:val="36"/>
          <w:u w:val="single"/>
        </w:rPr>
        <w:t xml:space="preserve">  </w:t>
      </w:r>
      <w:r w:rsidR="00566B22">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5A262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566B22">
        <w:rPr>
          <w:rFonts w:ascii="方正仿宋_GBK" w:eastAsia="方正仿宋_GBK" w:hAnsi="方正仿宋_GBK" w:cs="方正仿宋_GBK" w:hint="eastAsia"/>
          <w:sz w:val="36"/>
          <w:szCs w:val="36"/>
        </w:rPr>
        <w:t>一</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牙科X射线机(小牙片机)</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Pr="00E76464"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restart"/>
            <w:vAlign w:val="center"/>
          </w:tcPr>
          <w:p w:rsidR="0065168A" w:rsidRPr="000A65E4" w:rsidRDefault="0065168A" w:rsidP="0065168A">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7</w:t>
            </w:r>
          </w:p>
        </w:tc>
        <w:tc>
          <w:tcPr>
            <w:tcW w:w="2552" w:type="dxa"/>
            <w:vMerge w:val="restart"/>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 xml:space="preserve">牙片宝   </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2552"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空气压缩机</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4</w:t>
            </w:r>
          </w:p>
        </w:tc>
        <w:tc>
          <w:tcPr>
            <w:tcW w:w="2552"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负压抽吸机</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5</w:t>
            </w:r>
          </w:p>
        </w:tc>
        <w:tc>
          <w:tcPr>
            <w:tcW w:w="2552"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纯水机</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Default="0065168A" w:rsidP="000A65E4">
            <w:pPr>
              <w:spacing w:line="594" w:lineRule="exact"/>
              <w:jc w:val="center"/>
              <w:rPr>
                <w:rFonts w:eastAsia="方正仿宋_GBK"/>
                <w:kern w:val="0"/>
                <w:sz w:val="32"/>
                <w:szCs w:val="32"/>
              </w:rPr>
            </w:pPr>
            <w:r>
              <w:rPr>
                <w:rFonts w:eastAsia="方正仿宋_GBK" w:hint="eastAsia"/>
                <w:kern w:val="0"/>
                <w:sz w:val="32"/>
                <w:szCs w:val="32"/>
              </w:rPr>
              <w:t>6</w:t>
            </w:r>
          </w:p>
        </w:tc>
        <w:tc>
          <w:tcPr>
            <w:tcW w:w="2552"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等离子医用空气消毒机</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w:t>
      </w:r>
      <w:r w:rsidRPr="00D25019">
        <w:rPr>
          <w:rFonts w:ascii="方正仿宋_GBK" w:eastAsia="方正仿宋_GBK" w:hint="eastAsia"/>
          <w:sz w:val="32"/>
          <w:szCs w:val="32"/>
        </w:rPr>
        <w:lastRenderedPageBreak/>
        <w:t>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bookmarkStart w:id="0" w:name="_GoBack"/>
      <w:bookmarkEnd w:id="0"/>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566B22">
        <w:rPr>
          <w:rFonts w:ascii="方正仿宋_GBK" w:eastAsia="方正仿宋_GBK" w:hint="eastAsia"/>
          <w:sz w:val="32"/>
          <w:szCs w:val="32"/>
        </w:rPr>
        <w:t>4</w:t>
      </w:r>
      <w:r w:rsidR="007E5ED5" w:rsidRPr="00A262C1">
        <w:rPr>
          <w:rFonts w:ascii="方正仿宋_GBK" w:eastAsia="方正仿宋_GBK" w:hint="eastAsia"/>
          <w:sz w:val="32"/>
          <w:szCs w:val="32"/>
        </w:rPr>
        <w:t>年</w:t>
      </w:r>
      <w:r w:rsidR="00566B22">
        <w:rPr>
          <w:rFonts w:ascii="方正仿宋_GBK" w:eastAsia="方正仿宋_GBK" w:hint="eastAsia"/>
          <w:sz w:val="32"/>
          <w:szCs w:val="32"/>
        </w:rPr>
        <w:t>1</w:t>
      </w:r>
      <w:r w:rsidR="007E5ED5" w:rsidRPr="00A262C1">
        <w:rPr>
          <w:rFonts w:ascii="方正仿宋_GBK" w:eastAsia="方正仿宋_GBK" w:hint="eastAsia"/>
          <w:sz w:val="32"/>
          <w:szCs w:val="32"/>
        </w:rPr>
        <w:t>月</w:t>
      </w:r>
      <w:r w:rsidR="00566B22">
        <w:rPr>
          <w:rFonts w:ascii="方正仿宋_GBK" w:eastAsia="方正仿宋_GBK" w:hint="eastAsia"/>
          <w:sz w:val="32"/>
          <w:szCs w:val="32"/>
        </w:rPr>
        <w:t>2</w:t>
      </w:r>
      <w:r w:rsidR="0096317E">
        <w:rPr>
          <w:rFonts w:ascii="方正仿宋_GBK" w:eastAsia="方正仿宋_GBK" w:hint="eastAsia"/>
          <w:sz w:val="32"/>
          <w:szCs w:val="32"/>
        </w:rPr>
        <w:t>9</w:t>
      </w:r>
      <w:r w:rsidR="007E5ED5" w:rsidRPr="00A262C1">
        <w:rPr>
          <w:rFonts w:ascii="方正仿宋_GBK" w:eastAsia="方正仿宋_GBK" w:hint="eastAsia"/>
          <w:sz w:val="32"/>
          <w:szCs w:val="32"/>
        </w:rPr>
        <w:t>日</w:t>
      </w:r>
      <w:r w:rsidR="00727328">
        <w:rPr>
          <w:rFonts w:ascii="方正仿宋_GBK" w:eastAsia="方正仿宋_GBK" w:hint="eastAsia"/>
          <w:sz w:val="32"/>
          <w:szCs w:val="32"/>
        </w:rPr>
        <w:t>下</w:t>
      </w:r>
      <w:r w:rsidR="007E5ED5" w:rsidRPr="00A262C1">
        <w:rPr>
          <w:rFonts w:ascii="方正仿宋_GBK" w:eastAsia="方正仿宋_GBK" w:hint="eastAsia"/>
          <w:sz w:val="32"/>
          <w:szCs w:val="32"/>
        </w:rPr>
        <w:t>午</w:t>
      </w:r>
      <w:r w:rsidR="00566B22">
        <w:rPr>
          <w:rFonts w:ascii="方正仿宋_GBK" w:eastAsia="方正仿宋_GBK" w:hint="eastAsia"/>
          <w:sz w:val="32"/>
          <w:szCs w:val="32"/>
        </w:rPr>
        <w:t>17</w:t>
      </w:r>
      <w:r w:rsidR="0054197E">
        <w:rPr>
          <w:rFonts w:ascii="方正仿宋_GBK" w:eastAsia="方正仿宋_GBK" w:hint="eastAsia"/>
          <w:sz w:val="32"/>
          <w:szCs w:val="32"/>
        </w:rPr>
        <w:t>:</w:t>
      </w:r>
      <w:r w:rsidR="00566B22">
        <w:rPr>
          <w:rFonts w:ascii="方正仿宋_GBK" w:eastAsia="方正仿宋_GBK" w:hint="eastAsia"/>
          <w:sz w:val="32"/>
          <w:szCs w:val="32"/>
        </w:rPr>
        <w:t>30</w:t>
      </w:r>
      <w:r w:rsidR="007E5ED5" w:rsidRPr="00A262C1">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96317E" w:rsidRDefault="0096317E" w:rsidP="00927026">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400" w:lineRule="exact"/>
              <w:jc w:val="center"/>
              <w:rPr>
                <w:rFonts w:ascii="方正仿宋_GBK" w:eastAsia="方正仿宋_GBK" w:hAnsi="宋体" w:cs="宋体"/>
                <w:color w:val="000000"/>
                <w:sz w:val="24"/>
                <w:szCs w:val="24"/>
              </w:rPr>
            </w:pPr>
            <w:r w:rsidRPr="0096317E">
              <w:rPr>
                <w:rFonts w:ascii="方正仿宋_GBK" w:eastAsia="方正仿宋_GBK" w:hint="eastAsia"/>
                <w:kern w:val="0"/>
                <w:sz w:val="32"/>
                <w:szCs w:val="32"/>
              </w:rPr>
              <w:t>牙科X射线机(小牙片机)</w:t>
            </w:r>
          </w:p>
        </w:tc>
        <w:tc>
          <w:tcPr>
            <w:tcW w:w="2656" w:type="dxa"/>
            <w:vMerge w:val="restart"/>
            <w:tcBorders>
              <w:top w:val="single" w:sz="4" w:space="0" w:color="auto"/>
              <w:left w:val="single" w:sz="4" w:space="0" w:color="auto"/>
              <w:right w:val="single" w:sz="4" w:space="0" w:color="auto"/>
            </w:tcBorders>
            <w:vAlign w:val="center"/>
          </w:tcPr>
          <w:p w:rsidR="0096317E" w:rsidRPr="0096456C" w:rsidRDefault="0096317E" w:rsidP="0096317E">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96317E" w:rsidRPr="0096456C" w:rsidRDefault="0096317E" w:rsidP="00927026">
            <w:pPr>
              <w:spacing w:line="594" w:lineRule="exact"/>
              <w:jc w:val="center"/>
              <w:rPr>
                <w:rFonts w:eastAsia="方正仿宋_GBK"/>
                <w:kern w:val="0"/>
                <w:sz w:val="32"/>
                <w:szCs w:val="32"/>
              </w:rPr>
            </w:pPr>
            <w:r w:rsidRPr="0096317E">
              <w:rPr>
                <w:rFonts w:ascii="方正仿宋_GBK" w:eastAsia="方正仿宋_GBK" w:hint="eastAsia"/>
                <w:kern w:val="0"/>
                <w:sz w:val="32"/>
                <w:szCs w:val="32"/>
              </w:rPr>
              <w:t>1</w:t>
            </w:r>
            <w:r>
              <w:rPr>
                <w:rFonts w:eastAsia="方正仿宋_GBK" w:hint="eastAsia"/>
                <w:kern w:val="0"/>
                <w:sz w:val="32"/>
                <w:szCs w:val="32"/>
              </w:rPr>
              <w:t>台</w:t>
            </w:r>
          </w:p>
        </w:tc>
        <w:tc>
          <w:tcPr>
            <w:tcW w:w="1456" w:type="dxa"/>
            <w:vMerge w:val="restart"/>
            <w:vAlign w:val="center"/>
          </w:tcPr>
          <w:p w:rsidR="0096317E" w:rsidRDefault="0096317E" w:rsidP="0096317E">
            <w:pPr>
              <w:spacing w:line="594" w:lineRule="exact"/>
              <w:jc w:val="center"/>
              <w:rPr>
                <w:rFonts w:eastAsia="方正仿宋_GBK"/>
                <w:color w:val="000000"/>
                <w:kern w:val="0"/>
                <w:sz w:val="32"/>
                <w:szCs w:val="32"/>
              </w:rPr>
            </w:pPr>
          </w:p>
        </w:tc>
      </w:tr>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96317E" w:rsidRPr="00E76464" w:rsidRDefault="0096317E" w:rsidP="0096317E">
            <w:pPr>
              <w:spacing w:line="594" w:lineRule="exact"/>
              <w:jc w:val="center"/>
              <w:rPr>
                <w:rFonts w:eastAsia="方正仿宋_GBK"/>
                <w:kern w:val="0"/>
                <w:sz w:val="32"/>
                <w:szCs w:val="32"/>
              </w:rPr>
            </w:pPr>
            <w:r>
              <w:rPr>
                <w:rFonts w:eastAsia="方正仿宋_GBK" w:hint="eastAsia"/>
                <w:kern w:val="0"/>
                <w:sz w:val="32"/>
                <w:szCs w:val="32"/>
              </w:rPr>
              <w:t>2</w:t>
            </w:r>
          </w:p>
        </w:tc>
        <w:tc>
          <w:tcPr>
            <w:tcW w:w="3537" w:type="dxa"/>
            <w:tcBorders>
              <w:top w:val="single" w:sz="4" w:space="0" w:color="auto"/>
              <w:left w:val="single" w:sz="4" w:space="0" w:color="auto"/>
              <w:bottom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 xml:space="preserve">牙片宝   </w:t>
            </w:r>
          </w:p>
        </w:tc>
        <w:tc>
          <w:tcPr>
            <w:tcW w:w="2656" w:type="dxa"/>
            <w:vMerge/>
            <w:tcBorders>
              <w:left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96317E" w:rsidRDefault="0096317E" w:rsidP="0096317E">
            <w:pPr>
              <w:spacing w:line="594" w:lineRule="exact"/>
              <w:jc w:val="center"/>
              <w:rPr>
                <w:rFonts w:eastAsia="方正仿宋_GBK"/>
                <w:color w:val="000000"/>
                <w:kern w:val="0"/>
                <w:sz w:val="32"/>
                <w:szCs w:val="32"/>
              </w:rPr>
            </w:pPr>
          </w:p>
        </w:tc>
      </w:tr>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96317E" w:rsidRPr="00E76464" w:rsidRDefault="0096317E" w:rsidP="0096317E">
            <w:pPr>
              <w:spacing w:line="594" w:lineRule="exact"/>
              <w:jc w:val="center"/>
              <w:rPr>
                <w:rFonts w:eastAsia="方正仿宋_GBK"/>
                <w:kern w:val="0"/>
                <w:sz w:val="32"/>
                <w:szCs w:val="32"/>
              </w:rPr>
            </w:pPr>
            <w:r>
              <w:rPr>
                <w:rFonts w:eastAsia="方正仿宋_GBK" w:hint="eastAsia"/>
                <w:kern w:val="0"/>
                <w:sz w:val="32"/>
                <w:szCs w:val="32"/>
              </w:rPr>
              <w:t>3</w:t>
            </w:r>
          </w:p>
        </w:tc>
        <w:tc>
          <w:tcPr>
            <w:tcW w:w="3537" w:type="dxa"/>
            <w:tcBorders>
              <w:top w:val="single" w:sz="4" w:space="0" w:color="auto"/>
              <w:left w:val="single" w:sz="4" w:space="0" w:color="auto"/>
              <w:bottom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空气压缩机</w:t>
            </w:r>
          </w:p>
        </w:tc>
        <w:tc>
          <w:tcPr>
            <w:tcW w:w="2656" w:type="dxa"/>
            <w:vMerge/>
            <w:tcBorders>
              <w:left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96317E" w:rsidRDefault="0096317E" w:rsidP="0096317E">
            <w:pPr>
              <w:spacing w:line="594" w:lineRule="exact"/>
              <w:jc w:val="center"/>
              <w:rPr>
                <w:rFonts w:eastAsia="方正仿宋_GBK"/>
                <w:color w:val="000000"/>
                <w:kern w:val="0"/>
                <w:sz w:val="32"/>
                <w:szCs w:val="32"/>
              </w:rPr>
            </w:pPr>
          </w:p>
        </w:tc>
      </w:tr>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96317E" w:rsidRPr="00E76464" w:rsidRDefault="0096317E" w:rsidP="0096317E">
            <w:pPr>
              <w:spacing w:line="594" w:lineRule="exact"/>
              <w:jc w:val="center"/>
              <w:rPr>
                <w:rFonts w:eastAsia="方正仿宋_GBK"/>
                <w:kern w:val="0"/>
                <w:sz w:val="32"/>
                <w:szCs w:val="32"/>
              </w:rPr>
            </w:pPr>
            <w:r>
              <w:rPr>
                <w:rFonts w:eastAsia="方正仿宋_GBK" w:hint="eastAsia"/>
                <w:kern w:val="0"/>
                <w:sz w:val="32"/>
                <w:szCs w:val="32"/>
              </w:rPr>
              <w:t>4</w:t>
            </w:r>
          </w:p>
        </w:tc>
        <w:tc>
          <w:tcPr>
            <w:tcW w:w="3537" w:type="dxa"/>
            <w:tcBorders>
              <w:top w:val="single" w:sz="4" w:space="0" w:color="auto"/>
              <w:left w:val="single" w:sz="4" w:space="0" w:color="auto"/>
              <w:bottom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负压抽吸机</w:t>
            </w:r>
          </w:p>
        </w:tc>
        <w:tc>
          <w:tcPr>
            <w:tcW w:w="2656" w:type="dxa"/>
            <w:vMerge/>
            <w:tcBorders>
              <w:left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96317E" w:rsidRDefault="0096317E" w:rsidP="0096317E">
            <w:pPr>
              <w:spacing w:line="594" w:lineRule="exact"/>
              <w:jc w:val="center"/>
              <w:rPr>
                <w:rFonts w:eastAsia="方正仿宋_GBK"/>
                <w:color w:val="000000"/>
                <w:kern w:val="0"/>
                <w:sz w:val="32"/>
                <w:szCs w:val="32"/>
              </w:rPr>
            </w:pPr>
          </w:p>
        </w:tc>
      </w:tr>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96317E" w:rsidRPr="00E76464" w:rsidRDefault="0096317E" w:rsidP="0096317E">
            <w:pPr>
              <w:spacing w:line="594" w:lineRule="exact"/>
              <w:jc w:val="center"/>
              <w:rPr>
                <w:rFonts w:eastAsia="方正仿宋_GBK"/>
                <w:kern w:val="0"/>
                <w:sz w:val="32"/>
                <w:szCs w:val="32"/>
              </w:rPr>
            </w:pPr>
            <w:r>
              <w:rPr>
                <w:rFonts w:eastAsia="方正仿宋_GBK" w:hint="eastAsia"/>
                <w:kern w:val="0"/>
                <w:sz w:val="32"/>
                <w:szCs w:val="32"/>
              </w:rPr>
              <w:t>5</w:t>
            </w:r>
          </w:p>
        </w:tc>
        <w:tc>
          <w:tcPr>
            <w:tcW w:w="3537" w:type="dxa"/>
            <w:tcBorders>
              <w:top w:val="single" w:sz="4" w:space="0" w:color="auto"/>
              <w:left w:val="single" w:sz="4" w:space="0" w:color="auto"/>
              <w:bottom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纯水机</w:t>
            </w:r>
          </w:p>
        </w:tc>
        <w:tc>
          <w:tcPr>
            <w:tcW w:w="2656" w:type="dxa"/>
            <w:vMerge/>
            <w:tcBorders>
              <w:left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96317E" w:rsidRDefault="0096317E" w:rsidP="0096317E">
            <w:pPr>
              <w:spacing w:line="594" w:lineRule="exact"/>
              <w:jc w:val="center"/>
              <w:rPr>
                <w:rFonts w:eastAsia="方正仿宋_GBK"/>
                <w:color w:val="000000"/>
                <w:kern w:val="0"/>
                <w:sz w:val="32"/>
                <w:szCs w:val="32"/>
              </w:rPr>
            </w:pPr>
          </w:p>
        </w:tc>
      </w:tr>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594" w:lineRule="exact"/>
              <w:jc w:val="center"/>
              <w:rPr>
                <w:rFonts w:eastAsia="方正仿宋_GBK"/>
                <w:kern w:val="0"/>
                <w:sz w:val="32"/>
                <w:szCs w:val="32"/>
              </w:rPr>
            </w:pPr>
            <w:r>
              <w:rPr>
                <w:rFonts w:eastAsia="方正仿宋_GBK" w:hint="eastAsia"/>
                <w:kern w:val="0"/>
                <w:sz w:val="32"/>
                <w:szCs w:val="32"/>
              </w:rPr>
              <w:t>6</w:t>
            </w:r>
          </w:p>
        </w:tc>
        <w:tc>
          <w:tcPr>
            <w:tcW w:w="3537" w:type="dxa"/>
            <w:tcBorders>
              <w:top w:val="single" w:sz="4" w:space="0" w:color="auto"/>
              <w:left w:val="single" w:sz="4" w:space="0" w:color="auto"/>
              <w:bottom w:val="single" w:sz="4" w:space="0" w:color="auto"/>
              <w:right w:val="single" w:sz="4" w:space="0" w:color="auto"/>
            </w:tcBorders>
            <w:vAlign w:val="center"/>
          </w:tcPr>
          <w:p w:rsidR="0096317E" w:rsidRPr="0096317E" w:rsidRDefault="0096317E" w:rsidP="0096317E">
            <w:pPr>
              <w:spacing w:line="400" w:lineRule="exact"/>
              <w:jc w:val="center"/>
              <w:rPr>
                <w:rFonts w:ascii="方正仿宋_GBK" w:eastAsia="方正仿宋_GBK"/>
                <w:kern w:val="0"/>
                <w:sz w:val="32"/>
                <w:szCs w:val="32"/>
              </w:rPr>
            </w:pPr>
            <w:r w:rsidRPr="0096317E">
              <w:rPr>
                <w:rFonts w:ascii="方正仿宋_GBK" w:eastAsia="方正仿宋_GBK" w:hint="eastAsia"/>
                <w:kern w:val="0"/>
                <w:sz w:val="32"/>
                <w:szCs w:val="32"/>
              </w:rPr>
              <w:t>等离子医用空气消毒机</w:t>
            </w:r>
          </w:p>
        </w:tc>
        <w:tc>
          <w:tcPr>
            <w:tcW w:w="2656" w:type="dxa"/>
            <w:vMerge/>
            <w:tcBorders>
              <w:left w:val="single" w:sz="4" w:space="0" w:color="auto"/>
              <w:bottom w:val="single" w:sz="4" w:space="0" w:color="auto"/>
              <w:right w:val="single" w:sz="4" w:space="0" w:color="auto"/>
            </w:tcBorders>
            <w:vAlign w:val="center"/>
          </w:tcPr>
          <w:p w:rsidR="0096317E" w:rsidRPr="0096317E" w:rsidRDefault="0096317E" w:rsidP="0096317E">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96317E" w:rsidRDefault="0096317E"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96317E" w:rsidRDefault="0096317E" w:rsidP="0096317E">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96317E" w:rsidRPr="00F92221" w:rsidRDefault="00F92221" w:rsidP="0096317E">
      <w:pPr>
        <w:pStyle w:val="ab"/>
        <w:spacing w:line="400" w:lineRule="exact"/>
        <w:ind w:left="1229" w:firstLineChars="0" w:firstLine="0"/>
        <w:rPr>
          <w:rFonts w:ascii="方正仿宋_GBK" w:eastAsia="方正仿宋_GBK" w:hAnsi="仿宋"/>
          <w:b/>
          <w:sz w:val="32"/>
          <w:szCs w:val="32"/>
        </w:rPr>
      </w:pPr>
      <w:r w:rsidRPr="00F92221">
        <w:rPr>
          <w:rFonts w:ascii="方正仿宋_GBK" w:eastAsia="方正仿宋_GBK" w:hAnsi="仿宋" w:hint="eastAsia"/>
          <w:b/>
          <w:bCs/>
          <w:sz w:val="32"/>
          <w:szCs w:val="32"/>
        </w:rPr>
        <w:t>（1）</w:t>
      </w:r>
      <w:r w:rsidR="0096317E" w:rsidRPr="00F92221">
        <w:rPr>
          <w:rFonts w:ascii="方正仿宋_GBK" w:eastAsia="方正仿宋_GBK" w:hAnsi="仿宋" w:hint="eastAsia"/>
          <w:b/>
          <w:bCs/>
          <w:sz w:val="32"/>
          <w:szCs w:val="32"/>
        </w:rPr>
        <w:t xml:space="preserve">牙科X射线机(小牙片机)         </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lastRenderedPageBreak/>
        <w:t>1、电源电压：220V，频率：50Hz</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2、最大功率≤900W</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3、射线焦点≤0.7mm</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4、剂量率≤7mGy/s</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5、靶角：±16°</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6、管电压：70KV±10%</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7、管电流：7mA±20%</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8、总滤过≥2.0mm Al</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9、半价层70KV 时约为1.6mmAl</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10、加载时间调节范围</w:t>
      </w:r>
      <w:r w:rsidRPr="00F721D4">
        <w:rPr>
          <w:rFonts w:ascii="方正仿宋_GBK" w:eastAsia="方正仿宋_GBK" w:hAnsi="仿宋" w:hint="eastAsia"/>
          <w:sz w:val="32"/>
          <w:szCs w:val="32"/>
        </w:rPr>
        <w:tab/>
        <w:t>0.01s-3.5s范围可调</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11、报警功能</w:t>
      </w:r>
      <w:r w:rsidRPr="00F721D4">
        <w:rPr>
          <w:rFonts w:ascii="方正仿宋_GBK" w:eastAsia="方正仿宋_GBK" w:hAnsi="仿宋" w:hint="eastAsia"/>
          <w:sz w:val="32"/>
          <w:szCs w:val="32"/>
        </w:rPr>
        <w:tab/>
        <w:t>具备故障自动检测，参数可重新设置并保存。</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12、拍摄模式具备胶片模式、扫描仪模式和传感器模式</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13、具备关节联动调节功能</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14、X射线机为带座椅式</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15、漏辐射率</w:t>
      </w:r>
      <w:r w:rsidRPr="00F721D4">
        <w:rPr>
          <w:rFonts w:ascii="方正仿宋_GBK" w:eastAsia="方正仿宋_GBK" w:hAnsi="仿宋" w:hint="eastAsia"/>
          <w:sz w:val="32"/>
          <w:szCs w:val="32"/>
        </w:rPr>
        <w:tab/>
        <w:t>1米处≤0.15mGy/h</w:t>
      </w:r>
    </w:p>
    <w:p w:rsidR="0096317E" w:rsidRPr="00F721D4" w:rsidRDefault="0096317E" w:rsidP="0096317E">
      <w:pPr>
        <w:spacing w:line="594" w:lineRule="exact"/>
        <w:rPr>
          <w:rFonts w:ascii="方正仿宋_GBK" w:eastAsia="方正仿宋_GBK" w:hAnsi="仿宋"/>
          <w:sz w:val="32"/>
          <w:szCs w:val="32"/>
        </w:rPr>
      </w:pPr>
    </w:p>
    <w:p w:rsidR="0096317E" w:rsidRPr="00F92221" w:rsidRDefault="00F92221" w:rsidP="0096317E">
      <w:pPr>
        <w:pStyle w:val="ab"/>
        <w:spacing w:line="594" w:lineRule="exact"/>
        <w:ind w:firstLineChars="0"/>
        <w:rPr>
          <w:rFonts w:ascii="方正仿宋_GBK" w:eastAsia="方正仿宋_GBK" w:hAnsi="仿宋"/>
          <w:b/>
          <w:sz w:val="32"/>
          <w:szCs w:val="32"/>
        </w:rPr>
      </w:pPr>
      <w:r w:rsidRPr="00F92221">
        <w:rPr>
          <w:rFonts w:ascii="方正仿宋_GBK" w:eastAsia="方正仿宋_GBK" w:hAnsi="仿宋" w:hint="eastAsia"/>
          <w:b/>
          <w:bCs/>
          <w:sz w:val="32"/>
          <w:szCs w:val="32"/>
        </w:rPr>
        <w:t>（2）</w:t>
      </w:r>
      <w:r w:rsidR="0096317E" w:rsidRPr="00F92221">
        <w:rPr>
          <w:rFonts w:ascii="方正仿宋_GBK" w:eastAsia="方正仿宋_GBK" w:hAnsi="仿宋" w:hint="eastAsia"/>
          <w:b/>
          <w:bCs/>
          <w:sz w:val="32"/>
          <w:szCs w:val="32"/>
        </w:rPr>
        <w:t xml:space="preserve">牙片宝   </w:t>
      </w:r>
    </w:p>
    <w:p w:rsidR="0096317E" w:rsidRPr="0096317E" w:rsidRDefault="0096317E" w:rsidP="0096317E">
      <w:pPr>
        <w:spacing w:line="594" w:lineRule="exact"/>
        <w:ind w:firstLineChars="300" w:firstLine="893"/>
        <w:rPr>
          <w:rFonts w:ascii="方正仿宋_GBK" w:eastAsia="方正仿宋_GBK" w:hAnsi="仿宋"/>
          <w:sz w:val="32"/>
          <w:szCs w:val="32"/>
        </w:rPr>
      </w:pPr>
      <w:r w:rsidRPr="0096317E">
        <w:rPr>
          <w:rFonts w:ascii="方正仿宋_GBK" w:eastAsia="方正仿宋_GBK" w:hAnsi="仿宋" w:hint="eastAsia"/>
          <w:sz w:val="32"/>
          <w:szCs w:val="32"/>
        </w:rPr>
        <w:t>1、电脑软件端支持导出 JPG、BMP、PNG图片格式</w:t>
      </w:r>
    </w:p>
    <w:p w:rsidR="0096317E" w:rsidRPr="0096317E" w:rsidRDefault="0096317E" w:rsidP="0096317E">
      <w:pPr>
        <w:spacing w:line="594" w:lineRule="exact"/>
        <w:ind w:firstLineChars="300" w:firstLine="893"/>
        <w:rPr>
          <w:rFonts w:ascii="方正仿宋_GBK" w:eastAsia="方正仿宋_GBK" w:hAnsi="仿宋"/>
          <w:sz w:val="32"/>
          <w:szCs w:val="32"/>
        </w:rPr>
      </w:pPr>
      <w:r w:rsidRPr="0096317E">
        <w:rPr>
          <w:rFonts w:ascii="方正仿宋_GBK" w:eastAsia="方正仿宋_GBK" w:hAnsi="仿宋" w:hint="eastAsia"/>
          <w:sz w:val="32"/>
          <w:szCs w:val="32"/>
        </w:rPr>
        <w:t>2、</w:t>
      </w:r>
      <w:r>
        <w:rPr>
          <w:rFonts w:ascii="方正仿宋_GBK" w:eastAsia="方正仿宋_GBK" w:hAnsi="仿宋" w:hint="eastAsia"/>
          <w:sz w:val="32"/>
          <w:szCs w:val="32"/>
        </w:rPr>
        <w:t xml:space="preserve"> </w:t>
      </w:r>
      <w:r w:rsidRPr="0096317E">
        <w:rPr>
          <w:rFonts w:ascii="方正仿宋_GBK" w:eastAsia="方正仿宋_GBK" w:hAnsi="仿宋" w:hint="eastAsia"/>
          <w:sz w:val="32"/>
          <w:szCs w:val="32"/>
        </w:rPr>
        <w:t>电脑软件端影像处理软件具备：影像编辑、影像注释、影像反转、影像旋转、影像缩放、影像灰度、影像测量、影像修正等功能，软件可升级</w:t>
      </w:r>
    </w:p>
    <w:p w:rsidR="0096317E" w:rsidRPr="0096317E" w:rsidRDefault="0096317E" w:rsidP="0096317E">
      <w:pPr>
        <w:spacing w:line="594" w:lineRule="exact"/>
        <w:ind w:firstLineChars="300" w:firstLine="893"/>
        <w:rPr>
          <w:rFonts w:ascii="方正仿宋_GBK" w:eastAsia="方正仿宋_GBK" w:hAnsi="仿宋"/>
          <w:sz w:val="32"/>
          <w:szCs w:val="32"/>
        </w:rPr>
      </w:pPr>
      <w:r w:rsidRPr="0096317E">
        <w:rPr>
          <w:rFonts w:ascii="方正仿宋_GBK" w:eastAsia="方正仿宋_GBK" w:hAnsi="仿宋" w:hint="eastAsia"/>
          <w:sz w:val="32"/>
          <w:szCs w:val="32"/>
        </w:rPr>
        <w:t xml:space="preserve">3、电脑端软件具备患者档案登记、复查、信息删除等功能； </w:t>
      </w:r>
    </w:p>
    <w:p w:rsidR="0096317E" w:rsidRPr="0096317E" w:rsidRDefault="0096317E" w:rsidP="0096317E">
      <w:pPr>
        <w:spacing w:line="594" w:lineRule="exact"/>
        <w:ind w:firstLineChars="300" w:firstLine="893"/>
        <w:rPr>
          <w:rFonts w:ascii="方正仿宋_GBK" w:eastAsia="方正仿宋_GBK" w:hAnsi="仿宋"/>
          <w:sz w:val="32"/>
          <w:szCs w:val="32"/>
        </w:rPr>
      </w:pPr>
      <w:r w:rsidRPr="0096317E">
        <w:rPr>
          <w:rFonts w:ascii="方正仿宋_GBK" w:eastAsia="方正仿宋_GBK" w:hAnsi="仿宋" w:hint="eastAsia"/>
          <w:sz w:val="32"/>
          <w:szCs w:val="32"/>
        </w:rPr>
        <w:lastRenderedPageBreak/>
        <w:t>4、具备移动端阅片软件</w:t>
      </w:r>
    </w:p>
    <w:p w:rsidR="0096317E" w:rsidRPr="0096317E" w:rsidRDefault="0096317E" w:rsidP="0096317E">
      <w:pPr>
        <w:spacing w:line="594" w:lineRule="exact"/>
        <w:ind w:firstLineChars="300" w:firstLine="893"/>
        <w:rPr>
          <w:rFonts w:ascii="方正仿宋_GBK" w:eastAsia="方正仿宋_GBK" w:hAnsi="仿宋"/>
          <w:sz w:val="32"/>
          <w:szCs w:val="32"/>
        </w:rPr>
      </w:pPr>
      <w:r w:rsidRPr="0096317E">
        <w:rPr>
          <w:rFonts w:ascii="方正仿宋_GBK" w:eastAsia="方正仿宋_GBK" w:hAnsi="仿宋" w:hint="eastAsia"/>
          <w:sz w:val="32"/>
          <w:szCs w:val="32"/>
        </w:rPr>
        <w:t>5、扫描仪主机与电脑间通过USB连线进行数据传输</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6、影像板可重复使用≥3000次</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7、扫描舱为内置式</w:t>
      </w:r>
    </w:p>
    <w:p w:rsidR="0096317E" w:rsidRPr="0096317E" w:rsidRDefault="0096317E" w:rsidP="0096317E">
      <w:pPr>
        <w:spacing w:line="594" w:lineRule="exact"/>
        <w:ind w:firstLineChars="300" w:firstLine="893"/>
        <w:rPr>
          <w:rFonts w:ascii="方正仿宋_GBK" w:eastAsia="方正仿宋_GBK" w:hAnsi="仿宋"/>
          <w:sz w:val="32"/>
          <w:szCs w:val="32"/>
        </w:rPr>
      </w:pPr>
      <w:r>
        <w:rPr>
          <w:rFonts w:ascii="方正仿宋_GBK" w:eastAsia="方正仿宋_GBK" w:hAnsi="仿宋" w:hint="eastAsia"/>
          <w:sz w:val="32"/>
          <w:szCs w:val="32"/>
        </w:rPr>
        <w:t>8</w:t>
      </w:r>
      <w:r w:rsidRPr="0096317E">
        <w:rPr>
          <w:rFonts w:ascii="方正仿宋_GBK" w:eastAsia="方正仿宋_GBK" w:hAnsi="仿宋" w:hint="eastAsia"/>
          <w:sz w:val="32"/>
          <w:szCs w:val="32"/>
        </w:rPr>
        <w:t>、获取影像时的位深≥16bits</w:t>
      </w:r>
    </w:p>
    <w:p w:rsidR="0096317E" w:rsidRPr="0096317E" w:rsidRDefault="0096317E" w:rsidP="0096317E">
      <w:pPr>
        <w:spacing w:line="594" w:lineRule="exact"/>
        <w:ind w:firstLineChars="300" w:firstLine="893"/>
        <w:rPr>
          <w:rFonts w:ascii="方正仿宋_GBK" w:eastAsia="方正仿宋_GBK" w:hAnsi="仿宋"/>
          <w:sz w:val="32"/>
          <w:szCs w:val="32"/>
        </w:rPr>
      </w:pPr>
      <w:r>
        <w:rPr>
          <w:rFonts w:ascii="方正仿宋_GBK" w:eastAsia="方正仿宋_GBK" w:hAnsi="仿宋" w:hint="eastAsia"/>
          <w:sz w:val="32"/>
          <w:szCs w:val="32"/>
        </w:rPr>
        <w:t>9</w:t>
      </w:r>
      <w:r w:rsidRPr="0096317E">
        <w:rPr>
          <w:rFonts w:ascii="方正仿宋_GBK" w:eastAsia="方正仿宋_GBK" w:hAnsi="仿宋" w:hint="eastAsia"/>
          <w:sz w:val="32"/>
          <w:szCs w:val="32"/>
        </w:rPr>
        <w:t xml:space="preserve">、分辨率≥10LP/mm </w:t>
      </w:r>
    </w:p>
    <w:p w:rsidR="0096317E" w:rsidRPr="0096317E" w:rsidRDefault="0096317E" w:rsidP="0096317E">
      <w:pPr>
        <w:spacing w:line="594" w:lineRule="exact"/>
        <w:ind w:firstLineChars="300" w:firstLine="893"/>
        <w:rPr>
          <w:rFonts w:ascii="方正仿宋_GBK" w:eastAsia="方正仿宋_GBK" w:hAnsi="仿宋"/>
          <w:sz w:val="32"/>
          <w:szCs w:val="32"/>
        </w:rPr>
      </w:pPr>
      <w:r>
        <w:rPr>
          <w:rFonts w:ascii="方正仿宋_GBK" w:eastAsia="方正仿宋_GBK" w:hAnsi="仿宋" w:hint="eastAsia"/>
          <w:sz w:val="32"/>
          <w:szCs w:val="32"/>
        </w:rPr>
        <w:t>10</w:t>
      </w:r>
      <w:r w:rsidRPr="0096317E">
        <w:rPr>
          <w:rFonts w:ascii="方正仿宋_GBK" w:eastAsia="方正仿宋_GBK" w:hAnsi="仿宋" w:hint="eastAsia"/>
          <w:sz w:val="32"/>
          <w:szCs w:val="32"/>
        </w:rPr>
        <w:t xml:space="preserve">、像素尺寸≤30μm </w:t>
      </w:r>
    </w:p>
    <w:p w:rsidR="0096317E" w:rsidRPr="0096317E" w:rsidRDefault="0096317E" w:rsidP="0096317E">
      <w:pPr>
        <w:spacing w:line="594" w:lineRule="exact"/>
        <w:ind w:firstLineChars="300" w:firstLine="893"/>
        <w:rPr>
          <w:rFonts w:ascii="方正仿宋_GBK" w:eastAsia="方正仿宋_GBK" w:hAnsi="仿宋"/>
          <w:sz w:val="32"/>
          <w:szCs w:val="32"/>
        </w:rPr>
      </w:pPr>
      <w:r>
        <w:rPr>
          <w:rFonts w:ascii="方正仿宋_GBK" w:eastAsia="方正仿宋_GBK" w:hAnsi="仿宋" w:hint="eastAsia"/>
          <w:sz w:val="32"/>
          <w:szCs w:val="32"/>
        </w:rPr>
        <w:t>11</w:t>
      </w:r>
      <w:r w:rsidRPr="0096317E">
        <w:rPr>
          <w:rFonts w:ascii="方正仿宋_GBK" w:eastAsia="方正仿宋_GBK" w:hAnsi="仿宋" w:hint="eastAsia"/>
          <w:sz w:val="32"/>
          <w:szCs w:val="32"/>
        </w:rPr>
        <w:t xml:space="preserve">、影像板支持≥4种尺寸 </w:t>
      </w:r>
    </w:p>
    <w:p w:rsidR="0096317E" w:rsidRPr="00F721D4" w:rsidRDefault="0096317E" w:rsidP="0096317E">
      <w:pPr>
        <w:spacing w:line="594" w:lineRule="exact"/>
        <w:ind w:firstLineChars="300" w:firstLine="893"/>
        <w:rPr>
          <w:rFonts w:ascii="方正仿宋_GBK" w:eastAsia="方正仿宋_GBK" w:hAnsi="仿宋"/>
          <w:sz w:val="32"/>
          <w:szCs w:val="32"/>
        </w:rPr>
      </w:pPr>
      <w:r>
        <w:rPr>
          <w:rFonts w:ascii="方正仿宋_GBK" w:eastAsia="方正仿宋_GBK" w:hAnsi="仿宋" w:hint="eastAsia"/>
          <w:sz w:val="32"/>
          <w:szCs w:val="32"/>
        </w:rPr>
        <w:t>12</w:t>
      </w:r>
      <w:r w:rsidRPr="00F721D4">
        <w:rPr>
          <w:rFonts w:ascii="方正仿宋_GBK" w:eastAsia="方正仿宋_GBK" w:hAnsi="仿宋" w:hint="eastAsia"/>
          <w:sz w:val="32"/>
          <w:szCs w:val="32"/>
        </w:rPr>
        <w:t>、图像获取时间≤15秒，扫描后自动擦除影像，可立刻重新使用</w:t>
      </w:r>
    </w:p>
    <w:p w:rsidR="0096317E" w:rsidRPr="0096317E" w:rsidRDefault="0096317E" w:rsidP="0096317E">
      <w:pPr>
        <w:spacing w:line="594" w:lineRule="exact"/>
        <w:ind w:firstLineChars="300" w:firstLine="893"/>
        <w:rPr>
          <w:rFonts w:ascii="方正仿宋_GBK" w:eastAsia="方正仿宋_GBK" w:hAnsi="仿宋"/>
          <w:sz w:val="32"/>
          <w:szCs w:val="32"/>
        </w:rPr>
      </w:pPr>
      <w:r>
        <w:rPr>
          <w:rFonts w:ascii="方正仿宋_GBK" w:eastAsia="方正仿宋_GBK" w:hAnsi="仿宋" w:hint="eastAsia"/>
          <w:sz w:val="32"/>
          <w:szCs w:val="32"/>
        </w:rPr>
        <w:t>13</w:t>
      </w:r>
      <w:r w:rsidRPr="0096317E">
        <w:rPr>
          <w:rFonts w:ascii="方正仿宋_GBK" w:eastAsia="方正仿宋_GBK" w:hAnsi="仿宋" w:hint="eastAsia"/>
          <w:sz w:val="32"/>
          <w:szCs w:val="32"/>
        </w:rPr>
        <w:t>、具备打印功能</w:t>
      </w:r>
    </w:p>
    <w:p w:rsidR="0096317E" w:rsidRPr="0096317E" w:rsidRDefault="0096317E" w:rsidP="0096317E">
      <w:pPr>
        <w:spacing w:line="594" w:lineRule="exact"/>
        <w:ind w:firstLineChars="300" w:firstLine="893"/>
        <w:rPr>
          <w:rFonts w:ascii="方正仿宋_GBK" w:eastAsia="方正仿宋_GBK" w:hAnsi="仿宋"/>
          <w:sz w:val="32"/>
          <w:szCs w:val="32"/>
        </w:rPr>
      </w:pPr>
    </w:p>
    <w:p w:rsidR="0096317E" w:rsidRPr="00F92221" w:rsidRDefault="00F92221" w:rsidP="00F92221">
      <w:pPr>
        <w:spacing w:line="594" w:lineRule="exact"/>
        <w:ind w:firstLineChars="200" w:firstLine="598"/>
        <w:rPr>
          <w:rFonts w:ascii="方正仿宋_GBK" w:eastAsia="方正仿宋_GBK" w:hAnsi="仿宋"/>
          <w:b/>
          <w:bCs/>
          <w:sz w:val="32"/>
          <w:szCs w:val="32"/>
        </w:rPr>
      </w:pPr>
      <w:r w:rsidRPr="00F92221">
        <w:rPr>
          <w:rFonts w:ascii="方正仿宋_GBK" w:eastAsia="方正仿宋_GBK" w:hAnsi="仿宋" w:hint="eastAsia"/>
          <w:b/>
          <w:bCs/>
          <w:sz w:val="32"/>
          <w:szCs w:val="32"/>
        </w:rPr>
        <w:t>（3）</w:t>
      </w:r>
      <w:r w:rsidR="0096317E" w:rsidRPr="00F92221">
        <w:rPr>
          <w:rFonts w:ascii="方正仿宋_GBK" w:eastAsia="方正仿宋_GBK" w:hAnsi="仿宋" w:hint="eastAsia"/>
          <w:b/>
          <w:bCs/>
          <w:sz w:val="32"/>
          <w:szCs w:val="32"/>
        </w:rPr>
        <w:t>空气压缩机</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1、电源：220V/50HZ</w:t>
      </w:r>
    </w:p>
    <w:p w:rsidR="0096317E" w:rsidRPr="00F92221"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2、电机功率≥1600W</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3、电机功率≤70db</w:t>
      </w:r>
    </w:p>
    <w:p w:rsidR="0096317E" w:rsidRPr="00F92221"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4、排气量≥200L/min</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5、排气压力≥0.8MPa</w:t>
      </w:r>
    </w:p>
    <w:p w:rsidR="0096317E" w:rsidRPr="00F92221"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6、故障自检报警系统：具有故障报警装置</w:t>
      </w:r>
    </w:p>
    <w:p w:rsidR="0096317E" w:rsidRPr="00F92221"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7、自动/手动模式切换：保证紧急状况下设备可以切换自动/手动模式</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8、可供牙椅数≥3台，可同时使用≥3台</w:t>
      </w:r>
    </w:p>
    <w:p w:rsidR="0096317E" w:rsidRPr="00F92221"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lastRenderedPageBreak/>
        <w:t>9、空气过滤器：进气过滤效率≥99.9%</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10、储气罐：配置≥50L不锈钢储气罐，防锈处理</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11、安全阀、压力表：另配置储气罐安全阀及压力表各一个</w:t>
      </w:r>
    </w:p>
    <w:p w:rsidR="0096317E" w:rsidRPr="00F92221" w:rsidRDefault="0096317E" w:rsidP="00F92221">
      <w:pPr>
        <w:spacing w:line="594" w:lineRule="exact"/>
        <w:ind w:firstLineChars="300" w:firstLine="893"/>
        <w:rPr>
          <w:rFonts w:ascii="方正仿宋_GBK" w:eastAsia="方正仿宋_GBK" w:hAnsi="仿宋"/>
          <w:sz w:val="32"/>
          <w:szCs w:val="32"/>
        </w:rPr>
      </w:pPr>
    </w:p>
    <w:p w:rsidR="0096317E" w:rsidRPr="00F92221" w:rsidRDefault="00F92221" w:rsidP="00F92221">
      <w:pPr>
        <w:spacing w:line="594" w:lineRule="exact"/>
        <w:ind w:firstLineChars="200" w:firstLine="598"/>
        <w:rPr>
          <w:rFonts w:ascii="方正仿宋_GBK" w:eastAsia="方正仿宋_GBK" w:hAnsi="仿宋"/>
          <w:b/>
          <w:bCs/>
          <w:sz w:val="32"/>
          <w:szCs w:val="32"/>
        </w:rPr>
      </w:pPr>
      <w:r w:rsidRPr="00F92221">
        <w:rPr>
          <w:rFonts w:ascii="方正仿宋_GBK" w:eastAsia="方正仿宋_GBK" w:hAnsi="仿宋" w:cs="宋体" w:hint="eastAsia"/>
          <w:b/>
          <w:bCs/>
          <w:kern w:val="0"/>
          <w:sz w:val="32"/>
          <w:szCs w:val="32"/>
        </w:rPr>
        <w:t>（4）</w:t>
      </w:r>
      <w:r w:rsidR="0096317E" w:rsidRPr="00F92221">
        <w:rPr>
          <w:rFonts w:ascii="方正仿宋_GBK" w:eastAsia="方正仿宋_GBK" w:hAnsi="仿宋" w:cs="宋体" w:hint="eastAsia"/>
          <w:b/>
          <w:bCs/>
          <w:kern w:val="0"/>
          <w:sz w:val="32"/>
          <w:szCs w:val="32"/>
        </w:rPr>
        <w:t>负压抽吸机</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1、额定电压：220V/AC 50HZ</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2、电机转速：≥2800（R/Min）</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 xml:space="preserve">3、功率≥1.0（KW）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 xml:space="preserve">4、最大压力：20MPA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5、最大真空（-15KPA）</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6、快速达到最大功率抽吸，吸力度大</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7、可同时供牙椅数量≥3台</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8、防回吸系统，延时停止回吸功能</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9、真空≤-15KPA</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w:t>
      </w:r>
      <w:r>
        <w:rPr>
          <w:rFonts w:ascii="方正仿宋_GBK" w:eastAsia="方正仿宋_GBK" w:hAnsi="仿宋" w:hint="eastAsia"/>
          <w:sz w:val="32"/>
          <w:szCs w:val="32"/>
        </w:rPr>
        <w:t>0</w:t>
      </w:r>
      <w:r w:rsidRPr="00F721D4">
        <w:rPr>
          <w:rFonts w:ascii="方正仿宋_GBK" w:eastAsia="方正仿宋_GBK" w:hAnsi="仿宋" w:hint="eastAsia"/>
          <w:sz w:val="32"/>
          <w:szCs w:val="32"/>
        </w:rPr>
        <w:t xml:space="preserve">、噪音≤65DB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w:t>
      </w:r>
      <w:r>
        <w:rPr>
          <w:rFonts w:ascii="方正仿宋_GBK" w:eastAsia="方正仿宋_GBK" w:hAnsi="仿宋" w:hint="eastAsia"/>
          <w:sz w:val="32"/>
          <w:szCs w:val="32"/>
        </w:rPr>
        <w:t>1</w:t>
      </w:r>
      <w:r w:rsidRPr="00F721D4">
        <w:rPr>
          <w:rFonts w:ascii="方正仿宋_GBK" w:eastAsia="方正仿宋_GBK" w:hAnsi="仿宋" w:hint="eastAsia"/>
          <w:sz w:val="32"/>
          <w:szCs w:val="32"/>
        </w:rPr>
        <w:t>、配置清单抽吸泵≥1、抽吸软管≥1、排水软管≥1、排气软管≥1</w:t>
      </w:r>
    </w:p>
    <w:p w:rsidR="0096317E" w:rsidRPr="00F721D4" w:rsidRDefault="0096317E" w:rsidP="00F92221">
      <w:pPr>
        <w:spacing w:line="594" w:lineRule="exact"/>
        <w:ind w:firstLineChars="300" w:firstLine="893"/>
        <w:rPr>
          <w:rFonts w:ascii="方正仿宋_GBK" w:eastAsia="方正仿宋_GBK" w:hAnsi="仿宋"/>
          <w:sz w:val="32"/>
          <w:szCs w:val="32"/>
        </w:rPr>
      </w:pPr>
    </w:p>
    <w:p w:rsidR="0096317E" w:rsidRPr="00F92221" w:rsidRDefault="00F92221" w:rsidP="00F92221">
      <w:pPr>
        <w:spacing w:line="594" w:lineRule="exact"/>
        <w:ind w:left="210" w:firstLineChars="100" w:firstLine="299"/>
        <w:rPr>
          <w:rFonts w:ascii="方正仿宋_GBK" w:eastAsia="方正仿宋_GBK" w:hAnsi="仿宋"/>
          <w:b/>
          <w:bCs/>
          <w:sz w:val="32"/>
          <w:szCs w:val="32"/>
        </w:rPr>
      </w:pPr>
      <w:r w:rsidRPr="00F92221">
        <w:rPr>
          <w:rFonts w:ascii="方正仿宋_GBK" w:eastAsia="方正仿宋_GBK" w:hAnsi="仿宋" w:hint="eastAsia"/>
          <w:b/>
          <w:bCs/>
          <w:sz w:val="32"/>
          <w:szCs w:val="32"/>
        </w:rPr>
        <w:t>（5）</w:t>
      </w:r>
      <w:r w:rsidR="0096317E" w:rsidRPr="00F92221">
        <w:rPr>
          <w:rFonts w:ascii="方正仿宋_GBK" w:eastAsia="方正仿宋_GBK" w:hAnsi="仿宋" w:hint="eastAsia"/>
          <w:b/>
          <w:bCs/>
          <w:sz w:val="32"/>
          <w:szCs w:val="32"/>
        </w:rPr>
        <w:t>纯水机</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1、产水量</w:t>
      </w:r>
      <w:r w:rsidRPr="00F721D4">
        <w:rPr>
          <w:rFonts w:ascii="方正仿宋_GBK" w:eastAsia="方正仿宋_GBK" w:hAnsi="仿宋" w:hint="eastAsia"/>
          <w:sz w:val="32"/>
          <w:szCs w:val="32"/>
        </w:rPr>
        <w:tab/>
        <w:t xml:space="preserve">≥100L/h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2、水利用率≥50%</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3、脱盐率≥ 99%</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lastRenderedPageBreak/>
        <w:t>4、处理方式：单级反渗透</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 xml:space="preserve">5、纯水电导率≤15μs/cm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6、具备全自动运行控制功能</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7、反渗主机具有自动脉冲冲洗功能</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 xml:space="preserve">8、具备无水保护，压力保护等多种安全自锁装置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 xml:space="preserve">9、多功能监测可实现水质、流量、压力等在线显示 </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10、系统具备开机自检、缺水保护报警、停电自动复位、水箱满水后自动停机、高水压、过载保护等功能；可自动和手动相互切换。</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11、采用预处理+RO膜处理技术,反渗主机系统具有定时自动脉冲冲洗功能。</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12、反渗透系统具备≥3种冲洗功能，包括：运行冲洗、定时冲洗、手动冲洗等；连续监测实时在线显示产水的水质。</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13、反渗透系统具备流量计。</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14、纯水水箱装有液位控制器自动控制设备启停功能。</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15、预处理系统流量≥150L/h</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16、单级反渗透</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ab/>
        <w:t>1）高压泵要求：流量≥100 L/h、扬程≥ 60m。</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ab/>
        <w:t>2）膜元件要求；脱盐率≥99%、膜片类型为：芳香族聚酰胺复合膜</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ab/>
        <w:t>3）产水量为≥100L/h/支</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ab/>
        <w:t>4）膜元件数量≥1支/套</w:t>
      </w:r>
    </w:p>
    <w:p w:rsidR="0096317E" w:rsidRPr="00F721D4" w:rsidRDefault="0096317E" w:rsidP="00F92221">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17、水箱容积≥70L</w:t>
      </w:r>
      <w:r>
        <w:rPr>
          <w:rFonts w:ascii="方正仿宋_GBK" w:eastAsia="方正仿宋_GBK" w:hAnsi="仿宋" w:hint="eastAsia"/>
          <w:sz w:val="32"/>
          <w:szCs w:val="32"/>
        </w:rPr>
        <w:t>，</w:t>
      </w:r>
      <w:r w:rsidRPr="00F721D4">
        <w:rPr>
          <w:rFonts w:ascii="方正仿宋_GBK" w:eastAsia="方正仿宋_GBK" w:hAnsi="仿宋" w:hint="eastAsia"/>
          <w:sz w:val="32"/>
          <w:szCs w:val="32"/>
        </w:rPr>
        <w:t>具备液位装置。</w:t>
      </w:r>
    </w:p>
    <w:p w:rsidR="0096317E" w:rsidRPr="00F721D4" w:rsidRDefault="0096317E" w:rsidP="0096317E">
      <w:pPr>
        <w:widowControl/>
        <w:spacing w:line="594" w:lineRule="exact"/>
        <w:ind w:firstLineChars="305" w:firstLine="908"/>
        <w:jc w:val="left"/>
        <w:rPr>
          <w:rFonts w:ascii="方正仿宋_GBK" w:eastAsia="方正仿宋_GBK" w:hAnsi="仿宋"/>
          <w:sz w:val="32"/>
          <w:szCs w:val="32"/>
        </w:rPr>
      </w:pPr>
    </w:p>
    <w:p w:rsidR="0096317E" w:rsidRPr="00F721D4" w:rsidRDefault="0096317E" w:rsidP="0096317E">
      <w:pPr>
        <w:spacing w:line="594" w:lineRule="exact"/>
        <w:ind w:left="210" w:firstLineChars="100" w:firstLine="299"/>
        <w:rPr>
          <w:rFonts w:ascii="方正仿宋_GBK" w:eastAsia="方正仿宋_GBK" w:hAnsi="仿宋"/>
          <w:b/>
          <w:bCs/>
          <w:sz w:val="32"/>
          <w:szCs w:val="32"/>
        </w:rPr>
      </w:pPr>
      <w:r w:rsidRPr="00F721D4">
        <w:rPr>
          <w:rFonts w:ascii="方正仿宋_GBK" w:eastAsia="方正仿宋_GBK" w:hAnsi="仿宋" w:hint="eastAsia"/>
          <w:b/>
          <w:bCs/>
          <w:sz w:val="32"/>
          <w:szCs w:val="32"/>
        </w:rPr>
        <w:t>（</w:t>
      </w:r>
      <w:r w:rsidR="00F92221">
        <w:rPr>
          <w:rFonts w:ascii="方正仿宋_GBK" w:eastAsia="方正仿宋_GBK" w:hAnsi="仿宋" w:hint="eastAsia"/>
          <w:b/>
          <w:bCs/>
          <w:sz w:val="32"/>
          <w:szCs w:val="32"/>
        </w:rPr>
        <w:t>6</w:t>
      </w:r>
      <w:r w:rsidRPr="00F721D4">
        <w:rPr>
          <w:rFonts w:ascii="方正仿宋_GBK" w:eastAsia="方正仿宋_GBK" w:hAnsi="仿宋" w:hint="eastAsia"/>
          <w:b/>
          <w:bCs/>
          <w:sz w:val="32"/>
          <w:szCs w:val="32"/>
        </w:rPr>
        <w:t xml:space="preserve">）等离子医用空气消毒机 </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1、壁挂式</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2、外型尺寸： 900mm×400mm×400mm（±50mm）</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3、消毒方法：等离子循环风</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4、最大适用体积≥60 m3</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5、额定循环风量≥600 m3/h</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6、噪声≤55 dB(A)</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7、负离子浓度≥6×10</w:t>
      </w:r>
      <w:r w:rsidRPr="00F721D4">
        <w:rPr>
          <w:rFonts w:ascii="方正仿宋_GBK" w:eastAsia="方正仿宋_GBK" w:hAnsi="仿宋" w:hint="eastAsia"/>
          <w:sz w:val="32"/>
          <w:szCs w:val="32"/>
          <w:vertAlign w:val="superscript"/>
        </w:rPr>
        <w:t>6</w:t>
      </w:r>
      <w:r w:rsidRPr="00F721D4">
        <w:rPr>
          <w:rFonts w:ascii="方正仿宋_GBK" w:eastAsia="方正仿宋_GBK" w:hAnsi="仿宋" w:hint="eastAsia"/>
          <w:sz w:val="32"/>
          <w:szCs w:val="32"/>
        </w:rPr>
        <w:t xml:space="preserve"> 个/cm3</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8、消毒时空气中臭氧量：≤0.005 mg/m3</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9、等离子寿命≥8000 小时</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10、消毒效果：气雾室细菌的杀灭率≥99.9%；提供机构检测报告</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11、可在有人状态下进行连续动态消毒，能人机共存。</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12、具备高、中、低三档可调风速</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13、采用微电脑全自动控制，可实现预约开、关机功能。</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14、具备负氧离子清新净化空气</w:t>
      </w:r>
    </w:p>
    <w:p w:rsidR="0096317E" w:rsidRPr="00F721D4" w:rsidRDefault="0096317E" w:rsidP="0096317E">
      <w:pPr>
        <w:spacing w:line="594" w:lineRule="exact"/>
        <w:ind w:firstLineChars="300" w:firstLine="893"/>
        <w:rPr>
          <w:rFonts w:ascii="方正仿宋_GBK" w:eastAsia="方正仿宋_GBK" w:hAnsi="仿宋"/>
          <w:sz w:val="32"/>
          <w:szCs w:val="32"/>
        </w:rPr>
      </w:pPr>
      <w:r w:rsidRPr="00F721D4">
        <w:rPr>
          <w:rFonts w:ascii="方正仿宋_GBK" w:eastAsia="方正仿宋_GBK" w:hAnsi="仿宋" w:hint="eastAsia"/>
          <w:sz w:val="32"/>
          <w:szCs w:val="32"/>
        </w:rPr>
        <w:t>15、自动累时维护报警，过滤器自动清洗报警，负离子正常工作指示功能</w:t>
      </w:r>
    </w:p>
    <w:p w:rsidR="00566B22" w:rsidRPr="0096317E" w:rsidRDefault="00566B22" w:rsidP="00566B22">
      <w:pPr>
        <w:ind w:left="284"/>
      </w:pP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1.交货时间：合同签订之日起</w:t>
      </w:r>
      <w:r w:rsidR="00566B22">
        <w:rPr>
          <w:rFonts w:eastAsia="方正仿宋_GBK" w:hint="eastAsia"/>
          <w:kern w:val="0"/>
          <w:sz w:val="32"/>
          <w:szCs w:val="32"/>
        </w:rPr>
        <w:t>5</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w:t>
      </w:r>
      <w:r w:rsidR="00995338" w:rsidRPr="00995338">
        <w:rPr>
          <w:rFonts w:ascii="方正仿宋_GBK" w:eastAsia="方正仿宋_GBK" w:hAnsi="新宋体" w:cs="新宋体"/>
          <w:sz w:val="32"/>
          <w:szCs w:val="32"/>
        </w:rPr>
        <w:lastRenderedPageBreak/>
        <w:t>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lastRenderedPageBreak/>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C2" w:rsidRDefault="00F02EC2">
      <w:r>
        <w:separator/>
      </w:r>
    </w:p>
  </w:endnote>
  <w:endnote w:type="continuationSeparator" w:id="0">
    <w:p w:rsidR="00F02EC2" w:rsidRDefault="00F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24 -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25 -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14 -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16 -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17 -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w:instrText>
    </w:r>
    <w:r>
      <w:instrText xml:space="preserve"> MERGEFORMAT </w:instrText>
    </w:r>
    <w:r>
      <w:fldChar w:fldCharType="separate"/>
    </w:r>
    <w:r w:rsidR="00A63FC9" w:rsidRPr="00A63FC9">
      <w:rPr>
        <w:noProof/>
        <w:lang w:val="zh-CN"/>
      </w:rPr>
      <w:t>-</w:t>
    </w:r>
    <w:r w:rsidR="00A63FC9">
      <w:rPr>
        <w:noProof/>
      </w:rPr>
      <w:t xml:space="preserve"> 18 -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02EC2">
    <w:pPr>
      <w:pStyle w:val="a4"/>
      <w:jc w:val="center"/>
    </w:pPr>
    <w:r>
      <w:fldChar w:fldCharType="begin"/>
    </w:r>
    <w:r>
      <w:instrText xml:space="preserve"> PAGE   \* MERGEFORMAT </w:instrText>
    </w:r>
    <w:r>
      <w:fldChar w:fldCharType="separate"/>
    </w:r>
    <w:r w:rsidR="00A63FC9" w:rsidRPr="00A63FC9">
      <w:rPr>
        <w:noProof/>
        <w:lang w:val="zh-CN"/>
      </w:rPr>
      <w:t>-</w:t>
    </w:r>
    <w:r w:rsidR="00A63FC9">
      <w:rPr>
        <w:noProof/>
      </w:rPr>
      <w:t xml:space="preserve"> 19 -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C2" w:rsidRDefault="00F02EC2">
      <w:r>
        <w:separator/>
      </w:r>
    </w:p>
  </w:footnote>
  <w:footnote w:type="continuationSeparator" w:id="0">
    <w:p w:rsidR="00F02EC2" w:rsidRDefault="00F0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A858C064"/>
    <w:lvl w:ilvl="0" w:tplc="3C7CBE36">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7B78"/>
    <w:rsid w:val="001402CA"/>
    <w:rsid w:val="00145A17"/>
    <w:rsid w:val="00154715"/>
    <w:rsid w:val="00154959"/>
    <w:rsid w:val="00154AFB"/>
    <w:rsid w:val="00156AA4"/>
    <w:rsid w:val="0016415F"/>
    <w:rsid w:val="00172ACB"/>
    <w:rsid w:val="0018195D"/>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63D01"/>
    <w:rsid w:val="0046654E"/>
    <w:rsid w:val="00467AE8"/>
    <w:rsid w:val="004701D2"/>
    <w:rsid w:val="004761DC"/>
    <w:rsid w:val="00490344"/>
    <w:rsid w:val="00496E4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6B22"/>
    <w:rsid w:val="00571A76"/>
    <w:rsid w:val="00575367"/>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47FCF"/>
    <w:rsid w:val="00650754"/>
    <w:rsid w:val="0065168A"/>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533C3"/>
    <w:rsid w:val="00A62040"/>
    <w:rsid w:val="00A63FC9"/>
    <w:rsid w:val="00A676CD"/>
    <w:rsid w:val="00A75BAB"/>
    <w:rsid w:val="00A840F0"/>
    <w:rsid w:val="00A85A35"/>
    <w:rsid w:val="00A90181"/>
    <w:rsid w:val="00A955A8"/>
    <w:rsid w:val="00AA4AD6"/>
    <w:rsid w:val="00AA76F9"/>
    <w:rsid w:val="00AB1C45"/>
    <w:rsid w:val="00AC10BD"/>
    <w:rsid w:val="00AC17AF"/>
    <w:rsid w:val="00AC5BB9"/>
    <w:rsid w:val="00AE2E89"/>
    <w:rsid w:val="00AE590E"/>
    <w:rsid w:val="00AE68B4"/>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7FBF"/>
    <w:rsid w:val="00E505A1"/>
    <w:rsid w:val="00E602EE"/>
    <w:rsid w:val="00E62769"/>
    <w:rsid w:val="00E70552"/>
    <w:rsid w:val="00E748C0"/>
    <w:rsid w:val="00E74CA3"/>
    <w:rsid w:val="00E74DEF"/>
    <w:rsid w:val="00E762B4"/>
    <w:rsid w:val="00E76464"/>
    <w:rsid w:val="00E87B66"/>
    <w:rsid w:val="00E9696F"/>
    <w:rsid w:val="00EA0B52"/>
    <w:rsid w:val="00EA1EAA"/>
    <w:rsid w:val="00EA5180"/>
    <w:rsid w:val="00EA725C"/>
    <w:rsid w:val="00EB0F08"/>
    <w:rsid w:val="00EB3757"/>
    <w:rsid w:val="00EB4172"/>
    <w:rsid w:val="00EB66F9"/>
    <w:rsid w:val="00EC2F9F"/>
    <w:rsid w:val="00EC33C6"/>
    <w:rsid w:val="00EC712C"/>
    <w:rsid w:val="00EE5D2A"/>
    <w:rsid w:val="00EE7501"/>
    <w:rsid w:val="00EF76FC"/>
    <w:rsid w:val="00F02EC2"/>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1224</Words>
  <Characters>6980</Characters>
  <Application>Microsoft Office Word</Application>
  <DocSecurity>0</DocSecurity>
  <Lines>58</Lines>
  <Paragraphs>16</Paragraphs>
  <ScaleCrop>false</ScaleCrop>
  <Company>Www.SangSan.Cn</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Windows User</cp:lastModifiedBy>
  <cp:revision>6</cp:revision>
  <dcterms:created xsi:type="dcterms:W3CDTF">2024-01-24T06:48:00Z</dcterms:created>
  <dcterms:modified xsi:type="dcterms:W3CDTF">2024-01-24T07:57:00Z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